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670D9" w14:textId="77777777" w:rsidR="00115856" w:rsidRPr="0092664B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64B">
        <w:rPr>
          <w:rFonts w:ascii="Times New Roman" w:hAnsi="Times New Roman" w:cs="Times New Roman"/>
          <w:sz w:val="28"/>
          <w:szCs w:val="28"/>
        </w:rPr>
        <w:t>Информация</w:t>
      </w:r>
    </w:p>
    <w:p w14:paraId="68C3E3F6" w14:textId="34FEE1E6" w:rsidR="00072528" w:rsidRPr="0092664B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64B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92664B">
        <w:rPr>
          <w:rFonts w:ascii="Times New Roman" w:hAnsi="Times New Roman" w:cs="Times New Roman"/>
          <w:sz w:val="28"/>
          <w:szCs w:val="28"/>
        </w:rPr>
        <w:t>о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92664B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729C2" w:rsidRPr="0092664B">
        <w:rPr>
          <w:rFonts w:ascii="Times New Roman" w:hAnsi="Times New Roman" w:cs="Times New Roman"/>
          <w:sz w:val="28"/>
          <w:szCs w:val="28"/>
        </w:rPr>
        <w:t>Зенинского</w:t>
      </w:r>
      <w:r w:rsidR="00120029" w:rsidRPr="0092664B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92664B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92664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2664B" w:rsidRPr="0092664B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729C2" w:rsidRPr="0092664B">
        <w:rPr>
          <w:rFonts w:ascii="Times New Roman" w:hAnsi="Times New Roman" w:cs="Times New Roman"/>
          <w:sz w:val="28"/>
          <w:szCs w:val="28"/>
        </w:rPr>
        <w:t>Зенинского</w:t>
      </w:r>
      <w:r w:rsidR="00A716F1" w:rsidRPr="009266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</w:t>
      </w:r>
      <w:r w:rsidR="0092664B" w:rsidRPr="0092664B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 </w:t>
      </w:r>
      <w:r w:rsidR="0092664B" w:rsidRPr="0092664B">
        <w:rPr>
          <w:rFonts w:ascii="Times New Roman" w:hAnsi="Times New Roman" w:cs="Times New Roman"/>
          <w:sz w:val="28"/>
          <w:szCs w:val="28"/>
        </w:rPr>
        <w:t>2024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 год </w:t>
      </w:r>
      <w:r w:rsidR="0092664B" w:rsidRPr="0092664B">
        <w:rPr>
          <w:rFonts w:ascii="Times New Roman" w:hAnsi="Times New Roman" w:cs="Times New Roman"/>
          <w:sz w:val="28"/>
          <w:szCs w:val="28"/>
        </w:rPr>
        <w:t>и на</w:t>
      </w:r>
      <w:r w:rsidR="006B24FF" w:rsidRPr="0092664B">
        <w:rPr>
          <w:rFonts w:ascii="Times New Roman" w:hAnsi="Times New Roman" w:cs="Times New Roman"/>
          <w:sz w:val="28"/>
          <w:szCs w:val="28"/>
        </w:rPr>
        <w:t xml:space="preserve"> 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2664B" w:rsidRPr="0092664B">
        <w:rPr>
          <w:rFonts w:ascii="Times New Roman" w:hAnsi="Times New Roman" w:cs="Times New Roman"/>
          <w:sz w:val="28"/>
          <w:szCs w:val="28"/>
        </w:rPr>
        <w:t>2025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 и </w:t>
      </w:r>
      <w:r w:rsidR="0092664B" w:rsidRPr="0092664B">
        <w:rPr>
          <w:rFonts w:ascii="Times New Roman" w:hAnsi="Times New Roman" w:cs="Times New Roman"/>
          <w:sz w:val="28"/>
          <w:szCs w:val="28"/>
        </w:rPr>
        <w:t>2026</w:t>
      </w:r>
      <w:r w:rsidR="002F560F" w:rsidRPr="0092664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3E0D37DF" w14:textId="20063EEB" w:rsidR="00A716F1" w:rsidRPr="0092664B" w:rsidRDefault="000E0975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Контрольно-счетной  комиссией Вейделевского района на основании соглашения о передаче Контрольно-счетной  комиссии Вейделевского района полномочий контрольно-счетной комиссии Зенинского сельского поселения по осуществлению внешнего муниципального финансового контроля от 31 января 2022 года</w:t>
      </w:r>
      <w:r w:rsidR="004A50C8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92664B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1729C2" w:rsidRPr="0092664B">
        <w:rPr>
          <w:rFonts w:ascii="Times New Roman" w:hAnsi="Times New Roman" w:cs="Times New Roman"/>
          <w:sz w:val="25"/>
          <w:szCs w:val="25"/>
        </w:rPr>
        <w:t>Зенинского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1729C2" w:rsidRPr="0092664B">
        <w:rPr>
          <w:rFonts w:ascii="Times New Roman" w:hAnsi="Times New Roman" w:cs="Times New Roman"/>
          <w:sz w:val="25"/>
          <w:szCs w:val="25"/>
        </w:rPr>
        <w:t>Зенинского</w:t>
      </w:r>
      <w:r w:rsidR="00120029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92664B" w:rsidRPr="0092664B">
        <w:rPr>
          <w:rFonts w:ascii="Times New Roman" w:hAnsi="Times New Roman" w:cs="Times New Roman"/>
          <w:sz w:val="25"/>
          <w:szCs w:val="25"/>
        </w:rPr>
        <w:t>2024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92664B">
        <w:rPr>
          <w:rFonts w:ascii="Times New Roman" w:hAnsi="Times New Roman" w:cs="Times New Roman"/>
          <w:sz w:val="25"/>
          <w:szCs w:val="25"/>
        </w:rPr>
        <w:t xml:space="preserve">на 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92664B" w:rsidRPr="0092664B">
        <w:rPr>
          <w:rFonts w:ascii="Times New Roman" w:hAnsi="Times New Roman" w:cs="Times New Roman"/>
          <w:sz w:val="25"/>
          <w:szCs w:val="25"/>
        </w:rPr>
        <w:t>2025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 и </w:t>
      </w:r>
      <w:r w:rsidR="0092664B" w:rsidRPr="0092664B">
        <w:rPr>
          <w:rFonts w:ascii="Times New Roman" w:hAnsi="Times New Roman" w:cs="Times New Roman"/>
          <w:sz w:val="25"/>
          <w:szCs w:val="25"/>
        </w:rPr>
        <w:t>2026</w:t>
      </w:r>
      <w:r w:rsidR="00A716F1" w:rsidRPr="0092664B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1C25483F" w14:textId="457063A6" w:rsidR="002374EE" w:rsidRPr="0092664B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92664B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92664B" w:rsidRPr="0092664B">
        <w:rPr>
          <w:rFonts w:ascii="Times New Roman" w:hAnsi="Times New Roman" w:cs="Times New Roman"/>
          <w:sz w:val="25"/>
          <w:szCs w:val="25"/>
        </w:rPr>
        <w:t>собранием в</w:t>
      </w:r>
      <w:r w:rsidRPr="0092664B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5D515162" w14:textId="77777777" w:rsidR="002374EE" w:rsidRPr="0092664B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92664B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13ABF4CC" w14:textId="6F11B49B" w:rsidR="00CE0C56" w:rsidRPr="0092664B" w:rsidRDefault="0092664B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92664B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92664B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92664B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92664B">
        <w:rPr>
          <w:rFonts w:ascii="Times New Roman" w:hAnsi="Times New Roman" w:cs="Times New Roman"/>
          <w:sz w:val="25"/>
          <w:szCs w:val="25"/>
        </w:rPr>
        <w:t xml:space="preserve">в </w:t>
      </w:r>
      <w:r w:rsidRPr="0092664B">
        <w:rPr>
          <w:rFonts w:ascii="Times New Roman" w:hAnsi="Times New Roman" w:cs="Times New Roman"/>
          <w:sz w:val="25"/>
          <w:szCs w:val="25"/>
        </w:rPr>
        <w:t>2024</w:t>
      </w:r>
      <w:r w:rsidR="00CE0C56" w:rsidRPr="0092664B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92664B">
        <w:rPr>
          <w:rFonts w:ascii="Times New Roman" w:hAnsi="Times New Roman" w:cs="Times New Roman"/>
          <w:sz w:val="25"/>
          <w:szCs w:val="25"/>
        </w:rPr>
        <w:t>6105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bookmarkStart w:id="0" w:name="_GoBack"/>
      <w:bookmarkEnd w:id="0"/>
      <w:r w:rsidRPr="0092664B">
        <w:rPr>
          <w:rFonts w:ascii="Times New Roman" w:hAnsi="Times New Roman" w:cs="Times New Roman"/>
          <w:sz w:val="25"/>
          <w:szCs w:val="25"/>
        </w:rPr>
        <w:t>3</w:t>
      </w:r>
      <w:r w:rsidR="00CE0C56" w:rsidRPr="0092664B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92664B">
        <w:rPr>
          <w:rFonts w:ascii="Times New Roman" w:hAnsi="Times New Roman" w:cs="Times New Roman"/>
          <w:sz w:val="25"/>
          <w:szCs w:val="25"/>
        </w:rPr>
        <w:t>е</w:t>
      </w:r>
      <w:r w:rsidR="00CE0C56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0E0975" w:rsidRPr="0092664B">
        <w:rPr>
          <w:rFonts w:ascii="Times New Roman" w:hAnsi="Times New Roman" w:cs="Times New Roman"/>
          <w:sz w:val="25"/>
          <w:szCs w:val="25"/>
        </w:rPr>
        <w:t>980</w:t>
      </w:r>
      <w:r w:rsidR="00CE0C56" w:rsidRPr="0092664B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92664B">
        <w:rPr>
          <w:rFonts w:ascii="Times New Roman" w:hAnsi="Times New Roman" w:cs="Times New Roman"/>
          <w:sz w:val="25"/>
          <w:szCs w:val="25"/>
        </w:rPr>
        <w:t>рублей.</w:t>
      </w:r>
    </w:p>
    <w:p w14:paraId="46DAE191" w14:textId="679D322B" w:rsidR="00B56EEE" w:rsidRPr="0092664B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В </w:t>
      </w:r>
      <w:r w:rsidR="0092664B" w:rsidRPr="0092664B">
        <w:rPr>
          <w:rFonts w:ascii="Times New Roman" w:hAnsi="Times New Roman" w:cs="Times New Roman"/>
          <w:sz w:val="25"/>
          <w:szCs w:val="25"/>
        </w:rPr>
        <w:t>2025</w:t>
      </w:r>
      <w:r w:rsidRPr="0092664B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92664B" w:rsidRPr="0092664B">
        <w:rPr>
          <w:rFonts w:ascii="Times New Roman" w:hAnsi="Times New Roman" w:cs="Times New Roman"/>
          <w:sz w:val="25"/>
          <w:szCs w:val="25"/>
        </w:rPr>
        <w:t>5112,2</w:t>
      </w:r>
      <w:r w:rsidRPr="0092664B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92664B" w:rsidRPr="0092664B">
        <w:rPr>
          <w:rFonts w:ascii="Times New Roman" w:hAnsi="Times New Roman" w:cs="Times New Roman"/>
          <w:sz w:val="25"/>
          <w:szCs w:val="25"/>
        </w:rPr>
        <w:t>2026</w:t>
      </w:r>
      <w:r w:rsidRPr="0092664B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0E0975" w:rsidRPr="0092664B">
        <w:rPr>
          <w:rFonts w:ascii="Times New Roman" w:hAnsi="Times New Roman" w:cs="Times New Roman"/>
          <w:sz w:val="25"/>
          <w:szCs w:val="25"/>
        </w:rPr>
        <w:t>4</w:t>
      </w:r>
      <w:r w:rsidR="0092664B" w:rsidRPr="0092664B">
        <w:rPr>
          <w:rFonts w:ascii="Times New Roman" w:hAnsi="Times New Roman" w:cs="Times New Roman"/>
          <w:sz w:val="25"/>
          <w:szCs w:val="25"/>
        </w:rPr>
        <w:t>605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2</w:t>
      </w:r>
      <w:r w:rsidRPr="0092664B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560C5F00" w14:textId="72319B92" w:rsidR="002536BA" w:rsidRPr="0092664B" w:rsidRDefault="0092664B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92664B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92664B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Pr="0092664B">
        <w:rPr>
          <w:rFonts w:ascii="Times New Roman" w:hAnsi="Times New Roman" w:cs="Times New Roman"/>
          <w:sz w:val="25"/>
          <w:szCs w:val="25"/>
        </w:rPr>
        <w:t>2024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92664B">
        <w:rPr>
          <w:rFonts w:ascii="Times New Roman" w:hAnsi="Times New Roman" w:cs="Times New Roman"/>
          <w:sz w:val="25"/>
          <w:szCs w:val="25"/>
        </w:rPr>
        <w:t>6105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Pr="0092664B">
        <w:rPr>
          <w:rFonts w:ascii="Times New Roman" w:hAnsi="Times New Roman" w:cs="Times New Roman"/>
          <w:sz w:val="25"/>
          <w:szCs w:val="25"/>
        </w:rPr>
        <w:t>3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92664B">
        <w:rPr>
          <w:rFonts w:ascii="Times New Roman" w:hAnsi="Times New Roman" w:cs="Times New Roman"/>
          <w:sz w:val="25"/>
          <w:szCs w:val="25"/>
        </w:rPr>
        <w:t>2025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92664B">
        <w:rPr>
          <w:rFonts w:ascii="Times New Roman" w:hAnsi="Times New Roman" w:cs="Times New Roman"/>
          <w:sz w:val="25"/>
          <w:szCs w:val="25"/>
        </w:rPr>
        <w:t>5112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Pr="0092664B">
        <w:rPr>
          <w:rFonts w:ascii="Times New Roman" w:hAnsi="Times New Roman" w:cs="Times New Roman"/>
          <w:sz w:val="25"/>
          <w:szCs w:val="25"/>
        </w:rPr>
        <w:t>2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92664B">
        <w:rPr>
          <w:rFonts w:ascii="Times New Roman" w:hAnsi="Times New Roman" w:cs="Times New Roman"/>
          <w:sz w:val="25"/>
          <w:szCs w:val="25"/>
        </w:rPr>
        <w:t>2026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4C1B5F" w:rsidRPr="0092664B">
        <w:rPr>
          <w:rFonts w:ascii="Times New Roman" w:hAnsi="Times New Roman" w:cs="Times New Roman"/>
          <w:sz w:val="25"/>
          <w:szCs w:val="25"/>
        </w:rPr>
        <w:t>4</w:t>
      </w:r>
      <w:r w:rsidRPr="0092664B">
        <w:rPr>
          <w:rFonts w:ascii="Times New Roman" w:hAnsi="Times New Roman" w:cs="Times New Roman"/>
          <w:sz w:val="25"/>
          <w:szCs w:val="25"/>
        </w:rPr>
        <w:t>605</w:t>
      </w:r>
      <w:r w:rsidR="000E0975" w:rsidRPr="0092664B">
        <w:rPr>
          <w:rFonts w:ascii="Times New Roman" w:hAnsi="Times New Roman" w:cs="Times New Roman"/>
          <w:sz w:val="25"/>
          <w:szCs w:val="25"/>
        </w:rPr>
        <w:t>,7</w:t>
      </w:r>
      <w:r w:rsidR="00B56EEE" w:rsidRPr="0092664B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92664B">
        <w:rPr>
          <w:rFonts w:ascii="Times New Roman" w:hAnsi="Times New Roman" w:cs="Times New Roman"/>
          <w:sz w:val="25"/>
          <w:szCs w:val="25"/>
        </w:rPr>
        <w:t>.</w:t>
      </w:r>
    </w:p>
    <w:p w14:paraId="33A56F59" w14:textId="2C153256" w:rsidR="00F02205" w:rsidRPr="0092664B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92664B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92664B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92664B" w:rsidRPr="0092664B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92664B" w:rsidRPr="0092664B">
        <w:rPr>
          <w:rFonts w:ascii="Times New Roman" w:hAnsi="Times New Roman" w:cs="Times New Roman"/>
          <w:sz w:val="25"/>
          <w:szCs w:val="25"/>
        </w:rPr>
        <w:t>2024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92664B" w:rsidRPr="0092664B">
        <w:rPr>
          <w:rFonts w:ascii="Times New Roman" w:hAnsi="Times New Roman" w:cs="Times New Roman"/>
          <w:sz w:val="25"/>
          <w:szCs w:val="25"/>
        </w:rPr>
        <w:t>42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9</w:t>
      </w:r>
      <w:r w:rsidR="009E164A" w:rsidRPr="0092664B">
        <w:rPr>
          <w:rFonts w:ascii="Times New Roman" w:hAnsi="Times New Roman" w:cs="Times New Roman"/>
          <w:sz w:val="25"/>
          <w:szCs w:val="25"/>
        </w:rPr>
        <w:t>%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(</w:t>
      </w:r>
      <w:r w:rsidR="0092664B" w:rsidRPr="0092664B">
        <w:rPr>
          <w:rFonts w:ascii="Times New Roman" w:hAnsi="Times New Roman" w:cs="Times New Roman"/>
          <w:sz w:val="25"/>
          <w:szCs w:val="25"/>
        </w:rPr>
        <w:t>2622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0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тыс. руб.);</w:t>
      </w:r>
      <w:r w:rsidR="0092664B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0E0975" w:rsidRPr="0092664B">
        <w:rPr>
          <w:rFonts w:ascii="Times New Roman" w:hAnsi="Times New Roman" w:cs="Times New Roman"/>
          <w:sz w:val="25"/>
          <w:szCs w:val="25"/>
        </w:rPr>
        <w:t>1</w:t>
      </w:r>
      <w:r w:rsidR="0092664B" w:rsidRPr="0092664B">
        <w:rPr>
          <w:rFonts w:ascii="Times New Roman" w:hAnsi="Times New Roman" w:cs="Times New Roman"/>
          <w:sz w:val="25"/>
          <w:szCs w:val="25"/>
        </w:rPr>
        <w:t>4</w:t>
      </w:r>
      <w:r w:rsidR="004C1B5F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8</w:t>
      </w:r>
      <w:r w:rsidR="002536BA" w:rsidRPr="0092664B">
        <w:rPr>
          <w:rFonts w:ascii="Times New Roman" w:hAnsi="Times New Roman" w:cs="Times New Roman"/>
          <w:sz w:val="25"/>
          <w:szCs w:val="25"/>
        </w:rPr>
        <w:t>% (</w:t>
      </w:r>
      <w:r w:rsidR="000E0975" w:rsidRPr="0092664B">
        <w:rPr>
          <w:rFonts w:ascii="Times New Roman" w:hAnsi="Times New Roman" w:cs="Times New Roman"/>
          <w:sz w:val="25"/>
          <w:szCs w:val="25"/>
        </w:rPr>
        <w:t>90</w:t>
      </w:r>
      <w:r w:rsidR="0092664B" w:rsidRPr="0092664B">
        <w:rPr>
          <w:rFonts w:ascii="Times New Roman" w:hAnsi="Times New Roman" w:cs="Times New Roman"/>
          <w:sz w:val="25"/>
          <w:szCs w:val="25"/>
        </w:rPr>
        <w:t>4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2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92664B" w:rsidRPr="0092664B">
        <w:rPr>
          <w:rFonts w:ascii="Times New Roman" w:hAnsi="Times New Roman" w:cs="Times New Roman"/>
          <w:sz w:val="25"/>
          <w:szCs w:val="25"/>
        </w:rPr>
        <w:t>41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5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% (</w:t>
      </w:r>
      <w:r w:rsidR="0092664B" w:rsidRPr="0092664B">
        <w:rPr>
          <w:rFonts w:ascii="Times New Roman" w:hAnsi="Times New Roman" w:cs="Times New Roman"/>
          <w:sz w:val="25"/>
          <w:szCs w:val="25"/>
        </w:rPr>
        <w:t>2531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1</w:t>
      </w:r>
      <w:r w:rsidR="002536BA" w:rsidRPr="0092664B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CAD75D5" w14:textId="664BEC6C" w:rsidR="00F02205" w:rsidRPr="0092664B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разделов </w:t>
      </w:r>
      <w:r w:rsidR="001729C2" w:rsidRPr="0092664B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- 0,</w:t>
      </w:r>
      <w:r w:rsidR="0092664B" w:rsidRPr="0092664B">
        <w:rPr>
          <w:rFonts w:ascii="Times New Roman" w:hAnsi="Times New Roman" w:cs="Times New Roman"/>
          <w:sz w:val="25"/>
          <w:szCs w:val="25"/>
        </w:rPr>
        <w:t>5</w:t>
      </w:r>
      <w:r w:rsidR="001729C2" w:rsidRPr="0092664B">
        <w:rPr>
          <w:rFonts w:ascii="Times New Roman" w:hAnsi="Times New Roman" w:cs="Times New Roman"/>
          <w:sz w:val="25"/>
          <w:szCs w:val="25"/>
        </w:rPr>
        <w:t xml:space="preserve"> % (</w:t>
      </w:r>
      <w:r w:rsidR="004C1B5F" w:rsidRPr="0092664B">
        <w:rPr>
          <w:rFonts w:ascii="Times New Roman" w:hAnsi="Times New Roman" w:cs="Times New Roman"/>
          <w:sz w:val="25"/>
          <w:szCs w:val="25"/>
        </w:rPr>
        <w:t>3</w:t>
      </w:r>
      <w:r w:rsidR="001729C2" w:rsidRPr="0092664B">
        <w:rPr>
          <w:rFonts w:ascii="Times New Roman" w:hAnsi="Times New Roman" w:cs="Times New Roman"/>
          <w:sz w:val="25"/>
          <w:szCs w:val="25"/>
        </w:rPr>
        <w:t>3 тыс. рублей)</w:t>
      </w:r>
      <w:r w:rsidR="00F77502" w:rsidRPr="0092664B">
        <w:rPr>
          <w:rFonts w:ascii="Times New Roman" w:hAnsi="Times New Roman" w:cs="Times New Roman"/>
          <w:sz w:val="25"/>
          <w:szCs w:val="25"/>
        </w:rPr>
        <w:t>,</w:t>
      </w:r>
      <w:r w:rsidR="001729C2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92664B" w:rsidRPr="0092664B">
        <w:rPr>
          <w:rFonts w:ascii="Times New Roman" w:hAnsi="Times New Roman" w:cs="Times New Roman"/>
          <w:sz w:val="25"/>
          <w:szCs w:val="25"/>
        </w:rPr>
        <w:t>0</w:t>
      </w:r>
      <w:r w:rsidR="000E0975" w:rsidRPr="0092664B">
        <w:rPr>
          <w:rFonts w:ascii="Times New Roman" w:hAnsi="Times New Roman" w:cs="Times New Roman"/>
          <w:sz w:val="25"/>
          <w:szCs w:val="25"/>
        </w:rPr>
        <w:t>,</w:t>
      </w:r>
      <w:r w:rsidR="0092664B" w:rsidRPr="0092664B">
        <w:rPr>
          <w:rFonts w:ascii="Times New Roman" w:hAnsi="Times New Roman" w:cs="Times New Roman"/>
          <w:sz w:val="25"/>
          <w:szCs w:val="25"/>
        </w:rPr>
        <w:t>2</w:t>
      </w:r>
      <w:r w:rsidR="00F02205" w:rsidRPr="0092664B">
        <w:rPr>
          <w:rFonts w:ascii="Times New Roman" w:hAnsi="Times New Roman" w:cs="Times New Roman"/>
          <w:sz w:val="25"/>
          <w:szCs w:val="25"/>
        </w:rPr>
        <w:t>% (</w:t>
      </w:r>
      <w:r w:rsidR="0092664B" w:rsidRPr="0092664B">
        <w:rPr>
          <w:rFonts w:ascii="Times New Roman" w:hAnsi="Times New Roman" w:cs="Times New Roman"/>
          <w:sz w:val="25"/>
          <w:szCs w:val="25"/>
        </w:rPr>
        <w:t>15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1B2B18" w:rsidRPr="0092664B">
        <w:rPr>
          <w:rFonts w:ascii="Times New Roman" w:hAnsi="Times New Roman" w:cs="Times New Roman"/>
          <w:sz w:val="25"/>
          <w:szCs w:val="25"/>
        </w:rPr>
        <w:t>.</w:t>
      </w:r>
      <w:r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558E57AD" w14:textId="288B40A1" w:rsidR="000A68BC" w:rsidRPr="0092664B" w:rsidRDefault="0092664B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Дефицит бюджета</w:t>
      </w:r>
      <w:r w:rsidR="007F4D9E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2F07D4" w:rsidRPr="0092664B">
        <w:rPr>
          <w:rFonts w:ascii="Times New Roman" w:hAnsi="Times New Roman" w:cs="Times New Roman"/>
          <w:sz w:val="25"/>
          <w:szCs w:val="25"/>
        </w:rPr>
        <w:t xml:space="preserve">на </w:t>
      </w:r>
      <w:r w:rsidRPr="0092664B">
        <w:rPr>
          <w:rFonts w:ascii="Times New Roman" w:hAnsi="Times New Roman" w:cs="Times New Roman"/>
          <w:sz w:val="25"/>
          <w:szCs w:val="25"/>
        </w:rPr>
        <w:t>2024</w:t>
      </w:r>
      <w:r w:rsidR="002F07D4" w:rsidRPr="0092664B">
        <w:rPr>
          <w:rFonts w:ascii="Times New Roman" w:hAnsi="Times New Roman" w:cs="Times New Roman"/>
          <w:sz w:val="25"/>
          <w:szCs w:val="25"/>
        </w:rPr>
        <w:t>-</w:t>
      </w:r>
      <w:r w:rsidRPr="0092664B">
        <w:rPr>
          <w:rFonts w:ascii="Times New Roman" w:hAnsi="Times New Roman" w:cs="Times New Roman"/>
          <w:sz w:val="25"/>
          <w:szCs w:val="25"/>
        </w:rPr>
        <w:t>2026</w:t>
      </w:r>
      <w:r w:rsidR="002F07D4" w:rsidRPr="0092664B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не </w:t>
      </w:r>
      <w:r w:rsidR="002F07D4" w:rsidRPr="0092664B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. </w:t>
      </w:r>
      <w:r w:rsidR="002F07D4" w:rsidRPr="0092664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0C665E2" w14:textId="53CCED24" w:rsidR="002F07D4" w:rsidRPr="0092664B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92664B" w:rsidRPr="0092664B">
        <w:rPr>
          <w:rFonts w:ascii="Times New Roman" w:hAnsi="Times New Roman" w:cs="Times New Roman"/>
          <w:sz w:val="25"/>
          <w:szCs w:val="25"/>
        </w:rPr>
        <w:t>2024</w:t>
      </w:r>
      <w:r w:rsidRPr="0092664B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92664B" w:rsidRPr="0092664B">
        <w:rPr>
          <w:rFonts w:ascii="Times New Roman" w:hAnsi="Times New Roman" w:cs="Times New Roman"/>
          <w:sz w:val="25"/>
          <w:szCs w:val="25"/>
        </w:rPr>
        <w:t>2025</w:t>
      </w:r>
      <w:r w:rsidRPr="0092664B">
        <w:rPr>
          <w:rFonts w:ascii="Times New Roman" w:hAnsi="Times New Roman" w:cs="Times New Roman"/>
          <w:sz w:val="25"/>
          <w:szCs w:val="25"/>
        </w:rPr>
        <w:t xml:space="preserve"> и </w:t>
      </w:r>
      <w:r w:rsidR="0092664B" w:rsidRPr="0092664B">
        <w:rPr>
          <w:rFonts w:ascii="Times New Roman" w:hAnsi="Times New Roman" w:cs="Times New Roman"/>
          <w:sz w:val="25"/>
          <w:szCs w:val="25"/>
        </w:rPr>
        <w:t>2026</w:t>
      </w:r>
      <w:r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92664B" w:rsidRPr="0092664B">
        <w:rPr>
          <w:rFonts w:ascii="Times New Roman" w:hAnsi="Times New Roman" w:cs="Times New Roman"/>
          <w:sz w:val="25"/>
          <w:szCs w:val="25"/>
        </w:rPr>
        <w:t>годы не</w:t>
      </w:r>
      <w:r w:rsidRPr="0092664B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92664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63F675D" w14:textId="2C46B369" w:rsidR="00303D36" w:rsidRPr="0092664B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1729C2" w:rsidRPr="0092664B">
        <w:rPr>
          <w:rFonts w:ascii="Times New Roman" w:hAnsi="Times New Roman" w:cs="Times New Roman"/>
          <w:sz w:val="25"/>
          <w:szCs w:val="25"/>
        </w:rPr>
        <w:t>Зенинского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92664B" w:rsidRPr="0092664B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92664B" w:rsidRPr="0092664B">
        <w:rPr>
          <w:rFonts w:ascii="Times New Roman" w:hAnsi="Times New Roman" w:cs="Times New Roman"/>
          <w:sz w:val="25"/>
          <w:szCs w:val="25"/>
        </w:rPr>
        <w:t>Зенинского сельского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поселения муниципального района «Вейделевский район» Белгородской </w:t>
      </w:r>
      <w:r w:rsidR="0092664B" w:rsidRPr="0092664B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</w:t>
      </w:r>
      <w:r w:rsidR="0092664B" w:rsidRPr="0092664B">
        <w:rPr>
          <w:rFonts w:ascii="Times New Roman" w:hAnsi="Times New Roman" w:cs="Times New Roman"/>
          <w:sz w:val="25"/>
          <w:szCs w:val="25"/>
        </w:rPr>
        <w:t>2024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1B2B18" w:rsidRPr="0092664B">
        <w:rPr>
          <w:rFonts w:ascii="Times New Roman" w:hAnsi="Times New Roman" w:cs="Times New Roman"/>
          <w:sz w:val="25"/>
          <w:szCs w:val="25"/>
        </w:rPr>
        <w:t>на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92664B" w:rsidRPr="0092664B">
        <w:rPr>
          <w:rFonts w:ascii="Times New Roman" w:hAnsi="Times New Roman" w:cs="Times New Roman"/>
          <w:sz w:val="25"/>
          <w:szCs w:val="25"/>
        </w:rPr>
        <w:t>2025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и </w:t>
      </w:r>
      <w:r w:rsidR="0092664B" w:rsidRPr="0092664B">
        <w:rPr>
          <w:rFonts w:ascii="Times New Roman" w:hAnsi="Times New Roman" w:cs="Times New Roman"/>
          <w:sz w:val="25"/>
          <w:szCs w:val="25"/>
        </w:rPr>
        <w:t>2026</w:t>
      </w:r>
      <w:r w:rsidR="00F02205" w:rsidRPr="0092664B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92664B">
        <w:rPr>
          <w:rFonts w:ascii="Times New Roman" w:hAnsi="Times New Roman" w:cs="Times New Roman"/>
          <w:sz w:val="25"/>
          <w:szCs w:val="25"/>
        </w:rPr>
        <w:t>, Контрольно-</w:t>
      </w:r>
      <w:r w:rsidR="0092664B" w:rsidRPr="0092664B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92664B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296D59F1" w14:textId="77777777" w:rsidR="00AF0231" w:rsidRPr="0092664B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63202F64" w14:textId="77777777" w:rsidR="00AF0231" w:rsidRPr="0092664B" w:rsidRDefault="00AF0231" w:rsidP="007F4D9E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64C6FC0C" w14:textId="77777777" w:rsidR="00AF0231" w:rsidRPr="0092664B" w:rsidRDefault="00777DA2" w:rsidP="007F4D9E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>К</w:t>
      </w:r>
      <w:r w:rsidR="00AF0231" w:rsidRPr="0092664B">
        <w:rPr>
          <w:rFonts w:ascii="Times New Roman" w:hAnsi="Times New Roman" w:cs="Times New Roman"/>
          <w:sz w:val="25"/>
          <w:szCs w:val="25"/>
        </w:rPr>
        <w:t>онтрольно-</w:t>
      </w:r>
      <w:r w:rsidRPr="0092664B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92664B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40C047B4" w14:textId="5A4E51D7" w:rsidR="00D3684E" w:rsidRPr="0092664B" w:rsidRDefault="00AF0231" w:rsidP="007F4D9E">
      <w:pPr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664B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  </w:t>
      </w:r>
      <w:r w:rsidR="007F4D9E" w:rsidRPr="0092664B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Pr="0092664B">
        <w:rPr>
          <w:rFonts w:ascii="Times New Roman" w:hAnsi="Times New Roman" w:cs="Times New Roman"/>
          <w:sz w:val="25"/>
          <w:szCs w:val="25"/>
        </w:rPr>
        <w:t xml:space="preserve">     В.Н. Бегун</w:t>
      </w:r>
    </w:p>
    <w:p w14:paraId="2B8B9B16" w14:textId="77777777" w:rsidR="00072528" w:rsidRPr="0092664B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92664B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37AB2"/>
    <w:rsid w:val="00072528"/>
    <w:rsid w:val="000A293E"/>
    <w:rsid w:val="000A68BC"/>
    <w:rsid w:val="000E0975"/>
    <w:rsid w:val="000E709A"/>
    <w:rsid w:val="00115856"/>
    <w:rsid w:val="00120029"/>
    <w:rsid w:val="00120E6A"/>
    <w:rsid w:val="001729C2"/>
    <w:rsid w:val="00197EF8"/>
    <w:rsid w:val="001B2B18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C1B5F"/>
    <w:rsid w:val="004E1C80"/>
    <w:rsid w:val="00507040"/>
    <w:rsid w:val="00537947"/>
    <w:rsid w:val="005844D5"/>
    <w:rsid w:val="0061288D"/>
    <w:rsid w:val="00617F1B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77DA2"/>
    <w:rsid w:val="007D4331"/>
    <w:rsid w:val="007F4D9E"/>
    <w:rsid w:val="0080389B"/>
    <w:rsid w:val="00854E4F"/>
    <w:rsid w:val="00860D0A"/>
    <w:rsid w:val="00862947"/>
    <w:rsid w:val="008A225B"/>
    <w:rsid w:val="008B2FA4"/>
    <w:rsid w:val="008E44B4"/>
    <w:rsid w:val="00914E00"/>
    <w:rsid w:val="0092664B"/>
    <w:rsid w:val="00955A85"/>
    <w:rsid w:val="00955DD2"/>
    <w:rsid w:val="00977734"/>
    <w:rsid w:val="009C5D2A"/>
    <w:rsid w:val="009D0E99"/>
    <w:rsid w:val="009E164A"/>
    <w:rsid w:val="009F281A"/>
    <w:rsid w:val="00A27BF4"/>
    <w:rsid w:val="00A3296B"/>
    <w:rsid w:val="00A41552"/>
    <w:rsid w:val="00A4794D"/>
    <w:rsid w:val="00A716F1"/>
    <w:rsid w:val="00A95131"/>
    <w:rsid w:val="00AB2880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684E"/>
    <w:rsid w:val="00D42FBB"/>
    <w:rsid w:val="00D76B71"/>
    <w:rsid w:val="00DB04F6"/>
    <w:rsid w:val="00DE531C"/>
    <w:rsid w:val="00E40822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77502"/>
    <w:rsid w:val="00F80453"/>
    <w:rsid w:val="00FD309B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F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FD93-5714-4A52-B493-7AE7B566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2023-12-08T07:45:00Z</dcterms:created>
  <dcterms:modified xsi:type="dcterms:W3CDTF">2023-12-13T08:05:00Z</dcterms:modified>
</cp:coreProperties>
</file>