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организационно-контрольного отдела</w:t>
      </w:r>
      <w:r>
        <w:rPr>
          <w:color w:val="000000"/>
          <w:sz w:val="24"/>
          <w:szCs w:val="24"/>
        </w:rPr>
        <w:t xml:space="preserve"> 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организационно-контрольного отдела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предъявления требований к стажу муниципальной (гражданской) службы или работы по специальности, направлению подготовки</w:t>
            </w:r>
            <w:r/>
          </w:p>
        </w:tc>
      </w:tr>
    </w:tbl>
    <w:p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ведущая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организационно-контрольного отдела</w:t>
            </w:r>
            <w:r>
              <w:rPr>
                <w:color w:val="000000"/>
                <w:sz w:val="24"/>
                <w:szCs w:val="24"/>
              </w:rPr>
              <w:t xml:space="preserve"> 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31 мая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</w:t>
      </w:r>
      <w:r>
        <w:rPr>
          <w:sz w:val="24"/>
          <w:szCs w:val="24"/>
        </w:rPr>
        <w:t xml:space="preserve">21 июня 2023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425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EED39D5-0BA9-4FA8-B555-98FDAF96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10</cp:revision>
  <dcterms:created xsi:type="dcterms:W3CDTF">2019-03-26T05:45:00Z</dcterms:created>
  <dcterms:modified xsi:type="dcterms:W3CDTF">2023-05-30T11:38:29Z</dcterms:modified>
</cp:coreProperties>
</file>