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2B" w:rsidRDefault="00351F2B" w:rsidP="00351F2B">
      <w:pPr>
        <w:jc w:val="center"/>
        <w:rPr>
          <w:b/>
          <w:i/>
          <w:color w:val="000000"/>
          <w:sz w:val="26"/>
          <w:szCs w:val="26"/>
        </w:rPr>
      </w:pPr>
      <w:r w:rsidRPr="00351F2B">
        <w:rPr>
          <w:b/>
          <w:i/>
          <w:color w:val="000000"/>
          <w:sz w:val="26"/>
          <w:szCs w:val="26"/>
        </w:rPr>
        <w:t>Уч</w:t>
      </w:r>
      <w:r w:rsidR="00A4608B">
        <w:rPr>
          <w:b/>
          <w:i/>
          <w:color w:val="000000"/>
          <w:sz w:val="26"/>
          <w:szCs w:val="26"/>
        </w:rPr>
        <w:t>ётно-регистрационная дисциплина</w:t>
      </w:r>
    </w:p>
    <w:p w:rsidR="008666D4" w:rsidRDefault="00351F2B" w:rsidP="00351F2B">
      <w:pPr>
        <w:jc w:val="center"/>
        <w:rPr>
          <w:b/>
          <w:i/>
          <w:color w:val="000000"/>
          <w:sz w:val="26"/>
          <w:szCs w:val="26"/>
        </w:rPr>
      </w:pPr>
      <w:r w:rsidRPr="00351F2B">
        <w:rPr>
          <w:b/>
          <w:i/>
          <w:color w:val="000000"/>
          <w:sz w:val="26"/>
          <w:szCs w:val="26"/>
        </w:rPr>
        <w:t xml:space="preserve"> в ОМВД России по Вейделевскому району</w:t>
      </w:r>
    </w:p>
    <w:p w:rsidR="00351F2B" w:rsidRPr="00351F2B" w:rsidRDefault="00351F2B" w:rsidP="00351F2B">
      <w:pPr>
        <w:jc w:val="center"/>
        <w:rPr>
          <w:b/>
          <w:i/>
          <w:sz w:val="28"/>
          <w:szCs w:val="28"/>
        </w:rPr>
      </w:pPr>
    </w:p>
    <w:p w:rsidR="00F26787" w:rsidRPr="00770750" w:rsidRDefault="00F26787" w:rsidP="007707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70750">
        <w:rPr>
          <w:rFonts w:eastAsia="Calibri"/>
          <w:sz w:val="26"/>
          <w:szCs w:val="26"/>
          <w:lang w:eastAsia="en-US"/>
        </w:rPr>
        <w:t>Защита прав и свобод граждан, улучшение правопорядка в районе невозможны без получения полной и объективной информации о совершенных или готовящихся преступлениях. В значительной мере обеспечение полноты и достоверности такой информации достигается на основе строго и неуклонного соблюдения учетно-регистрационной дисциплины.</w:t>
      </w:r>
    </w:p>
    <w:p w:rsidR="00F26787" w:rsidRPr="00770750" w:rsidRDefault="00F26787" w:rsidP="00770750">
      <w:pPr>
        <w:ind w:firstLine="709"/>
        <w:jc w:val="both"/>
        <w:rPr>
          <w:sz w:val="26"/>
          <w:szCs w:val="26"/>
        </w:rPr>
      </w:pPr>
      <w:r w:rsidRPr="00770750">
        <w:rPr>
          <w:sz w:val="26"/>
          <w:szCs w:val="26"/>
        </w:rPr>
        <w:t>Состоянию учётно-регистрационной дисциплины отводится особая роль в работе правоохранительных органов. Её нарушения имеют самые серьёзные последствия для всей деятельности органов внутренних дел. Во-первых, поздняя регистрация сообщений о преступлениях снижает возможность их раскрытия из-за утраты следов и вещественных доказательств. Во-вторых, порождает недоверие к деятельности органов внутренних дел и создаёт негативное отношение населения к сотрудникам органов внутренних дел.</w:t>
      </w:r>
    </w:p>
    <w:p w:rsidR="00F26787" w:rsidRPr="00770750" w:rsidRDefault="00770750" w:rsidP="0077075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="00F26787" w:rsidRPr="00770750">
        <w:rPr>
          <w:rFonts w:eastAsia="Calibri"/>
          <w:sz w:val="26"/>
          <w:szCs w:val="26"/>
          <w:lang w:eastAsia="en-US"/>
        </w:rPr>
        <w:t>Порядок приема, регистрации и разрешения заявлений и сообщений граждан Российской Федерации, иностранных граждан, лиц без гражданства, должностных и иных лиц о преступлениях, об административных правонарушениях, о происшествиях устанавливает Инструкция, утвержденная приказом МВД РФ №736 от 29.08.2014 г.</w:t>
      </w:r>
    </w:p>
    <w:p w:rsidR="00F26787" w:rsidRPr="00770750" w:rsidRDefault="00F26787" w:rsidP="00770750">
      <w:pPr>
        <w:ind w:firstLine="709"/>
        <w:jc w:val="both"/>
        <w:rPr>
          <w:sz w:val="26"/>
          <w:szCs w:val="26"/>
        </w:rPr>
      </w:pPr>
      <w:r w:rsidRPr="00770750">
        <w:rPr>
          <w:sz w:val="26"/>
          <w:szCs w:val="26"/>
        </w:rPr>
        <w:t>Гражданам при обращении в органы внутренних дел необходимо знать, что все поступающие сообщения о происшествиях, вне зависимости от места и времени совершения происшествий, а также полноты содержащихся в них сведений и формы представления, круглосуточно принимаются в любом органе внутренних дел. Сообщение о происшествии может поступать в орган внутренних дел лично от заявителя, по почте, по телефону, телеграфу, факсимильным или иным видом связи. Вне органов внутренних дел, где нет дежурных частей, сообщения о происшествиях и преступлениях обязаны принять любые сотрудники, которые действуют в соответствии с требованиями, установленными Законом Российской Федерации «О полиции».</w:t>
      </w:r>
    </w:p>
    <w:p w:rsidR="00F26787" w:rsidRPr="00770750" w:rsidRDefault="00F26787" w:rsidP="00770750">
      <w:pPr>
        <w:ind w:firstLine="709"/>
        <w:jc w:val="both"/>
        <w:rPr>
          <w:sz w:val="26"/>
          <w:szCs w:val="26"/>
        </w:rPr>
      </w:pPr>
      <w:r w:rsidRPr="00770750">
        <w:rPr>
          <w:sz w:val="26"/>
          <w:szCs w:val="26"/>
        </w:rPr>
        <w:t>Регистрация сообщений о происшествиях осуществляется в КУСП (книге учета сообщений о происшествиях) круглосуточно в дежурной части, независимо от территории обслуживания.</w:t>
      </w:r>
    </w:p>
    <w:p w:rsidR="00F26787" w:rsidRPr="00770750" w:rsidRDefault="00F26787" w:rsidP="007707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70750">
        <w:rPr>
          <w:rFonts w:eastAsia="Calibri"/>
          <w:sz w:val="26"/>
          <w:szCs w:val="26"/>
          <w:lang w:eastAsia="en-US"/>
        </w:rPr>
        <w:t>При приеме от заявителя письменного заявления о преступлении заявитель предупреждается об уголовной ответственности за заведомо ложный донос в соответствии со статьей 306 Уголовного кодекса Российской Федерации.</w:t>
      </w:r>
    </w:p>
    <w:p w:rsidR="00F26787" w:rsidRPr="00770750" w:rsidRDefault="00F26787" w:rsidP="00770750">
      <w:pPr>
        <w:ind w:firstLine="709"/>
        <w:jc w:val="both"/>
        <w:rPr>
          <w:sz w:val="26"/>
          <w:szCs w:val="26"/>
        </w:rPr>
      </w:pPr>
      <w:r w:rsidRPr="00770750">
        <w:rPr>
          <w:sz w:val="26"/>
          <w:szCs w:val="26"/>
        </w:rPr>
        <w:t xml:space="preserve"> Оперативный дежурный дежурной части, принявший заявление о преступлении, об административном правонарушении, о происшествии лично от заявителя, одновременно с регистрацией заявления обязан оформить талон-уведомление.</w:t>
      </w:r>
    </w:p>
    <w:p w:rsidR="00F26787" w:rsidRPr="00770750" w:rsidRDefault="00770750" w:rsidP="00770750">
      <w:pPr>
        <w:ind w:firstLine="709"/>
        <w:jc w:val="both"/>
        <w:rPr>
          <w:sz w:val="26"/>
          <w:szCs w:val="26"/>
        </w:rPr>
      </w:pPr>
      <w:r w:rsidRPr="00770750">
        <w:rPr>
          <w:rFonts w:eastAsia="Calibri"/>
          <w:sz w:val="26"/>
          <w:szCs w:val="26"/>
          <w:lang w:eastAsia="en-US"/>
        </w:rPr>
        <w:t xml:space="preserve">  </w:t>
      </w:r>
      <w:r w:rsidR="00F26787" w:rsidRPr="00770750">
        <w:rPr>
          <w:rFonts w:eastAsia="Calibri"/>
          <w:sz w:val="26"/>
          <w:szCs w:val="26"/>
          <w:lang w:eastAsia="en-US"/>
        </w:rPr>
        <w:t xml:space="preserve">По результатам рассмотрения заявлений и сообщений, </w:t>
      </w:r>
      <w:r w:rsidR="00F26787" w:rsidRPr="00770750">
        <w:rPr>
          <w:sz w:val="26"/>
          <w:szCs w:val="26"/>
        </w:rPr>
        <w:t>информация о принятом решении, направляется заявителю в течение 24 часов с момента его принятия. При этом заявителю разъясняется его право обжаловать данное решение и порядок его обжалования.</w:t>
      </w:r>
    </w:p>
    <w:p w:rsidR="00F26787" w:rsidRPr="00770750" w:rsidRDefault="00F26787" w:rsidP="007707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70750">
        <w:rPr>
          <w:rFonts w:eastAsia="Calibri"/>
          <w:sz w:val="26"/>
          <w:szCs w:val="26"/>
          <w:lang w:eastAsia="en-US"/>
        </w:rPr>
        <w:t>Хо</w:t>
      </w:r>
      <w:r w:rsidRPr="00770750">
        <w:rPr>
          <w:rFonts w:eastAsia="Calibri"/>
          <w:sz w:val="26"/>
          <w:szCs w:val="26"/>
          <w:lang w:eastAsia="en-US"/>
        </w:rPr>
        <w:softHyphen/>
        <w:t>чет</w:t>
      </w:r>
      <w:r w:rsidRPr="00770750">
        <w:rPr>
          <w:rFonts w:eastAsia="Calibri"/>
          <w:sz w:val="26"/>
          <w:szCs w:val="26"/>
          <w:lang w:eastAsia="en-US"/>
        </w:rPr>
        <w:softHyphen/>
        <w:t>ся на</w:t>
      </w:r>
      <w:r w:rsidRPr="00770750">
        <w:rPr>
          <w:rFonts w:eastAsia="Calibri"/>
          <w:sz w:val="26"/>
          <w:szCs w:val="26"/>
          <w:lang w:eastAsia="en-US"/>
        </w:rPr>
        <w:softHyphen/>
        <w:t>пом</w:t>
      </w:r>
      <w:r w:rsidRPr="00770750">
        <w:rPr>
          <w:rFonts w:eastAsia="Calibri"/>
          <w:sz w:val="26"/>
          <w:szCs w:val="26"/>
          <w:lang w:eastAsia="en-US"/>
        </w:rPr>
        <w:softHyphen/>
        <w:t>нить, что эф</w:t>
      </w:r>
      <w:r w:rsidRPr="00770750">
        <w:rPr>
          <w:rFonts w:eastAsia="Calibri"/>
          <w:sz w:val="26"/>
          <w:szCs w:val="26"/>
          <w:lang w:eastAsia="en-US"/>
        </w:rPr>
        <w:softHyphen/>
        <w:t>фек</w:t>
      </w:r>
      <w:r w:rsidRPr="00770750">
        <w:rPr>
          <w:rFonts w:eastAsia="Calibri"/>
          <w:sz w:val="26"/>
          <w:szCs w:val="26"/>
          <w:lang w:eastAsia="en-US"/>
        </w:rPr>
        <w:softHyphen/>
        <w:t>тив</w:t>
      </w:r>
      <w:r w:rsidRPr="00770750">
        <w:rPr>
          <w:rFonts w:eastAsia="Calibri"/>
          <w:sz w:val="26"/>
          <w:szCs w:val="26"/>
          <w:lang w:eastAsia="en-US"/>
        </w:rPr>
        <w:softHyphen/>
        <w:t>ность ра</w:t>
      </w:r>
      <w:r w:rsidRPr="00770750">
        <w:rPr>
          <w:rFonts w:eastAsia="Calibri"/>
          <w:sz w:val="26"/>
          <w:szCs w:val="26"/>
          <w:lang w:eastAsia="en-US"/>
        </w:rPr>
        <w:softHyphen/>
        <w:t>бо</w:t>
      </w:r>
      <w:r w:rsidRPr="00770750">
        <w:rPr>
          <w:rFonts w:eastAsia="Calibri"/>
          <w:sz w:val="26"/>
          <w:szCs w:val="26"/>
          <w:lang w:eastAsia="en-US"/>
        </w:rPr>
        <w:softHyphen/>
        <w:t>ты со</w:t>
      </w:r>
      <w:r w:rsidRPr="00770750">
        <w:rPr>
          <w:rFonts w:eastAsia="Calibri"/>
          <w:sz w:val="26"/>
          <w:szCs w:val="26"/>
          <w:lang w:eastAsia="en-US"/>
        </w:rPr>
        <w:softHyphen/>
        <w:t>труд</w:t>
      </w:r>
      <w:r w:rsidRPr="00770750">
        <w:rPr>
          <w:rFonts w:eastAsia="Calibri"/>
          <w:sz w:val="26"/>
          <w:szCs w:val="26"/>
          <w:lang w:eastAsia="en-US"/>
        </w:rPr>
        <w:softHyphen/>
        <w:t>ни</w:t>
      </w:r>
      <w:r w:rsidRPr="00770750">
        <w:rPr>
          <w:rFonts w:eastAsia="Calibri"/>
          <w:sz w:val="26"/>
          <w:szCs w:val="26"/>
          <w:lang w:eastAsia="en-US"/>
        </w:rPr>
        <w:softHyphen/>
        <w:t>ков по</w:t>
      </w:r>
      <w:r w:rsidRPr="00770750">
        <w:rPr>
          <w:rFonts w:eastAsia="Calibri"/>
          <w:sz w:val="26"/>
          <w:szCs w:val="26"/>
          <w:lang w:eastAsia="en-US"/>
        </w:rPr>
        <w:softHyphen/>
        <w:t>ли</w:t>
      </w:r>
      <w:r w:rsidRPr="00770750">
        <w:rPr>
          <w:rFonts w:eastAsia="Calibri"/>
          <w:sz w:val="26"/>
          <w:szCs w:val="26"/>
          <w:lang w:eastAsia="en-US"/>
        </w:rPr>
        <w:softHyphen/>
        <w:t>ции на</w:t>
      </w:r>
      <w:r w:rsidRPr="00770750">
        <w:rPr>
          <w:rFonts w:eastAsia="Calibri"/>
          <w:sz w:val="26"/>
          <w:szCs w:val="26"/>
          <w:lang w:eastAsia="en-US"/>
        </w:rPr>
        <w:softHyphen/>
        <w:t>пря</w:t>
      </w:r>
      <w:r w:rsidRPr="00770750">
        <w:rPr>
          <w:rFonts w:eastAsia="Calibri"/>
          <w:sz w:val="26"/>
          <w:szCs w:val="26"/>
          <w:lang w:eastAsia="en-US"/>
        </w:rPr>
        <w:softHyphen/>
        <w:t>мую за</w:t>
      </w:r>
      <w:r w:rsidRPr="00770750">
        <w:rPr>
          <w:rFonts w:eastAsia="Calibri"/>
          <w:sz w:val="26"/>
          <w:szCs w:val="26"/>
          <w:lang w:eastAsia="en-US"/>
        </w:rPr>
        <w:softHyphen/>
        <w:t>ви</w:t>
      </w:r>
      <w:r w:rsidRPr="00770750">
        <w:rPr>
          <w:rFonts w:eastAsia="Calibri"/>
          <w:sz w:val="26"/>
          <w:szCs w:val="26"/>
          <w:lang w:eastAsia="en-US"/>
        </w:rPr>
        <w:softHyphen/>
        <w:t>сит и от то</w:t>
      </w:r>
      <w:r w:rsidRPr="00770750">
        <w:rPr>
          <w:rFonts w:eastAsia="Calibri"/>
          <w:sz w:val="26"/>
          <w:szCs w:val="26"/>
          <w:lang w:eastAsia="en-US"/>
        </w:rPr>
        <w:softHyphen/>
        <w:t>го, на</w:t>
      </w:r>
      <w:r w:rsidRPr="00770750">
        <w:rPr>
          <w:rFonts w:eastAsia="Calibri"/>
          <w:sz w:val="26"/>
          <w:szCs w:val="26"/>
          <w:lang w:eastAsia="en-US"/>
        </w:rPr>
        <w:softHyphen/>
        <w:t>сколь</w:t>
      </w:r>
      <w:r w:rsidRPr="00770750">
        <w:rPr>
          <w:rFonts w:eastAsia="Calibri"/>
          <w:sz w:val="26"/>
          <w:szCs w:val="26"/>
          <w:lang w:eastAsia="en-US"/>
        </w:rPr>
        <w:softHyphen/>
        <w:t>ко ак</w:t>
      </w:r>
      <w:r w:rsidRPr="00770750">
        <w:rPr>
          <w:rFonts w:eastAsia="Calibri"/>
          <w:sz w:val="26"/>
          <w:szCs w:val="26"/>
          <w:lang w:eastAsia="en-US"/>
        </w:rPr>
        <w:softHyphen/>
        <w:t>тив</w:t>
      </w:r>
      <w:r w:rsidRPr="00770750">
        <w:rPr>
          <w:rFonts w:eastAsia="Calibri"/>
          <w:sz w:val="26"/>
          <w:szCs w:val="26"/>
          <w:lang w:eastAsia="en-US"/>
        </w:rPr>
        <w:softHyphen/>
        <w:t>но граж</w:t>
      </w:r>
      <w:r w:rsidRPr="00770750">
        <w:rPr>
          <w:rFonts w:eastAsia="Calibri"/>
          <w:sz w:val="26"/>
          <w:szCs w:val="26"/>
          <w:lang w:eastAsia="en-US"/>
        </w:rPr>
        <w:softHyphen/>
        <w:t>дане бу</w:t>
      </w:r>
      <w:r w:rsidRPr="00770750">
        <w:rPr>
          <w:rFonts w:eastAsia="Calibri"/>
          <w:sz w:val="26"/>
          <w:szCs w:val="26"/>
          <w:lang w:eastAsia="en-US"/>
        </w:rPr>
        <w:softHyphen/>
        <w:t>дут со</w:t>
      </w:r>
      <w:r w:rsidRPr="00770750">
        <w:rPr>
          <w:rFonts w:eastAsia="Calibri"/>
          <w:sz w:val="26"/>
          <w:szCs w:val="26"/>
          <w:lang w:eastAsia="en-US"/>
        </w:rPr>
        <w:softHyphen/>
        <w:t>об</w:t>
      </w:r>
      <w:r w:rsidRPr="00770750">
        <w:rPr>
          <w:rFonts w:eastAsia="Calibri"/>
          <w:sz w:val="26"/>
          <w:szCs w:val="26"/>
          <w:lang w:eastAsia="en-US"/>
        </w:rPr>
        <w:softHyphen/>
        <w:t>щать об из</w:t>
      </w:r>
      <w:r w:rsidRPr="00770750">
        <w:rPr>
          <w:rFonts w:eastAsia="Calibri"/>
          <w:sz w:val="26"/>
          <w:szCs w:val="26"/>
          <w:lang w:eastAsia="en-US"/>
        </w:rPr>
        <w:softHyphen/>
        <w:t>вест</w:t>
      </w:r>
      <w:r w:rsidRPr="00770750">
        <w:rPr>
          <w:rFonts w:eastAsia="Calibri"/>
          <w:sz w:val="26"/>
          <w:szCs w:val="26"/>
          <w:lang w:eastAsia="en-US"/>
        </w:rPr>
        <w:softHyphen/>
        <w:t>ных им фак</w:t>
      </w:r>
      <w:r w:rsidRPr="00770750">
        <w:rPr>
          <w:rFonts w:eastAsia="Calibri"/>
          <w:sz w:val="26"/>
          <w:szCs w:val="26"/>
          <w:lang w:eastAsia="en-US"/>
        </w:rPr>
        <w:softHyphen/>
        <w:t>тах пре</w:t>
      </w:r>
      <w:r w:rsidRPr="00770750">
        <w:rPr>
          <w:rFonts w:eastAsia="Calibri"/>
          <w:sz w:val="26"/>
          <w:szCs w:val="26"/>
          <w:lang w:eastAsia="en-US"/>
        </w:rPr>
        <w:softHyphen/>
        <w:t>ступ</w:t>
      </w:r>
      <w:r w:rsidRPr="00770750">
        <w:rPr>
          <w:rFonts w:eastAsia="Calibri"/>
          <w:sz w:val="26"/>
          <w:szCs w:val="26"/>
          <w:lang w:eastAsia="en-US"/>
        </w:rPr>
        <w:softHyphen/>
        <w:t>ной де</w:t>
      </w:r>
      <w:r w:rsidRPr="00770750">
        <w:rPr>
          <w:rFonts w:eastAsia="Calibri"/>
          <w:sz w:val="26"/>
          <w:szCs w:val="26"/>
          <w:lang w:eastAsia="en-US"/>
        </w:rPr>
        <w:softHyphen/>
        <w:t>я</w:t>
      </w:r>
      <w:r w:rsidRPr="00770750">
        <w:rPr>
          <w:rFonts w:eastAsia="Calibri"/>
          <w:sz w:val="26"/>
          <w:szCs w:val="26"/>
          <w:lang w:eastAsia="en-US"/>
        </w:rPr>
        <w:softHyphen/>
        <w:t>тель</w:t>
      </w:r>
      <w:r w:rsidRPr="00770750">
        <w:rPr>
          <w:rFonts w:eastAsia="Calibri"/>
          <w:sz w:val="26"/>
          <w:szCs w:val="26"/>
          <w:lang w:eastAsia="en-US"/>
        </w:rPr>
        <w:softHyphen/>
        <w:t>но</w:t>
      </w:r>
      <w:r w:rsidRPr="00770750">
        <w:rPr>
          <w:rFonts w:eastAsia="Calibri"/>
          <w:sz w:val="26"/>
          <w:szCs w:val="26"/>
          <w:lang w:eastAsia="en-US"/>
        </w:rPr>
        <w:softHyphen/>
        <w:t>сти. Лишь своевре</w:t>
      </w:r>
      <w:r w:rsidRPr="00770750">
        <w:rPr>
          <w:rFonts w:eastAsia="Calibri"/>
          <w:sz w:val="26"/>
          <w:szCs w:val="26"/>
          <w:lang w:eastAsia="en-US"/>
        </w:rPr>
        <w:softHyphen/>
        <w:t>мен</w:t>
      </w:r>
      <w:r w:rsidRPr="00770750">
        <w:rPr>
          <w:rFonts w:eastAsia="Calibri"/>
          <w:sz w:val="26"/>
          <w:szCs w:val="26"/>
          <w:lang w:eastAsia="en-US"/>
        </w:rPr>
        <w:softHyphen/>
        <w:t>ное со</w:t>
      </w:r>
      <w:r w:rsidRPr="00770750">
        <w:rPr>
          <w:rFonts w:eastAsia="Calibri"/>
          <w:sz w:val="26"/>
          <w:szCs w:val="26"/>
          <w:lang w:eastAsia="en-US"/>
        </w:rPr>
        <w:softHyphen/>
        <w:t>об</w:t>
      </w:r>
      <w:r w:rsidRPr="00770750">
        <w:rPr>
          <w:rFonts w:eastAsia="Calibri"/>
          <w:sz w:val="26"/>
          <w:szCs w:val="26"/>
          <w:lang w:eastAsia="en-US"/>
        </w:rPr>
        <w:softHyphen/>
        <w:t>ще</w:t>
      </w:r>
      <w:r w:rsidRPr="00770750">
        <w:rPr>
          <w:rFonts w:eastAsia="Calibri"/>
          <w:sz w:val="26"/>
          <w:szCs w:val="26"/>
          <w:lang w:eastAsia="en-US"/>
        </w:rPr>
        <w:softHyphen/>
        <w:t>ние в по</w:t>
      </w:r>
      <w:r w:rsidRPr="00770750">
        <w:rPr>
          <w:rFonts w:eastAsia="Calibri"/>
          <w:sz w:val="26"/>
          <w:szCs w:val="26"/>
          <w:lang w:eastAsia="en-US"/>
        </w:rPr>
        <w:softHyphen/>
        <w:t>ли</w:t>
      </w:r>
      <w:r w:rsidRPr="00770750">
        <w:rPr>
          <w:rFonts w:eastAsia="Calibri"/>
          <w:sz w:val="26"/>
          <w:szCs w:val="26"/>
          <w:lang w:eastAsia="en-US"/>
        </w:rPr>
        <w:softHyphen/>
        <w:t>цию о со</w:t>
      </w:r>
      <w:r w:rsidRPr="00770750">
        <w:rPr>
          <w:rFonts w:eastAsia="Calibri"/>
          <w:sz w:val="26"/>
          <w:szCs w:val="26"/>
          <w:lang w:eastAsia="en-US"/>
        </w:rPr>
        <w:softHyphen/>
        <w:t>вер</w:t>
      </w:r>
      <w:r w:rsidRPr="00770750">
        <w:rPr>
          <w:rFonts w:eastAsia="Calibri"/>
          <w:sz w:val="26"/>
          <w:szCs w:val="26"/>
          <w:lang w:eastAsia="en-US"/>
        </w:rPr>
        <w:softHyphen/>
        <w:t>шен</w:t>
      </w:r>
      <w:r w:rsidRPr="00770750">
        <w:rPr>
          <w:rFonts w:eastAsia="Calibri"/>
          <w:sz w:val="26"/>
          <w:szCs w:val="26"/>
          <w:lang w:eastAsia="en-US"/>
        </w:rPr>
        <w:softHyphen/>
        <w:t>ных про</w:t>
      </w:r>
      <w:r w:rsidRPr="00770750">
        <w:rPr>
          <w:rFonts w:eastAsia="Calibri"/>
          <w:sz w:val="26"/>
          <w:szCs w:val="26"/>
          <w:lang w:eastAsia="en-US"/>
        </w:rPr>
        <w:softHyphen/>
        <w:t>ти</w:t>
      </w:r>
      <w:r w:rsidRPr="00770750">
        <w:rPr>
          <w:rFonts w:eastAsia="Calibri"/>
          <w:sz w:val="26"/>
          <w:szCs w:val="26"/>
          <w:lang w:eastAsia="en-US"/>
        </w:rPr>
        <w:softHyphen/>
        <w:t>во</w:t>
      </w:r>
      <w:r w:rsidRPr="00770750">
        <w:rPr>
          <w:rFonts w:eastAsia="Calibri"/>
          <w:sz w:val="26"/>
          <w:szCs w:val="26"/>
          <w:lang w:eastAsia="en-US"/>
        </w:rPr>
        <w:softHyphen/>
        <w:t>прав</w:t>
      </w:r>
      <w:r w:rsidRPr="00770750">
        <w:rPr>
          <w:rFonts w:eastAsia="Calibri"/>
          <w:sz w:val="26"/>
          <w:szCs w:val="26"/>
          <w:lang w:eastAsia="en-US"/>
        </w:rPr>
        <w:softHyphen/>
        <w:t>ных де</w:t>
      </w:r>
      <w:r w:rsidRPr="00770750">
        <w:rPr>
          <w:rFonts w:eastAsia="Calibri"/>
          <w:sz w:val="26"/>
          <w:szCs w:val="26"/>
          <w:lang w:eastAsia="en-US"/>
        </w:rPr>
        <w:softHyphen/>
        <w:t>я</w:t>
      </w:r>
      <w:r w:rsidRPr="00770750">
        <w:rPr>
          <w:rFonts w:eastAsia="Calibri"/>
          <w:sz w:val="26"/>
          <w:szCs w:val="26"/>
          <w:lang w:eastAsia="en-US"/>
        </w:rPr>
        <w:softHyphen/>
        <w:t>ни</w:t>
      </w:r>
      <w:r w:rsidRPr="00770750">
        <w:rPr>
          <w:rFonts w:eastAsia="Calibri"/>
          <w:sz w:val="26"/>
          <w:szCs w:val="26"/>
          <w:lang w:eastAsia="en-US"/>
        </w:rPr>
        <w:softHyphen/>
        <w:t>ях поз</w:t>
      </w:r>
      <w:r w:rsidRPr="00770750">
        <w:rPr>
          <w:rFonts w:eastAsia="Calibri"/>
          <w:sz w:val="26"/>
          <w:szCs w:val="26"/>
          <w:lang w:eastAsia="en-US"/>
        </w:rPr>
        <w:softHyphen/>
        <w:t>во</w:t>
      </w:r>
      <w:r w:rsidRPr="00770750">
        <w:rPr>
          <w:rFonts w:eastAsia="Calibri"/>
          <w:sz w:val="26"/>
          <w:szCs w:val="26"/>
          <w:lang w:eastAsia="en-US"/>
        </w:rPr>
        <w:softHyphen/>
        <w:t>ля</w:t>
      </w:r>
      <w:r w:rsidRPr="00770750">
        <w:rPr>
          <w:rFonts w:eastAsia="Calibri"/>
          <w:sz w:val="26"/>
          <w:szCs w:val="26"/>
          <w:lang w:eastAsia="en-US"/>
        </w:rPr>
        <w:softHyphen/>
        <w:t>ют пра</w:t>
      </w:r>
      <w:r w:rsidRPr="00770750">
        <w:rPr>
          <w:rFonts w:eastAsia="Calibri"/>
          <w:sz w:val="26"/>
          <w:szCs w:val="26"/>
          <w:lang w:eastAsia="en-US"/>
        </w:rPr>
        <w:softHyphen/>
        <w:t>во</w:t>
      </w:r>
      <w:r w:rsidRPr="00770750">
        <w:rPr>
          <w:rFonts w:eastAsia="Calibri"/>
          <w:sz w:val="26"/>
          <w:szCs w:val="26"/>
          <w:lang w:eastAsia="en-US"/>
        </w:rPr>
        <w:softHyphen/>
        <w:t>охра</w:t>
      </w:r>
      <w:r w:rsidRPr="00770750">
        <w:rPr>
          <w:rFonts w:eastAsia="Calibri"/>
          <w:sz w:val="26"/>
          <w:szCs w:val="26"/>
          <w:lang w:eastAsia="en-US"/>
        </w:rPr>
        <w:softHyphen/>
        <w:t>ни</w:t>
      </w:r>
      <w:r w:rsidRPr="00770750">
        <w:rPr>
          <w:rFonts w:eastAsia="Calibri"/>
          <w:sz w:val="26"/>
          <w:szCs w:val="26"/>
          <w:lang w:eastAsia="en-US"/>
        </w:rPr>
        <w:softHyphen/>
        <w:t>те</w:t>
      </w:r>
      <w:r w:rsidRPr="00770750">
        <w:rPr>
          <w:rFonts w:eastAsia="Calibri"/>
          <w:sz w:val="26"/>
          <w:szCs w:val="26"/>
          <w:lang w:eastAsia="en-US"/>
        </w:rPr>
        <w:softHyphen/>
        <w:t>лям дей</w:t>
      </w:r>
      <w:r w:rsidRPr="00770750">
        <w:rPr>
          <w:rFonts w:eastAsia="Calibri"/>
          <w:sz w:val="26"/>
          <w:szCs w:val="26"/>
          <w:lang w:eastAsia="en-US"/>
        </w:rPr>
        <w:softHyphen/>
        <w:t>ство</w:t>
      </w:r>
      <w:r w:rsidRPr="00770750">
        <w:rPr>
          <w:rFonts w:eastAsia="Calibri"/>
          <w:sz w:val="26"/>
          <w:szCs w:val="26"/>
          <w:lang w:eastAsia="en-US"/>
        </w:rPr>
        <w:softHyphen/>
        <w:t>вать быст</w:t>
      </w:r>
      <w:r w:rsidRPr="00770750">
        <w:rPr>
          <w:rFonts w:eastAsia="Calibri"/>
          <w:sz w:val="26"/>
          <w:szCs w:val="26"/>
          <w:lang w:eastAsia="en-US"/>
        </w:rPr>
        <w:softHyphen/>
        <w:t>ро, эф</w:t>
      </w:r>
      <w:r w:rsidRPr="00770750">
        <w:rPr>
          <w:rFonts w:eastAsia="Calibri"/>
          <w:sz w:val="26"/>
          <w:szCs w:val="26"/>
          <w:lang w:eastAsia="en-US"/>
        </w:rPr>
        <w:softHyphen/>
        <w:t>фек</w:t>
      </w:r>
      <w:r w:rsidRPr="00770750">
        <w:rPr>
          <w:rFonts w:eastAsia="Calibri"/>
          <w:sz w:val="26"/>
          <w:szCs w:val="26"/>
          <w:lang w:eastAsia="en-US"/>
        </w:rPr>
        <w:softHyphen/>
        <w:t>тив</w:t>
      </w:r>
      <w:r w:rsidRPr="00770750">
        <w:rPr>
          <w:rFonts w:eastAsia="Calibri"/>
          <w:sz w:val="26"/>
          <w:szCs w:val="26"/>
          <w:lang w:eastAsia="en-US"/>
        </w:rPr>
        <w:softHyphen/>
        <w:t>но, рас</w:t>
      </w:r>
      <w:r w:rsidRPr="00770750">
        <w:rPr>
          <w:rFonts w:eastAsia="Calibri"/>
          <w:sz w:val="26"/>
          <w:szCs w:val="26"/>
          <w:lang w:eastAsia="en-US"/>
        </w:rPr>
        <w:softHyphen/>
        <w:t>кры</w:t>
      </w:r>
      <w:r w:rsidRPr="00770750">
        <w:rPr>
          <w:rFonts w:eastAsia="Calibri"/>
          <w:sz w:val="26"/>
          <w:szCs w:val="26"/>
          <w:lang w:eastAsia="en-US"/>
        </w:rPr>
        <w:softHyphen/>
        <w:t>вать «по го</w:t>
      </w:r>
      <w:r w:rsidRPr="00770750">
        <w:rPr>
          <w:rFonts w:eastAsia="Calibri"/>
          <w:sz w:val="26"/>
          <w:szCs w:val="26"/>
          <w:lang w:eastAsia="en-US"/>
        </w:rPr>
        <w:softHyphen/>
        <w:t>ря</w:t>
      </w:r>
      <w:r w:rsidRPr="00770750">
        <w:rPr>
          <w:rFonts w:eastAsia="Calibri"/>
          <w:sz w:val="26"/>
          <w:szCs w:val="26"/>
          <w:lang w:eastAsia="en-US"/>
        </w:rPr>
        <w:softHyphen/>
        <w:t>чим» сле</w:t>
      </w:r>
      <w:r w:rsidRPr="00770750">
        <w:rPr>
          <w:rFonts w:eastAsia="Calibri"/>
          <w:sz w:val="26"/>
          <w:szCs w:val="26"/>
          <w:lang w:eastAsia="en-US"/>
        </w:rPr>
        <w:softHyphen/>
        <w:t>дам пре</w:t>
      </w:r>
      <w:r w:rsidRPr="00770750">
        <w:rPr>
          <w:rFonts w:eastAsia="Calibri"/>
          <w:sz w:val="26"/>
          <w:szCs w:val="26"/>
          <w:lang w:eastAsia="en-US"/>
        </w:rPr>
        <w:softHyphen/>
        <w:t>ступ</w:t>
      </w:r>
      <w:r w:rsidRPr="00770750">
        <w:rPr>
          <w:rFonts w:eastAsia="Calibri"/>
          <w:sz w:val="26"/>
          <w:szCs w:val="26"/>
          <w:lang w:eastAsia="en-US"/>
        </w:rPr>
        <w:softHyphen/>
        <w:t>ле</w:t>
      </w:r>
      <w:r w:rsidRPr="00770750">
        <w:rPr>
          <w:rFonts w:eastAsia="Calibri"/>
          <w:sz w:val="26"/>
          <w:szCs w:val="26"/>
          <w:lang w:eastAsia="en-US"/>
        </w:rPr>
        <w:softHyphen/>
        <w:t>ния и за</w:t>
      </w:r>
      <w:r w:rsidRPr="00770750">
        <w:rPr>
          <w:rFonts w:eastAsia="Calibri"/>
          <w:sz w:val="26"/>
          <w:szCs w:val="26"/>
          <w:lang w:eastAsia="en-US"/>
        </w:rPr>
        <w:softHyphen/>
        <w:t>дер</w:t>
      </w:r>
      <w:r w:rsidRPr="00770750">
        <w:rPr>
          <w:rFonts w:eastAsia="Calibri"/>
          <w:sz w:val="26"/>
          <w:szCs w:val="26"/>
          <w:lang w:eastAsia="en-US"/>
        </w:rPr>
        <w:softHyphen/>
        <w:t>жи</w:t>
      </w:r>
      <w:r w:rsidRPr="00770750">
        <w:rPr>
          <w:rFonts w:eastAsia="Calibri"/>
          <w:sz w:val="26"/>
          <w:szCs w:val="26"/>
          <w:lang w:eastAsia="en-US"/>
        </w:rPr>
        <w:softHyphen/>
        <w:t>вать по</w:t>
      </w:r>
      <w:r w:rsidRPr="00770750">
        <w:rPr>
          <w:rFonts w:eastAsia="Calibri"/>
          <w:sz w:val="26"/>
          <w:szCs w:val="26"/>
          <w:lang w:eastAsia="en-US"/>
        </w:rPr>
        <w:softHyphen/>
        <w:t>до</w:t>
      </w:r>
      <w:r w:rsidRPr="00770750">
        <w:rPr>
          <w:rFonts w:eastAsia="Calibri"/>
          <w:sz w:val="26"/>
          <w:szCs w:val="26"/>
          <w:lang w:eastAsia="en-US"/>
        </w:rPr>
        <w:softHyphen/>
        <w:t>зре</w:t>
      </w:r>
      <w:r w:rsidRPr="00770750">
        <w:rPr>
          <w:rFonts w:eastAsia="Calibri"/>
          <w:sz w:val="26"/>
          <w:szCs w:val="26"/>
          <w:lang w:eastAsia="en-US"/>
        </w:rPr>
        <w:softHyphen/>
        <w:t>ва</w:t>
      </w:r>
      <w:r w:rsidRPr="00770750">
        <w:rPr>
          <w:rFonts w:eastAsia="Calibri"/>
          <w:sz w:val="26"/>
          <w:szCs w:val="26"/>
          <w:lang w:eastAsia="en-US"/>
        </w:rPr>
        <w:softHyphen/>
        <w:t>е</w:t>
      </w:r>
      <w:r w:rsidRPr="00770750">
        <w:rPr>
          <w:rFonts w:eastAsia="Calibri"/>
          <w:sz w:val="26"/>
          <w:szCs w:val="26"/>
          <w:lang w:eastAsia="en-US"/>
        </w:rPr>
        <w:softHyphen/>
        <w:t>мых.</w:t>
      </w:r>
    </w:p>
    <w:p w:rsidR="006D5A47" w:rsidRPr="005828F0" w:rsidRDefault="006D5A47" w:rsidP="006D5A4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828F0">
        <w:rPr>
          <w:rFonts w:ascii="Times New Roman" w:hAnsi="Times New Roman"/>
          <w:sz w:val="26"/>
          <w:szCs w:val="26"/>
        </w:rPr>
        <w:lastRenderedPageBreak/>
        <w:t xml:space="preserve">За </w:t>
      </w:r>
      <w:r>
        <w:rPr>
          <w:rFonts w:ascii="Times New Roman" w:hAnsi="Times New Roman"/>
          <w:sz w:val="26"/>
          <w:szCs w:val="26"/>
        </w:rPr>
        <w:t>8</w:t>
      </w:r>
      <w:r w:rsidRPr="005828F0">
        <w:rPr>
          <w:rFonts w:ascii="Times New Roman" w:hAnsi="Times New Roman"/>
          <w:sz w:val="26"/>
          <w:szCs w:val="26"/>
        </w:rPr>
        <w:t xml:space="preserve"> месяцев 202</w:t>
      </w:r>
      <w:r>
        <w:rPr>
          <w:rFonts w:ascii="Times New Roman" w:hAnsi="Times New Roman"/>
          <w:sz w:val="26"/>
          <w:szCs w:val="26"/>
        </w:rPr>
        <w:t>4</w:t>
      </w:r>
      <w:r w:rsidRPr="005828F0">
        <w:rPr>
          <w:rFonts w:ascii="Times New Roman" w:hAnsi="Times New Roman"/>
          <w:sz w:val="26"/>
          <w:szCs w:val="26"/>
        </w:rPr>
        <w:t xml:space="preserve"> года сотрудниками ОМВД России по Вейделевскому району разрешено – </w:t>
      </w:r>
      <w:r>
        <w:rPr>
          <w:rFonts w:ascii="Times New Roman" w:hAnsi="Times New Roman"/>
          <w:sz w:val="26"/>
          <w:szCs w:val="26"/>
        </w:rPr>
        <w:t>1624</w:t>
      </w:r>
      <w:r w:rsidRPr="005828F0">
        <w:rPr>
          <w:rFonts w:ascii="Times New Roman" w:hAnsi="Times New Roman"/>
          <w:sz w:val="26"/>
          <w:szCs w:val="26"/>
        </w:rPr>
        <w:t xml:space="preserve"> заявлений и сообщений о преступлениях и происшествиях (202</w:t>
      </w:r>
      <w:r>
        <w:rPr>
          <w:rFonts w:ascii="Times New Roman" w:hAnsi="Times New Roman"/>
          <w:sz w:val="26"/>
          <w:szCs w:val="26"/>
        </w:rPr>
        <w:t>3</w:t>
      </w:r>
      <w:r w:rsidRPr="005828F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1766</w:t>
      </w:r>
      <w:r w:rsidRPr="005828F0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снижение</w:t>
      </w:r>
      <w:r w:rsidRPr="005828F0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8,04</w:t>
      </w:r>
      <w:r w:rsidRPr="005828F0">
        <w:rPr>
          <w:rFonts w:ascii="Times New Roman" w:hAnsi="Times New Roman"/>
          <w:sz w:val="26"/>
          <w:szCs w:val="26"/>
        </w:rPr>
        <w:t xml:space="preserve"> %.</w:t>
      </w:r>
    </w:p>
    <w:p w:rsidR="00D96C7E" w:rsidRPr="00A5256E" w:rsidRDefault="00F26787" w:rsidP="00A5256E">
      <w:pPr>
        <w:shd w:val="clear" w:color="auto" w:fill="FFFFFF"/>
        <w:tabs>
          <w:tab w:val="left" w:pos="709"/>
          <w:tab w:val="left" w:pos="851"/>
        </w:tabs>
        <w:adjustRightInd w:val="0"/>
        <w:spacing w:line="276" w:lineRule="auto"/>
        <w:ind w:right="28" w:firstLine="567"/>
        <w:jc w:val="both"/>
        <w:rPr>
          <w:sz w:val="26"/>
          <w:szCs w:val="26"/>
        </w:rPr>
      </w:pPr>
      <w:r w:rsidRPr="006524E9">
        <w:rPr>
          <w:sz w:val="26"/>
          <w:szCs w:val="26"/>
        </w:rPr>
        <w:t xml:space="preserve">Сотрудниками полиции рассмотрено </w:t>
      </w:r>
      <w:r w:rsidR="006D5A47">
        <w:rPr>
          <w:sz w:val="26"/>
          <w:szCs w:val="26"/>
        </w:rPr>
        <w:t>449</w:t>
      </w:r>
      <w:r w:rsidRPr="006524E9">
        <w:rPr>
          <w:sz w:val="26"/>
          <w:szCs w:val="26"/>
        </w:rPr>
        <w:t xml:space="preserve"> сообщени</w:t>
      </w:r>
      <w:r w:rsidR="006D5A47">
        <w:rPr>
          <w:sz w:val="26"/>
          <w:szCs w:val="26"/>
        </w:rPr>
        <w:t>й</w:t>
      </w:r>
      <w:r w:rsidRPr="006524E9">
        <w:rPr>
          <w:sz w:val="26"/>
          <w:szCs w:val="26"/>
        </w:rPr>
        <w:t xml:space="preserve"> о преступлениях, что на </w:t>
      </w:r>
      <w:r w:rsidR="009E55B4">
        <w:rPr>
          <w:sz w:val="26"/>
          <w:szCs w:val="26"/>
        </w:rPr>
        <w:t>8</w:t>
      </w:r>
      <w:r w:rsidR="006D5A47">
        <w:rPr>
          <w:sz w:val="26"/>
          <w:szCs w:val="26"/>
        </w:rPr>
        <w:t>,4</w:t>
      </w:r>
      <w:r w:rsidR="00007132" w:rsidRPr="006524E9">
        <w:rPr>
          <w:sz w:val="26"/>
          <w:szCs w:val="26"/>
        </w:rPr>
        <w:t xml:space="preserve"> </w:t>
      </w:r>
      <w:r w:rsidRPr="006524E9">
        <w:rPr>
          <w:sz w:val="26"/>
          <w:szCs w:val="26"/>
        </w:rPr>
        <w:t xml:space="preserve">% </w:t>
      </w:r>
      <w:r w:rsidR="006D5A47">
        <w:rPr>
          <w:sz w:val="26"/>
          <w:szCs w:val="26"/>
        </w:rPr>
        <w:t>больше</w:t>
      </w:r>
      <w:r w:rsidR="009E55B4">
        <w:rPr>
          <w:sz w:val="26"/>
          <w:szCs w:val="26"/>
        </w:rPr>
        <w:t xml:space="preserve"> </w:t>
      </w:r>
      <w:r w:rsidRPr="006524E9">
        <w:rPr>
          <w:sz w:val="26"/>
          <w:szCs w:val="26"/>
        </w:rPr>
        <w:t>чем в 20</w:t>
      </w:r>
      <w:r w:rsidR="00963339" w:rsidRPr="006524E9">
        <w:rPr>
          <w:sz w:val="26"/>
          <w:szCs w:val="26"/>
        </w:rPr>
        <w:t>2</w:t>
      </w:r>
      <w:r w:rsidR="009E55B4">
        <w:rPr>
          <w:sz w:val="26"/>
          <w:szCs w:val="26"/>
        </w:rPr>
        <w:t>3</w:t>
      </w:r>
      <w:r w:rsidRPr="006524E9">
        <w:rPr>
          <w:sz w:val="26"/>
          <w:szCs w:val="26"/>
        </w:rPr>
        <w:t>, по результатам рассмотрения</w:t>
      </w:r>
      <w:r w:rsidR="00767F17">
        <w:rPr>
          <w:sz w:val="26"/>
          <w:szCs w:val="26"/>
        </w:rPr>
        <w:t>:</w:t>
      </w:r>
      <w:r w:rsidRPr="006524E9">
        <w:rPr>
          <w:sz w:val="26"/>
          <w:szCs w:val="26"/>
        </w:rPr>
        <w:t xml:space="preserve"> </w:t>
      </w:r>
      <w:r w:rsidR="009E55B4" w:rsidRPr="00B64C24">
        <w:rPr>
          <w:sz w:val="26"/>
          <w:szCs w:val="26"/>
        </w:rPr>
        <w:t xml:space="preserve">возбуждено уголовных дел – </w:t>
      </w:r>
      <w:r w:rsidR="006D5A47">
        <w:rPr>
          <w:sz w:val="26"/>
          <w:szCs w:val="26"/>
        </w:rPr>
        <w:t>77</w:t>
      </w:r>
      <w:r w:rsidR="009E55B4" w:rsidRPr="00B64C24">
        <w:rPr>
          <w:sz w:val="26"/>
          <w:szCs w:val="26"/>
        </w:rPr>
        <w:t xml:space="preserve">(2023 – </w:t>
      </w:r>
      <w:r w:rsidR="006D5A47">
        <w:rPr>
          <w:sz w:val="26"/>
          <w:szCs w:val="26"/>
        </w:rPr>
        <w:t>68</w:t>
      </w:r>
      <w:r w:rsidR="009E55B4" w:rsidRPr="00B64C24">
        <w:rPr>
          <w:sz w:val="26"/>
          <w:szCs w:val="26"/>
        </w:rPr>
        <w:t xml:space="preserve">), </w:t>
      </w:r>
      <w:r w:rsidR="006D5A47">
        <w:rPr>
          <w:sz w:val="26"/>
          <w:szCs w:val="26"/>
        </w:rPr>
        <w:t>рост</w:t>
      </w:r>
      <w:r w:rsidR="009E55B4" w:rsidRPr="00B64C24">
        <w:rPr>
          <w:sz w:val="26"/>
          <w:szCs w:val="26"/>
        </w:rPr>
        <w:t xml:space="preserve"> на </w:t>
      </w:r>
      <w:r w:rsidR="006D5A47">
        <w:rPr>
          <w:sz w:val="26"/>
          <w:szCs w:val="26"/>
        </w:rPr>
        <w:t>13,2</w:t>
      </w:r>
      <w:r w:rsidR="009E55B4" w:rsidRPr="00B64C24">
        <w:rPr>
          <w:sz w:val="26"/>
          <w:szCs w:val="26"/>
        </w:rPr>
        <w:t xml:space="preserve"> %;</w:t>
      </w:r>
      <w:r w:rsidR="009E55B4">
        <w:rPr>
          <w:sz w:val="26"/>
          <w:szCs w:val="26"/>
        </w:rPr>
        <w:t xml:space="preserve"> </w:t>
      </w:r>
      <w:r w:rsidR="009E55B4" w:rsidRPr="00B64C24">
        <w:rPr>
          <w:sz w:val="26"/>
          <w:szCs w:val="26"/>
        </w:rPr>
        <w:t>отказано в возбуждении уголовного дела –</w:t>
      </w:r>
      <w:r w:rsidR="006D5A47">
        <w:rPr>
          <w:sz w:val="26"/>
          <w:szCs w:val="26"/>
        </w:rPr>
        <w:t>252</w:t>
      </w:r>
      <w:r w:rsidR="009E55B4" w:rsidRPr="00B64C24">
        <w:rPr>
          <w:sz w:val="26"/>
          <w:szCs w:val="26"/>
        </w:rPr>
        <w:t xml:space="preserve"> (2023 – </w:t>
      </w:r>
      <w:r w:rsidR="006D5A47">
        <w:rPr>
          <w:sz w:val="26"/>
          <w:szCs w:val="26"/>
        </w:rPr>
        <w:t>314</w:t>
      </w:r>
      <w:r w:rsidR="009E55B4" w:rsidRPr="00B64C24">
        <w:rPr>
          <w:sz w:val="26"/>
          <w:szCs w:val="26"/>
        </w:rPr>
        <w:t xml:space="preserve">), снижение на </w:t>
      </w:r>
      <w:r w:rsidR="006D5A47">
        <w:rPr>
          <w:sz w:val="26"/>
          <w:szCs w:val="26"/>
        </w:rPr>
        <w:t>19,7</w:t>
      </w:r>
      <w:r w:rsidR="009E55B4" w:rsidRPr="00B64C24">
        <w:rPr>
          <w:sz w:val="26"/>
          <w:szCs w:val="26"/>
        </w:rPr>
        <w:t>%;</w:t>
      </w:r>
      <w:r w:rsidR="009E55B4">
        <w:rPr>
          <w:sz w:val="26"/>
          <w:szCs w:val="26"/>
        </w:rPr>
        <w:t xml:space="preserve"> </w:t>
      </w:r>
      <w:r w:rsidR="009E55B4" w:rsidRPr="00B64C24">
        <w:rPr>
          <w:sz w:val="26"/>
          <w:szCs w:val="26"/>
        </w:rPr>
        <w:t xml:space="preserve">передано по </w:t>
      </w:r>
      <w:proofErr w:type="spellStart"/>
      <w:r w:rsidR="009E55B4" w:rsidRPr="00B64C24">
        <w:rPr>
          <w:sz w:val="26"/>
          <w:szCs w:val="26"/>
        </w:rPr>
        <w:t>подследственности</w:t>
      </w:r>
      <w:proofErr w:type="spellEnd"/>
      <w:r w:rsidR="009E55B4" w:rsidRPr="00B64C24">
        <w:rPr>
          <w:sz w:val="26"/>
          <w:szCs w:val="26"/>
        </w:rPr>
        <w:t xml:space="preserve"> –</w:t>
      </w:r>
      <w:r w:rsidR="006D5A47">
        <w:rPr>
          <w:sz w:val="26"/>
          <w:szCs w:val="26"/>
        </w:rPr>
        <w:t xml:space="preserve"> 120</w:t>
      </w:r>
      <w:bookmarkStart w:id="0" w:name="_GoBack"/>
      <w:bookmarkEnd w:id="0"/>
      <w:r w:rsidR="009E55B4" w:rsidRPr="00B64C24">
        <w:rPr>
          <w:sz w:val="26"/>
          <w:szCs w:val="26"/>
        </w:rPr>
        <w:t xml:space="preserve"> (2023– </w:t>
      </w:r>
      <w:r w:rsidR="006D5A47">
        <w:rPr>
          <w:sz w:val="26"/>
          <w:szCs w:val="26"/>
        </w:rPr>
        <w:t>108</w:t>
      </w:r>
      <w:r w:rsidR="009E55B4" w:rsidRPr="00B64C24">
        <w:rPr>
          <w:sz w:val="26"/>
          <w:szCs w:val="26"/>
        </w:rPr>
        <w:t xml:space="preserve">), рост на </w:t>
      </w:r>
      <w:r w:rsidR="006D5A47">
        <w:rPr>
          <w:sz w:val="26"/>
          <w:szCs w:val="26"/>
        </w:rPr>
        <w:t>11,1</w:t>
      </w:r>
      <w:r w:rsidR="009E55B4" w:rsidRPr="00B64C24">
        <w:rPr>
          <w:sz w:val="26"/>
          <w:szCs w:val="26"/>
        </w:rPr>
        <w:t>%.</w:t>
      </w:r>
    </w:p>
    <w:p w:rsidR="00F26787" w:rsidRPr="002A3885" w:rsidRDefault="00F26787" w:rsidP="002A3885">
      <w:pPr>
        <w:shd w:val="clear" w:color="auto" w:fill="FFFFFF"/>
        <w:tabs>
          <w:tab w:val="left" w:pos="0"/>
        </w:tabs>
        <w:contextualSpacing/>
        <w:jc w:val="both"/>
        <w:rPr>
          <w:color w:val="000000"/>
          <w:sz w:val="26"/>
          <w:szCs w:val="26"/>
        </w:rPr>
      </w:pPr>
    </w:p>
    <w:p w:rsidR="00F26787" w:rsidRPr="002A3885" w:rsidRDefault="00F26787" w:rsidP="00F26787">
      <w:pPr>
        <w:shd w:val="clear" w:color="auto" w:fill="FFFFFF"/>
        <w:tabs>
          <w:tab w:val="left" w:pos="0"/>
        </w:tabs>
        <w:contextualSpacing/>
        <w:jc w:val="center"/>
        <w:rPr>
          <w:color w:val="000000"/>
          <w:sz w:val="26"/>
          <w:szCs w:val="26"/>
        </w:rPr>
      </w:pPr>
      <w:r w:rsidRPr="002A3885">
        <w:rPr>
          <w:color w:val="000000"/>
          <w:sz w:val="26"/>
          <w:szCs w:val="26"/>
        </w:rPr>
        <w:t>Уважаемые граждане!</w:t>
      </w:r>
    </w:p>
    <w:p w:rsidR="00F26787" w:rsidRPr="002A3885" w:rsidRDefault="00F26787" w:rsidP="00F26787">
      <w:pPr>
        <w:shd w:val="clear" w:color="auto" w:fill="FFFFFF"/>
        <w:tabs>
          <w:tab w:val="left" w:pos="0"/>
        </w:tabs>
        <w:contextualSpacing/>
        <w:rPr>
          <w:color w:val="000000"/>
          <w:sz w:val="26"/>
          <w:szCs w:val="26"/>
        </w:rPr>
      </w:pPr>
    </w:p>
    <w:p w:rsidR="00F26787" w:rsidRPr="002A3885" w:rsidRDefault="00F26787" w:rsidP="00F26787">
      <w:pPr>
        <w:ind w:firstLine="708"/>
        <w:jc w:val="both"/>
        <w:rPr>
          <w:color w:val="000000"/>
          <w:sz w:val="26"/>
          <w:szCs w:val="26"/>
        </w:rPr>
      </w:pPr>
      <w:r w:rsidRPr="002A3885">
        <w:rPr>
          <w:sz w:val="26"/>
          <w:szCs w:val="26"/>
          <w:shd w:val="clear" w:color="auto" w:fill="FFFFFF"/>
        </w:rPr>
        <w:t>Если Вам стало известно что-либо о готовящихся или совершенных</w:t>
      </w:r>
      <w:r w:rsidR="002A3885">
        <w:rPr>
          <w:sz w:val="26"/>
          <w:szCs w:val="26"/>
          <w:shd w:val="clear" w:color="auto" w:fill="FFFFFF"/>
        </w:rPr>
        <w:t xml:space="preserve"> </w:t>
      </w:r>
      <w:r w:rsidRPr="002A3885">
        <w:rPr>
          <w:sz w:val="26"/>
          <w:szCs w:val="26"/>
          <w:shd w:val="clear" w:color="auto" w:fill="FFFFFF"/>
        </w:rPr>
        <w:t>преступлениях</w:t>
      </w:r>
      <w:r w:rsidR="002A3885">
        <w:rPr>
          <w:sz w:val="26"/>
          <w:szCs w:val="26"/>
          <w:shd w:val="clear" w:color="auto" w:fill="FFFFFF"/>
        </w:rPr>
        <w:t>,</w:t>
      </w:r>
      <w:r w:rsidRPr="002A3885">
        <w:rPr>
          <w:sz w:val="26"/>
          <w:szCs w:val="26"/>
          <w:shd w:val="clear" w:color="auto" w:fill="FFFFFF"/>
        </w:rPr>
        <w:t xml:space="preserve"> или правонарушениях, а также нарушениях, допущенных сотрудниками органов внутренних дел, просим сообщить по телефону дежурной части ОМВД России по Вейделевскому району: </w:t>
      </w:r>
      <w:r w:rsidRPr="002A3885">
        <w:rPr>
          <w:color w:val="000000"/>
          <w:sz w:val="26"/>
          <w:szCs w:val="26"/>
        </w:rPr>
        <w:t xml:space="preserve">(847237) 5-57-89 </w:t>
      </w:r>
      <w:r w:rsidRPr="002A3885">
        <w:rPr>
          <w:sz w:val="26"/>
          <w:szCs w:val="26"/>
          <w:shd w:val="clear" w:color="auto" w:fill="FFFFFF"/>
        </w:rPr>
        <w:t xml:space="preserve">или 02. </w:t>
      </w:r>
    </w:p>
    <w:p w:rsidR="00F26787" w:rsidRPr="002A3885" w:rsidRDefault="00F26787" w:rsidP="00F26787">
      <w:pPr>
        <w:ind w:firstLine="708"/>
        <w:contextualSpacing/>
        <w:jc w:val="both"/>
        <w:rPr>
          <w:sz w:val="26"/>
          <w:szCs w:val="26"/>
        </w:rPr>
      </w:pPr>
      <w:r w:rsidRPr="002A3885">
        <w:rPr>
          <w:sz w:val="26"/>
          <w:szCs w:val="26"/>
        </w:rPr>
        <w:t xml:space="preserve">На постоянной основе функционирует «телефон доверия» УМВД России по Белгородской области (84722) 35-20-33, по которому граждане могут сообщить о неправомерных действиях (бездействии) сотрудников полиции, в том числе при приеме и разрешении заявлений и сообщений о преступлениях. </w:t>
      </w:r>
    </w:p>
    <w:p w:rsidR="00F26787" w:rsidRPr="002A3885" w:rsidRDefault="00F26787" w:rsidP="00F26787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F26787" w:rsidRPr="006524E9" w:rsidRDefault="00F26787" w:rsidP="006524E9">
      <w:pPr>
        <w:shd w:val="clear" w:color="auto" w:fill="FFFFFF"/>
        <w:tabs>
          <w:tab w:val="left" w:pos="0"/>
        </w:tabs>
        <w:contextualSpacing/>
        <w:jc w:val="right"/>
        <w:rPr>
          <w:rFonts w:eastAsia="Calibri"/>
          <w:b/>
          <w:sz w:val="26"/>
          <w:szCs w:val="26"/>
          <w:lang w:eastAsia="en-US"/>
        </w:rPr>
      </w:pPr>
      <w:r w:rsidRPr="002A3885">
        <w:rPr>
          <w:color w:val="000000"/>
          <w:sz w:val="26"/>
          <w:szCs w:val="26"/>
        </w:rPr>
        <w:tab/>
      </w:r>
      <w:r w:rsidRPr="006524E9">
        <w:rPr>
          <w:rFonts w:eastAsia="Calibri"/>
          <w:b/>
          <w:color w:val="000000"/>
          <w:sz w:val="26"/>
          <w:szCs w:val="26"/>
          <w:lang w:eastAsia="en-US"/>
        </w:rPr>
        <w:t>Штаб ОМВД</w:t>
      </w:r>
      <w:r w:rsidR="006524E9" w:rsidRPr="006524E9">
        <w:rPr>
          <w:rFonts w:eastAsia="Calibri"/>
          <w:b/>
          <w:color w:val="000000"/>
          <w:sz w:val="26"/>
          <w:szCs w:val="26"/>
          <w:lang w:eastAsia="en-US"/>
        </w:rPr>
        <w:t xml:space="preserve"> России по Вейделевскому району</w:t>
      </w:r>
    </w:p>
    <w:p w:rsidR="00F26787" w:rsidRPr="00F26787" w:rsidRDefault="00F26787" w:rsidP="00F26787">
      <w:pPr>
        <w:jc w:val="both"/>
        <w:rPr>
          <w:rFonts w:eastAsia="Calibri"/>
          <w:sz w:val="28"/>
          <w:szCs w:val="28"/>
          <w:lang w:eastAsia="en-US"/>
        </w:rPr>
      </w:pPr>
    </w:p>
    <w:p w:rsidR="007B1B39" w:rsidRDefault="007B1B39" w:rsidP="00C01608"/>
    <w:p w:rsidR="00183082" w:rsidRDefault="00183082" w:rsidP="00C01608"/>
    <w:p w:rsidR="00060448" w:rsidRDefault="00060448"/>
    <w:p w:rsidR="00060448" w:rsidRDefault="00060448"/>
    <w:p w:rsidR="00C1333B" w:rsidRDefault="00C1333B"/>
    <w:p w:rsidR="00492E15" w:rsidRPr="00C93AEB" w:rsidRDefault="007D2FD0" w:rsidP="00492E15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5E2D09" w:rsidRPr="00C93AEB" w:rsidRDefault="005E2D09" w:rsidP="007D2FD0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E2D09" w:rsidRDefault="005E2D09"/>
    <w:sectPr w:rsidR="005E2D09" w:rsidSect="000F6C0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019E"/>
    <w:multiLevelType w:val="hybridMultilevel"/>
    <w:tmpl w:val="8706542C"/>
    <w:lvl w:ilvl="0" w:tplc="26747A96">
      <w:start w:val="1"/>
      <w:numFmt w:val="bullet"/>
      <w:lvlText w:val="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0F9B7339"/>
    <w:multiLevelType w:val="hybridMultilevel"/>
    <w:tmpl w:val="A776099C"/>
    <w:lvl w:ilvl="0" w:tplc="15943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8"/>
    <w:rsid w:val="00007132"/>
    <w:rsid w:val="0001599D"/>
    <w:rsid w:val="00060448"/>
    <w:rsid w:val="000D77E8"/>
    <w:rsid w:val="000F6C03"/>
    <w:rsid w:val="00111EEF"/>
    <w:rsid w:val="00183082"/>
    <w:rsid w:val="00191242"/>
    <w:rsid w:val="0019405C"/>
    <w:rsid w:val="001A1974"/>
    <w:rsid w:val="001D7DD3"/>
    <w:rsid w:val="00272E27"/>
    <w:rsid w:val="002A3885"/>
    <w:rsid w:val="00300805"/>
    <w:rsid w:val="00351F2B"/>
    <w:rsid w:val="00390A9F"/>
    <w:rsid w:val="00392AB3"/>
    <w:rsid w:val="003C38E0"/>
    <w:rsid w:val="00463BA4"/>
    <w:rsid w:val="004763F0"/>
    <w:rsid w:val="00492E15"/>
    <w:rsid w:val="005613E7"/>
    <w:rsid w:val="00580D97"/>
    <w:rsid w:val="005E2D09"/>
    <w:rsid w:val="005F079D"/>
    <w:rsid w:val="006130DB"/>
    <w:rsid w:val="0063054F"/>
    <w:rsid w:val="006524E9"/>
    <w:rsid w:val="006A3DB8"/>
    <w:rsid w:val="006D5A47"/>
    <w:rsid w:val="006E4474"/>
    <w:rsid w:val="00730DE1"/>
    <w:rsid w:val="00763EED"/>
    <w:rsid w:val="00767F17"/>
    <w:rsid w:val="00770750"/>
    <w:rsid w:val="007B1B39"/>
    <w:rsid w:val="007D2FD0"/>
    <w:rsid w:val="007F3BF5"/>
    <w:rsid w:val="007F6273"/>
    <w:rsid w:val="00803D95"/>
    <w:rsid w:val="008666D4"/>
    <w:rsid w:val="008B4787"/>
    <w:rsid w:val="009269CF"/>
    <w:rsid w:val="00940861"/>
    <w:rsid w:val="00953DEC"/>
    <w:rsid w:val="00963339"/>
    <w:rsid w:val="009E55B4"/>
    <w:rsid w:val="00A4608B"/>
    <w:rsid w:val="00A5256E"/>
    <w:rsid w:val="00A64554"/>
    <w:rsid w:val="00A8765C"/>
    <w:rsid w:val="00AA1388"/>
    <w:rsid w:val="00AF2034"/>
    <w:rsid w:val="00B1758F"/>
    <w:rsid w:val="00B47D02"/>
    <w:rsid w:val="00BA24DC"/>
    <w:rsid w:val="00C01608"/>
    <w:rsid w:val="00C1333B"/>
    <w:rsid w:val="00C43954"/>
    <w:rsid w:val="00C76BAE"/>
    <w:rsid w:val="00CE41AB"/>
    <w:rsid w:val="00D369CD"/>
    <w:rsid w:val="00D56F71"/>
    <w:rsid w:val="00D96C7E"/>
    <w:rsid w:val="00DA2799"/>
    <w:rsid w:val="00DF49AC"/>
    <w:rsid w:val="00E11946"/>
    <w:rsid w:val="00E22E06"/>
    <w:rsid w:val="00E51281"/>
    <w:rsid w:val="00ED5FED"/>
    <w:rsid w:val="00F26787"/>
    <w:rsid w:val="00F4690F"/>
    <w:rsid w:val="00F57C84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7C4E-26FD-4353-B0FC-B36D07D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1608"/>
    <w:rPr>
      <w:color w:val="0000FF"/>
      <w:u w:val="single"/>
    </w:rPr>
  </w:style>
  <w:style w:type="paragraph" w:customStyle="1" w:styleId="ConsNonformat">
    <w:name w:val="ConsNonformat"/>
    <w:rsid w:val="00C01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6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6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E2D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83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9E55B4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E55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28C7-27EA-44E4-BE68-549964CB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vsapachkova</cp:lastModifiedBy>
  <cp:revision>7</cp:revision>
  <cp:lastPrinted>2021-03-10T09:51:00Z</cp:lastPrinted>
  <dcterms:created xsi:type="dcterms:W3CDTF">2023-10-18T09:38:00Z</dcterms:created>
  <dcterms:modified xsi:type="dcterms:W3CDTF">2024-09-11T10:07:00Z</dcterms:modified>
</cp:coreProperties>
</file>