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50" w:rsidRPr="00987650" w:rsidRDefault="00987650" w:rsidP="00987650">
      <w:pPr>
        <w:pStyle w:val="a3"/>
        <w:spacing w:before="0" w:beforeAutospacing="0" w:after="0" w:afterAutospacing="0"/>
        <w:ind w:firstLine="708"/>
        <w:jc w:val="center"/>
        <w:rPr>
          <w:b/>
          <w:sz w:val="28"/>
          <w:szCs w:val="28"/>
        </w:rPr>
      </w:pPr>
      <w:bookmarkStart w:id="0" w:name="_GoBack"/>
      <w:bookmarkEnd w:id="0"/>
      <w:r w:rsidRPr="00987650">
        <w:rPr>
          <w:b/>
          <w:sz w:val="28"/>
          <w:szCs w:val="28"/>
        </w:rPr>
        <w:t xml:space="preserve">МВД России совместно с </w:t>
      </w:r>
      <w:proofErr w:type="spellStart"/>
      <w:r w:rsidRPr="00987650">
        <w:rPr>
          <w:b/>
          <w:sz w:val="28"/>
          <w:szCs w:val="28"/>
        </w:rPr>
        <w:t>Минцифры</w:t>
      </w:r>
      <w:proofErr w:type="spellEnd"/>
      <w:r w:rsidRPr="00987650">
        <w:rPr>
          <w:b/>
          <w:sz w:val="28"/>
          <w:szCs w:val="28"/>
        </w:rPr>
        <w:t xml:space="preserve"> России разработан цифровой сервис постановки на учет по месту жительства несовершеннолетних граждан, не достигших 14-летнего возраста.</w:t>
      </w:r>
    </w:p>
    <w:p w:rsidR="00987650" w:rsidRPr="00987650" w:rsidRDefault="00987650" w:rsidP="00987650">
      <w:pPr>
        <w:pStyle w:val="a3"/>
        <w:spacing w:before="0" w:beforeAutospacing="0" w:after="0" w:afterAutospacing="0"/>
        <w:ind w:firstLine="708"/>
        <w:jc w:val="both"/>
        <w:rPr>
          <w:sz w:val="28"/>
          <w:szCs w:val="28"/>
        </w:rPr>
      </w:pPr>
      <w:r w:rsidRPr="00987650">
        <w:rPr>
          <w:sz w:val="28"/>
          <w:szCs w:val="28"/>
        </w:rPr>
        <w:t xml:space="preserve">МВД России совместно с </w:t>
      </w:r>
      <w:proofErr w:type="spellStart"/>
      <w:r w:rsidRPr="00987650">
        <w:rPr>
          <w:sz w:val="28"/>
          <w:szCs w:val="28"/>
        </w:rPr>
        <w:t>Минцифры</w:t>
      </w:r>
      <w:proofErr w:type="spellEnd"/>
      <w:r w:rsidRPr="00987650">
        <w:rPr>
          <w:sz w:val="28"/>
          <w:szCs w:val="28"/>
        </w:rPr>
        <w:t xml:space="preserve"> России разработана и реализована возможность предоставления государственной услуги по регистрации несовершеннолетних граждан, не достигших 14-летнего возраста, полностью в электронном виде посредством федеральной государственной информационной системы «Единый портал государственных и муниципальных услуг (функций)» (далее – портал </w:t>
      </w:r>
      <w:proofErr w:type="spellStart"/>
      <w:r w:rsidRPr="00987650">
        <w:rPr>
          <w:sz w:val="28"/>
          <w:szCs w:val="28"/>
        </w:rPr>
        <w:t>Госуслуг</w:t>
      </w:r>
      <w:proofErr w:type="spellEnd"/>
      <w:r w:rsidRPr="00987650">
        <w:rPr>
          <w:sz w:val="28"/>
          <w:szCs w:val="28"/>
        </w:rPr>
        <w:t>). Данный цифровой сервис стал доступен с декабря 2022 года.</w:t>
      </w:r>
    </w:p>
    <w:p w:rsidR="00987650" w:rsidRPr="00987650" w:rsidRDefault="00987650" w:rsidP="00987650">
      <w:pPr>
        <w:pStyle w:val="a3"/>
        <w:spacing w:before="0" w:beforeAutospacing="0" w:after="0" w:afterAutospacing="0"/>
        <w:ind w:firstLine="708"/>
        <w:jc w:val="both"/>
        <w:rPr>
          <w:sz w:val="28"/>
          <w:szCs w:val="28"/>
        </w:rPr>
      </w:pPr>
      <w:r w:rsidRPr="00987650">
        <w:rPr>
          <w:sz w:val="28"/>
          <w:szCs w:val="28"/>
        </w:rPr>
        <w:t xml:space="preserve">Теперь посещение подразделений МВД России либо многофункциональных центров (управляющих компаний) больше не требуется. Для подачи заявления одному из родителей, по адресу которого регистрируется ребенок, достаточно иметь подтвержденную учетную запись на портале </w:t>
      </w:r>
      <w:proofErr w:type="spellStart"/>
      <w:r w:rsidRPr="00987650">
        <w:rPr>
          <w:sz w:val="28"/>
          <w:szCs w:val="28"/>
        </w:rPr>
        <w:t>Госуслуг</w:t>
      </w:r>
      <w:proofErr w:type="spellEnd"/>
      <w:r w:rsidRPr="00987650">
        <w:rPr>
          <w:sz w:val="28"/>
          <w:szCs w:val="28"/>
        </w:rPr>
        <w:t>.</w:t>
      </w:r>
    </w:p>
    <w:p w:rsidR="00987650" w:rsidRPr="00987650" w:rsidRDefault="00987650" w:rsidP="00987650">
      <w:pPr>
        <w:pStyle w:val="a3"/>
        <w:spacing w:before="0" w:beforeAutospacing="0" w:after="0" w:afterAutospacing="0"/>
        <w:ind w:firstLine="708"/>
        <w:jc w:val="both"/>
        <w:rPr>
          <w:sz w:val="28"/>
          <w:szCs w:val="28"/>
        </w:rPr>
      </w:pPr>
      <w:r w:rsidRPr="00987650">
        <w:rPr>
          <w:sz w:val="28"/>
          <w:szCs w:val="28"/>
        </w:rPr>
        <w:t>Свидетельство о регистрации по месту жительства ребенка поступает родителю в личный кабинет в виде электронного документа, подписанного усиленной квалифицированной электронной подписью. Такое свидетельство является равнозначным бумажному, заверенному должностным лицом МВД России и печатью органа регистрационного учета. При желании его можно распечатать и предъявлять в необходимых жизненных ситуациях.</w:t>
      </w:r>
    </w:p>
    <w:p w:rsidR="00987650" w:rsidRPr="00987650" w:rsidRDefault="00987650" w:rsidP="00987650">
      <w:pPr>
        <w:pStyle w:val="a3"/>
        <w:spacing w:before="0" w:beforeAutospacing="0" w:after="0" w:afterAutospacing="0"/>
        <w:ind w:firstLine="708"/>
        <w:jc w:val="both"/>
        <w:rPr>
          <w:sz w:val="28"/>
          <w:szCs w:val="28"/>
        </w:rPr>
      </w:pPr>
      <w:r w:rsidRPr="00987650">
        <w:rPr>
          <w:sz w:val="28"/>
          <w:szCs w:val="28"/>
        </w:rPr>
        <w:t>Учитывая, что более 90% информации в интерактивных формах заполняется автоматически, сведены к минимуму возможные ошибки наполнения информационной системы.</w:t>
      </w:r>
    </w:p>
    <w:p w:rsidR="00987650" w:rsidRPr="00987650" w:rsidRDefault="00987650" w:rsidP="00987650">
      <w:pPr>
        <w:pStyle w:val="a3"/>
        <w:spacing w:before="0" w:beforeAutospacing="0" w:after="0" w:afterAutospacing="0"/>
        <w:ind w:firstLine="708"/>
        <w:jc w:val="both"/>
        <w:rPr>
          <w:sz w:val="28"/>
          <w:szCs w:val="28"/>
        </w:rPr>
      </w:pPr>
      <w:r w:rsidRPr="00987650">
        <w:rPr>
          <w:sz w:val="28"/>
          <w:szCs w:val="28"/>
        </w:rPr>
        <w:t>Ожидается, что данные изменения будут способствовать повышению качества предоставления государственной услуги по регистрационному учету, сделают ее более простой и удобной для граждан.</w:t>
      </w:r>
    </w:p>
    <w:p w:rsidR="00F5528C" w:rsidRDefault="00F5528C" w:rsidP="00987650">
      <w:pPr>
        <w:jc w:val="both"/>
      </w:pPr>
    </w:p>
    <w:sectPr w:rsidR="00F55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85"/>
    <w:rsid w:val="00777785"/>
    <w:rsid w:val="00987650"/>
    <w:rsid w:val="00F5528C"/>
    <w:rsid w:val="00FA1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A8FB8-65DC-4141-87CA-D8CAB344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76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Штаб</cp:lastModifiedBy>
  <cp:revision>2</cp:revision>
  <dcterms:created xsi:type="dcterms:W3CDTF">2023-03-09T06:19:00Z</dcterms:created>
  <dcterms:modified xsi:type="dcterms:W3CDTF">2023-03-09T06:19:00Z</dcterms:modified>
</cp:coreProperties>
</file>