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81" w:rsidRPr="000A2C62" w:rsidRDefault="00312781" w:rsidP="000A2C62">
      <w:pPr>
        <w:pStyle w:val="a3"/>
        <w:spacing w:before="0" w:beforeAutospacing="0" w:after="0" w:afterAutospacing="0" w:line="276" w:lineRule="auto"/>
        <w:ind w:firstLine="567"/>
        <w:jc w:val="both"/>
        <w:rPr>
          <w:color w:val="222733"/>
          <w:spacing w:val="1"/>
          <w:sz w:val="28"/>
          <w:szCs w:val="28"/>
        </w:rPr>
      </w:pPr>
      <w:r w:rsidRPr="000A2C62">
        <w:rPr>
          <w:color w:val="222733"/>
          <w:spacing w:val="1"/>
          <w:sz w:val="28"/>
          <w:szCs w:val="28"/>
        </w:rPr>
        <w:t>ОМВД России по Вейделевскому району напоминает, что одним из приоритетных направлений деятельности МВД России является противодействие коррупции, формирование в обществе негативного отношения к коррупционным проявлениям. Непрерывно осуществляется комплекс мероприятий, направленных на предупреждение, выявление, пресечение и раскрытие правонарушений данного вида. Уголовный кодекс Российской Федерации разграничивает взяточничество на получение взятки (статья 290 УК РФ) и дачу взятки (статья 291 УК РФ).</w:t>
      </w:r>
    </w:p>
    <w:p w:rsidR="00312781" w:rsidRPr="000A2C62" w:rsidRDefault="00312781" w:rsidP="000A2C62">
      <w:pPr>
        <w:pStyle w:val="a3"/>
        <w:spacing w:before="0" w:beforeAutospacing="0" w:after="0" w:afterAutospacing="0" w:line="276" w:lineRule="auto"/>
        <w:ind w:firstLine="567"/>
        <w:jc w:val="both"/>
        <w:rPr>
          <w:color w:val="222733"/>
          <w:spacing w:val="1"/>
          <w:sz w:val="28"/>
          <w:szCs w:val="28"/>
        </w:rPr>
      </w:pPr>
      <w:r w:rsidRPr="000A2C62">
        <w:rPr>
          <w:color w:val="222733"/>
          <w:spacing w:val="1"/>
          <w:sz w:val="28"/>
          <w:szCs w:val="28"/>
        </w:rPr>
        <w:t>В соответствии с частью 1 статьи 291 Уголовного кодекса РФ, за дачу взятки должностному лицу предусмотрен штраф в размере до 500 000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0A2C62" w:rsidRDefault="00312781" w:rsidP="000A2C62">
      <w:pPr>
        <w:pStyle w:val="a3"/>
        <w:spacing w:before="0" w:beforeAutospacing="0" w:after="0" w:afterAutospacing="0" w:line="276" w:lineRule="auto"/>
        <w:ind w:firstLine="567"/>
        <w:jc w:val="both"/>
        <w:rPr>
          <w:color w:val="222733"/>
          <w:spacing w:val="1"/>
          <w:sz w:val="28"/>
          <w:szCs w:val="28"/>
        </w:rPr>
      </w:pPr>
      <w:r w:rsidRPr="000A2C62">
        <w:rPr>
          <w:color w:val="222733"/>
          <w:spacing w:val="1"/>
          <w:sz w:val="28"/>
          <w:szCs w:val="28"/>
        </w:rPr>
        <w:t>В попытке избежать административного преследования, лицо, предлагающее сотруднику полиции взятку, подвергает себя угрозе уголовного преследования. Дача взятки, равно как и ее получение, являются уголовно наказуемым деянием как для получателя взятки, так и лица, склоняющего к совершению коррупционного правонарушения.</w:t>
      </w:r>
    </w:p>
    <w:p w:rsidR="000A2C62" w:rsidRDefault="00312781" w:rsidP="000A2C62">
      <w:pPr>
        <w:pStyle w:val="a3"/>
        <w:spacing w:before="0" w:beforeAutospacing="0" w:after="0" w:afterAutospacing="0" w:line="276" w:lineRule="auto"/>
        <w:ind w:firstLine="567"/>
        <w:jc w:val="both"/>
        <w:rPr>
          <w:color w:val="222733"/>
          <w:spacing w:val="1"/>
          <w:sz w:val="28"/>
          <w:szCs w:val="28"/>
        </w:rPr>
      </w:pPr>
      <w:r w:rsidRPr="000A2C62">
        <w:rPr>
          <w:color w:val="222733"/>
          <w:spacing w:val="1"/>
          <w:sz w:val="28"/>
          <w:szCs w:val="28"/>
        </w:rPr>
        <w:t>При получении взятки должностное лицо получает выгоды имущественного характера за законные или незаконные действия (бездействия) в пользу дающего, а дача взятки признана начальным этапом коррупции - она как бы провоцирует должностное лицо на правонарушение.</w:t>
      </w:r>
    </w:p>
    <w:p w:rsidR="00312781" w:rsidRPr="000A2C62" w:rsidRDefault="00312781" w:rsidP="000A2C62">
      <w:pPr>
        <w:pStyle w:val="a3"/>
        <w:spacing w:before="0" w:beforeAutospacing="0" w:after="0" w:afterAutospacing="0" w:line="276" w:lineRule="auto"/>
        <w:ind w:firstLine="567"/>
        <w:jc w:val="both"/>
        <w:rPr>
          <w:color w:val="222733"/>
          <w:spacing w:val="1"/>
          <w:sz w:val="28"/>
          <w:szCs w:val="28"/>
        </w:rPr>
      </w:pPr>
      <w:r w:rsidRPr="000A2C62">
        <w:rPr>
          <w:color w:val="222733"/>
          <w:spacing w:val="1"/>
          <w:sz w:val="28"/>
          <w:szCs w:val="28"/>
        </w:rPr>
        <w:t>В целях предотвращения фактов склонения сотрудников полиции к коррупционным действиям используются служебные видеорегистраторы, которые непрерывно фиксируют действия полицейского и граждан. Любая попытка гражданина уйти от ответственности, предложив взятку, фиксируется и в дальнейшем служит основанием для возбуждения уголовного дела по статье 291 Уголовного Кодекса Российской Федерации «Дача взятки».</w:t>
      </w:r>
    </w:p>
    <w:p w:rsidR="00312781" w:rsidRPr="000A2C62" w:rsidRDefault="00312781" w:rsidP="000A2C62">
      <w:pPr>
        <w:pStyle w:val="a3"/>
        <w:spacing w:before="0" w:beforeAutospacing="0" w:after="0" w:afterAutospacing="0" w:line="276" w:lineRule="auto"/>
        <w:ind w:firstLine="567"/>
        <w:jc w:val="both"/>
        <w:rPr>
          <w:color w:val="222733"/>
          <w:spacing w:val="1"/>
          <w:sz w:val="28"/>
          <w:szCs w:val="28"/>
        </w:rPr>
      </w:pPr>
      <w:r w:rsidRPr="000A2C62">
        <w:rPr>
          <w:color w:val="222733"/>
          <w:spacing w:val="1"/>
          <w:sz w:val="28"/>
          <w:szCs w:val="28"/>
        </w:rPr>
        <w:t>По всем фактами проявления коррупции можно сообщить в любой отдел полиции или по единому номеру «102»</w:t>
      </w:r>
      <w:r w:rsidR="00895518">
        <w:rPr>
          <w:color w:val="222733"/>
          <w:spacing w:val="1"/>
          <w:sz w:val="28"/>
          <w:szCs w:val="28"/>
        </w:rPr>
        <w:t>, либо «112»</w:t>
      </w:r>
      <w:r w:rsidRPr="000A2C62">
        <w:rPr>
          <w:color w:val="222733"/>
          <w:spacing w:val="1"/>
          <w:sz w:val="28"/>
          <w:szCs w:val="28"/>
        </w:rPr>
        <w:t>.</w:t>
      </w:r>
    </w:p>
    <w:p w:rsidR="00312781" w:rsidRPr="000A2C62" w:rsidRDefault="00312781" w:rsidP="00312781">
      <w:pPr>
        <w:pStyle w:val="a3"/>
        <w:spacing w:before="0" w:beforeAutospacing="0" w:after="0" w:afterAutospacing="0"/>
        <w:ind w:firstLine="567"/>
        <w:jc w:val="both"/>
        <w:rPr>
          <w:color w:val="222733"/>
          <w:spacing w:val="1"/>
          <w:sz w:val="28"/>
          <w:szCs w:val="28"/>
        </w:rPr>
      </w:pPr>
      <w:bookmarkStart w:id="0" w:name="_GoBack"/>
      <w:bookmarkEnd w:id="0"/>
    </w:p>
    <w:p w:rsidR="00312781" w:rsidRPr="000A2C62" w:rsidRDefault="00312781" w:rsidP="00312781">
      <w:pPr>
        <w:pStyle w:val="a3"/>
        <w:spacing w:before="0" w:beforeAutospacing="0" w:after="0" w:afterAutospacing="0"/>
        <w:ind w:firstLine="567"/>
        <w:jc w:val="both"/>
        <w:rPr>
          <w:color w:val="222733"/>
          <w:spacing w:val="1"/>
          <w:sz w:val="28"/>
          <w:szCs w:val="28"/>
        </w:rPr>
      </w:pPr>
    </w:p>
    <w:p w:rsidR="00312781" w:rsidRPr="000A2C62" w:rsidRDefault="00312781" w:rsidP="000A2C62">
      <w:pPr>
        <w:pStyle w:val="a3"/>
        <w:spacing w:before="0" w:beforeAutospacing="0" w:after="0" w:afterAutospacing="0"/>
        <w:ind w:left="2552" w:firstLine="3"/>
        <w:jc w:val="both"/>
        <w:rPr>
          <w:color w:val="222733"/>
          <w:spacing w:val="1"/>
          <w:sz w:val="28"/>
          <w:szCs w:val="28"/>
        </w:rPr>
      </w:pPr>
      <w:r w:rsidRPr="000A2C62">
        <w:rPr>
          <w:color w:val="222733"/>
          <w:spacing w:val="1"/>
          <w:sz w:val="28"/>
          <w:szCs w:val="28"/>
        </w:rPr>
        <w:t xml:space="preserve">Старший оперуполномоченный </w:t>
      </w:r>
      <w:proofErr w:type="spellStart"/>
      <w:r w:rsidRPr="000A2C62">
        <w:rPr>
          <w:color w:val="222733"/>
          <w:spacing w:val="1"/>
          <w:sz w:val="28"/>
          <w:szCs w:val="28"/>
        </w:rPr>
        <w:t>НЭБиПК</w:t>
      </w:r>
      <w:proofErr w:type="spellEnd"/>
      <w:r w:rsidRPr="000A2C62">
        <w:rPr>
          <w:color w:val="222733"/>
          <w:spacing w:val="1"/>
          <w:sz w:val="28"/>
          <w:szCs w:val="28"/>
        </w:rPr>
        <w:t xml:space="preserve"> ОМВД России </w:t>
      </w:r>
    </w:p>
    <w:p w:rsidR="00312781" w:rsidRPr="000A2C62" w:rsidRDefault="00312781" w:rsidP="000A2C62">
      <w:pPr>
        <w:pStyle w:val="a3"/>
        <w:spacing w:before="0" w:beforeAutospacing="0" w:after="0" w:afterAutospacing="0"/>
        <w:ind w:left="2552" w:firstLine="3"/>
        <w:jc w:val="both"/>
        <w:rPr>
          <w:color w:val="222733"/>
          <w:spacing w:val="1"/>
          <w:sz w:val="28"/>
          <w:szCs w:val="28"/>
        </w:rPr>
      </w:pPr>
      <w:proofErr w:type="gramStart"/>
      <w:r w:rsidRPr="000A2C62">
        <w:rPr>
          <w:color w:val="222733"/>
          <w:spacing w:val="1"/>
          <w:sz w:val="28"/>
          <w:szCs w:val="28"/>
        </w:rPr>
        <w:t>по</w:t>
      </w:r>
      <w:proofErr w:type="gramEnd"/>
      <w:r w:rsidRPr="000A2C62">
        <w:rPr>
          <w:color w:val="222733"/>
          <w:spacing w:val="1"/>
          <w:sz w:val="28"/>
          <w:szCs w:val="28"/>
        </w:rPr>
        <w:t xml:space="preserve"> Вейделевскому району А.Ю. </w:t>
      </w:r>
      <w:proofErr w:type="spellStart"/>
      <w:r w:rsidRPr="000A2C62">
        <w:rPr>
          <w:color w:val="222733"/>
          <w:spacing w:val="1"/>
          <w:sz w:val="28"/>
          <w:szCs w:val="28"/>
        </w:rPr>
        <w:t>Зюба</w:t>
      </w:r>
      <w:proofErr w:type="spellEnd"/>
    </w:p>
    <w:p w:rsidR="00544182" w:rsidRPr="000A2C62" w:rsidRDefault="00544182" w:rsidP="00312781">
      <w:pPr>
        <w:ind w:left="2832"/>
        <w:rPr>
          <w:sz w:val="28"/>
          <w:szCs w:val="28"/>
        </w:rPr>
      </w:pPr>
    </w:p>
    <w:sectPr w:rsidR="00544182" w:rsidRPr="000A2C62" w:rsidSect="000A2C6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7B"/>
    <w:rsid w:val="000A2C62"/>
    <w:rsid w:val="00312781"/>
    <w:rsid w:val="00544182"/>
    <w:rsid w:val="00895518"/>
    <w:rsid w:val="00D3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CA000-BC8F-4CD3-B607-6CF8C194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27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96554">
      <w:bodyDiv w:val="1"/>
      <w:marLeft w:val="0"/>
      <w:marRight w:val="0"/>
      <w:marTop w:val="0"/>
      <w:marBottom w:val="0"/>
      <w:divBdr>
        <w:top w:val="none" w:sz="0" w:space="0" w:color="auto"/>
        <w:left w:val="none" w:sz="0" w:space="0" w:color="auto"/>
        <w:bottom w:val="none" w:sz="0" w:space="0" w:color="auto"/>
        <w:right w:val="none" w:sz="0" w:space="0" w:color="auto"/>
      </w:divBdr>
      <w:divsChild>
        <w:div w:id="82694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iuiatcenko2</dc:creator>
  <cp:keywords/>
  <dc:description/>
  <cp:lastModifiedBy>iuiatcenko2</cp:lastModifiedBy>
  <cp:revision>4</cp:revision>
  <dcterms:created xsi:type="dcterms:W3CDTF">2024-12-18T09:19:00Z</dcterms:created>
  <dcterms:modified xsi:type="dcterms:W3CDTF">2024-12-18T09:34:00Z</dcterms:modified>
</cp:coreProperties>
</file>