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7C03B8" w:rsidRPr="007C03B8" w:rsidRDefault="00357420" w:rsidP="007C03B8">
      <w:pPr>
        <w:ind w:firstLine="709"/>
        <w:jc w:val="both"/>
        <w:rPr>
          <w:sz w:val="28"/>
          <w:szCs w:val="28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88033D" w:rsidRPr="0088033D">
        <w:rPr>
          <w:rFonts w:eastAsia="Calibri"/>
          <w:sz w:val="28"/>
          <w:szCs w:val="28"/>
          <w:lang w:eastAsia="en-US"/>
        </w:rPr>
        <w:t>об антитеррористической защищенности религиозных объектов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 w:rsidR="007C03B8" w:rsidRPr="007C03B8">
        <w:rPr>
          <w:sz w:val="28"/>
          <w:szCs w:val="28"/>
        </w:rPr>
        <w:t>установлено</w:t>
      </w:r>
      <w:r w:rsidR="007C03B8" w:rsidRPr="007C03B8">
        <w:rPr>
          <w:bCs/>
          <w:sz w:val="28"/>
          <w:szCs w:val="28"/>
        </w:rPr>
        <w:t xml:space="preserve">, что в </w:t>
      </w:r>
      <w:r w:rsidR="007C03B8" w:rsidRPr="007C03B8">
        <w:rPr>
          <w:sz w:val="28"/>
          <w:szCs w:val="28"/>
        </w:rPr>
        <w:t xml:space="preserve">местной религиозной организации «Православной старообрядческой общины с. Ровны </w:t>
      </w:r>
      <w:proofErr w:type="spellStart"/>
      <w:r w:rsidR="007C03B8" w:rsidRPr="007C03B8">
        <w:rPr>
          <w:sz w:val="28"/>
          <w:szCs w:val="28"/>
        </w:rPr>
        <w:t>Вейделевского</w:t>
      </w:r>
      <w:proofErr w:type="spellEnd"/>
      <w:r w:rsidR="007C03B8" w:rsidRPr="007C03B8">
        <w:rPr>
          <w:sz w:val="28"/>
          <w:szCs w:val="28"/>
        </w:rPr>
        <w:t xml:space="preserve"> района Белгородской области Русской православной церкви» отсутствуют система освещения, наглядные пособия содержащие информацию о порядке действия при обнаружении подозрительных лиц или предметов на объектах (территориях), а также при поступлении информации об угрозе совершения или о совершении террористического акта на объектах (территориях), в том числе схем эвакуации, контактных данных религиозных организаций, использующих объекты (территории), аварийно-спасательных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Федерации. </w:t>
      </w:r>
    </w:p>
    <w:p w:rsidR="0088033D" w:rsidRDefault="0088033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033D">
        <w:rPr>
          <w:rFonts w:eastAsia="Calibri"/>
          <w:bCs/>
          <w:sz w:val="28"/>
          <w:szCs w:val="28"/>
          <w:lang w:eastAsia="en-US"/>
        </w:rPr>
        <w:t>Вышеуказанные факты нарушения законодательства РФ об антитеррористической защищенности религиозных объектов являются недопустимыми, поскольку ставят под угрозу жизнь и здоровье неопределенного круга лиц.</w:t>
      </w:r>
    </w:p>
    <w:p w:rsidR="0088033D" w:rsidRPr="007C03B8" w:rsidRDefault="0088033D" w:rsidP="007C03B8">
      <w:pPr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7C03B8">
        <w:rPr>
          <w:rFonts w:eastAsia="Calibri"/>
          <w:sz w:val="28"/>
          <w:szCs w:val="22"/>
          <w:lang w:eastAsia="en-US"/>
        </w:rPr>
        <w:t>р</w:t>
      </w:r>
      <w:r w:rsidR="007C03B8" w:rsidRPr="007C03B8">
        <w:rPr>
          <w:rFonts w:eastAsia="Calibri"/>
          <w:sz w:val="28"/>
          <w:szCs w:val="22"/>
          <w:lang w:eastAsia="en-US"/>
        </w:rPr>
        <w:t>уководител</w:t>
      </w:r>
      <w:r w:rsidR="007C03B8">
        <w:rPr>
          <w:rFonts w:eastAsia="Calibri"/>
          <w:sz w:val="28"/>
          <w:szCs w:val="22"/>
          <w:lang w:eastAsia="en-US"/>
        </w:rPr>
        <w:t>я</w:t>
      </w:r>
      <w:r w:rsidR="007C03B8" w:rsidRPr="007C03B8">
        <w:rPr>
          <w:rFonts w:eastAsia="Calibri"/>
          <w:sz w:val="28"/>
          <w:szCs w:val="22"/>
          <w:lang w:eastAsia="en-US"/>
        </w:rPr>
        <w:t xml:space="preserve"> местной религиозной организация «Православной         старообрядческой общины с. Ровны </w:t>
      </w:r>
      <w:proofErr w:type="spellStart"/>
      <w:r w:rsidR="007C03B8" w:rsidRPr="007C03B8">
        <w:rPr>
          <w:rFonts w:eastAsia="Calibri"/>
          <w:sz w:val="28"/>
          <w:szCs w:val="22"/>
          <w:lang w:eastAsia="en-US"/>
        </w:rPr>
        <w:t>Вейделевского</w:t>
      </w:r>
      <w:proofErr w:type="spellEnd"/>
      <w:r w:rsidR="007C03B8" w:rsidRPr="007C03B8">
        <w:rPr>
          <w:rFonts w:eastAsia="Calibri"/>
          <w:sz w:val="28"/>
          <w:szCs w:val="22"/>
          <w:lang w:eastAsia="en-US"/>
        </w:rPr>
        <w:t xml:space="preserve"> района Белгородской             области Русской православной церкви»</w:t>
      </w:r>
      <w:r w:rsidR="007C03B8">
        <w:rPr>
          <w:rFonts w:eastAsia="Calibri"/>
          <w:sz w:val="28"/>
          <w:szCs w:val="22"/>
          <w:lang w:eastAsia="en-US"/>
        </w:rPr>
        <w:t xml:space="preserve">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7C03B8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7C03B8">
        <w:rPr>
          <w:rFonts w:eastAsia="Calibri"/>
          <w:sz w:val="28"/>
          <w:szCs w:val="22"/>
          <w:lang w:eastAsia="en-US"/>
        </w:rPr>
        <w:t>е</w:t>
      </w:r>
      <w:r w:rsidRPr="0088033D">
        <w:rPr>
          <w:rFonts w:eastAsia="Calibri"/>
          <w:sz w:val="28"/>
          <w:szCs w:val="22"/>
          <w:lang w:eastAsia="en-US"/>
        </w:rPr>
        <w:t>, котор</w:t>
      </w:r>
      <w:r w:rsidR="007C03B8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>е наход</w:t>
      </w:r>
      <w:r w:rsidR="007C03B8">
        <w:rPr>
          <w:rFonts w:eastAsia="Calibri"/>
          <w:sz w:val="28"/>
          <w:szCs w:val="22"/>
          <w:lang w:eastAsia="en-US"/>
        </w:rPr>
        <w:t>и</w:t>
      </w:r>
      <w:bookmarkStart w:id="0" w:name="_GoBack"/>
      <w:bookmarkEnd w:id="0"/>
      <w:r w:rsidRPr="0088033D">
        <w:rPr>
          <w:rFonts w:eastAsia="Calibri"/>
          <w:sz w:val="28"/>
          <w:szCs w:val="22"/>
          <w:lang w:eastAsia="en-US"/>
        </w:rPr>
        <w:t>тся на рассмотрении</w:t>
      </w:r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7C03B8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9663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2025-01-28T06:24:00Z</dcterms:modified>
</cp:coreProperties>
</file>