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FE" w:rsidRPr="00EA73FE" w:rsidRDefault="00EA73FE" w:rsidP="00EA73FE">
      <w:pPr>
        <w:ind w:firstLine="708"/>
        <w:jc w:val="center"/>
        <w:rPr>
          <w:b/>
          <w:sz w:val="28"/>
          <w:szCs w:val="28"/>
          <w:lang w:val="ru-RU"/>
        </w:rPr>
      </w:pPr>
      <w:bookmarkStart w:id="0" w:name="_GoBack"/>
      <w:r w:rsidRPr="00EA73FE">
        <w:rPr>
          <w:b/>
          <w:sz w:val="28"/>
          <w:szCs w:val="28"/>
          <w:lang w:val="ru-RU"/>
        </w:rPr>
        <w:t>Мо</w:t>
      </w:r>
      <w:r w:rsidRPr="00EA73FE">
        <w:rPr>
          <w:b/>
          <w:sz w:val="28"/>
          <w:szCs w:val="28"/>
          <w:lang w:val="ru-RU"/>
        </w:rPr>
        <w:t>раторий на внеплановые проверки</w:t>
      </w:r>
      <w:r w:rsidRPr="00EA73FE">
        <w:rPr>
          <w:b/>
          <w:sz w:val="28"/>
          <w:szCs w:val="28"/>
          <w:lang w:val="ru-RU"/>
        </w:rPr>
        <w:t xml:space="preserve"> юридических лиц и индивидуальных предпринимателей продлен на 2024 год</w:t>
      </w:r>
    </w:p>
    <w:bookmarkEnd w:id="0"/>
    <w:p w:rsidR="00EA73FE" w:rsidRPr="00EA73FE" w:rsidRDefault="00EA73FE" w:rsidP="00EA73FE">
      <w:pPr>
        <w:ind w:firstLine="708"/>
        <w:jc w:val="center"/>
        <w:rPr>
          <w:b/>
          <w:sz w:val="27"/>
          <w:szCs w:val="27"/>
          <w:lang w:val="ru-RU"/>
        </w:rPr>
      </w:pPr>
    </w:p>
    <w:p w:rsidR="00EA73FE" w:rsidRPr="00EA73FE" w:rsidRDefault="00EA73FE" w:rsidP="00EA73FE">
      <w:pPr>
        <w:ind w:firstLine="708"/>
        <w:jc w:val="both"/>
        <w:rPr>
          <w:sz w:val="28"/>
          <w:szCs w:val="28"/>
          <w:lang w:val="ru-RU"/>
        </w:rPr>
      </w:pPr>
      <w:r w:rsidRPr="00EA73FE">
        <w:rPr>
          <w:sz w:val="28"/>
          <w:szCs w:val="28"/>
          <w:lang w:val="ru-RU"/>
        </w:rPr>
        <w:t xml:space="preserve"> В соответствии с постановлением Правит</w:t>
      </w:r>
      <w:r>
        <w:rPr>
          <w:sz w:val="28"/>
          <w:szCs w:val="28"/>
          <w:lang w:val="ru-RU"/>
        </w:rPr>
        <w:t>ельства РФ от 14.12.2023 № 2140</w:t>
      </w:r>
      <w:r w:rsidRPr="00EA73FE">
        <w:rPr>
          <w:sz w:val="28"/>
          <w:szCs w:val="28"/>
          <w:lang w:val="ru-RU"/>
        </w:rPr>
        <w:t xml:space="preserve"> в 2024 году внеплановые контрольные (надзорные) мероприятия продолжат проводить по сокращенному числу оснований.</w:t>
      </w:r>
    </w:p>
    <w:p w:rsidR="00EA73FE" w:rsidRPr="00EA73FE" w:rsidRDefault="00EA73FE" w:rsidP="00EA73FE">
      <w:pPr>
        <w:ind w:firstLine="708"/>
        <w:jc w:val="both"/>
        <w:rPr>
          <w:sz w:val="28"/>
          <w:szCs w:val="28"/>
          <w:lang w:val="ru-RU"/>
        </w:rPr>
      </w:pPr>
      <w:r w:rsidRPr="00EA73FE">
        <w:rPr>
          <w:sz w:val="28"/>
          <w:szCs w:val="28"/>
          <w:lang w:val="ru-RU"/>
        </w:rPr>
        <w:t xml:space="preserve"> Продлено действие антикризисной нормы, которая разрешает проводить такие мероприятия, в том числе по согласованию с прокуратурой, например:</w:t>
      </w:r>
    </w:p>
    <w:p w:rsidR="00EA73FE" w:rsidRPr="00EA73FE" w:rsidRDefault="00EA73FE" w:rsidP="00EA73FE">
      <w:pPr>
        <w:ind w:firstLine="708"/>
        <w:jc w:val="both"/>
        <w:rPr>
          <w:sz w:val="28"/>
          <w:szCs w:val="28"/>
          <w:lang w:val="ru-RU"/>
        </w:rPr>
      </w:pPr>
      <w:r w:rsidRPr="00EA73FE">
        <w:rPr>
          <w:sz w:val="28"/>
          <w:szCs w:val="28"/>
          <w:lang w:val="ru-RU"/>
        </w:rPr>
        <w:t>- при выявлении индикаторов риска нарушения обязательных требований;</w:t>
      </w:r>
    </w:p>
    <w:p w:rsidR="00EA73FE" w:rsidRPr="00EA73FE" w:rsidRDefault="00EA73FE" w:rsidP="00EA73FE">
      <w:pPr>
        <w:ind w:firstLine="708"/>
        <w:jc w:val="both"/>
        <w:rPr>
          <w:sz w:val="28"/>
          <w:szCs w:val="28"/>
          <w:lang w:val="ru-RU"/>
        </w:rPr>
      </w:pPr>
      <w:r w:rsidRPr="00EA73FE">
        <w:rPr>
          <w:sz w:val="28"/>
          <w:szCs w:val="28"/>
          <w:lang w:val="ru-RU"/>
        </w:rPr>
        <w:t>- при непосредственной угрозе причинения вреда жизни и тяжкого вреда здоровью граждан.</w:t>
      </w:r>
    </w:p>
    <w:p w:rsidR="00C063B5" w:rsidRPr="00EA73FE" w:rsidRDefault="00EA73FE" w:rsidP="00EA73FE">
      <w:pPr>
        <w:ind w:firstLine="708"/>
        <w:jc w:val="both"/>
        <w:rPr>
          <w:sz w:val="28"/>
          <w:szCs w:val="28"/>
          <w:lang w:val="ru-RU" w:eastAsia="ru-RU"/>
        </w:rPr>
      </w:pPr>
      <w:r w:rsidRPr="00EA73FE">
        <w:rPr>
          <w:sz w:val="28"/>
          <w:szCs w:val="28"/>
          <w:lang w:val="ru-RU"/>
        </w:rPr>
        <w:t>То же касается внеплановых проверок по Закону о защите прав юридических лиц и индивидуальных предпринимателей.</w:t>
      </w:r>
    </w:p>
    <w:p w:rsidR="00E952A3" w:rsidRDefault="00E952A3" w:rsidP="00C063B5">
      <w:pPr>
        <w:ind w:firstLine="708"/>
        <w:jc w:val="both"/>
        <w:rPr>
          <w:sz w:val="28"/>
          <w:szCs w:val="28"/>
          <w:lang w:val="ru-RU" w:eastAsia="ru-RU"/>
        </w:rPr>
      </w:pPr>
    </w:p>
    <w:p w:rsidR="00EA73FE" w:rsidRPr="008B1E97" w:rsidRDefault="00EA73FE" w:rsidP="00C063B5">
      <w:pPr>
        <w:ind w:firstLine="708"/>
        <w:jc w:val="both"/>
        <w:rPr>
          <w:sz w:val="28"/>
          <w:szCs w:val="28"/>
          <w:lang w:val="ru-RU" w:eastAsia="ru-RU"/>
        </w:rPr>
      </w:pPr>
    </w:p>
    <w:p w:rsidR="00EA73FE" w:rsidRDefault="00EA73FE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C063B5" w:rsidRPr="0015372B">
        <w:rPr>
          <w:sz w:val="28"/>
          <w:szCs w:val="28"/>
          <w:lang w:val="ru-RU"/>
        </w:rPr>
        <w:t>рокурор</w:t>
      </w:r>
      <w:r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Pr="0015372B">
        <w:rPr>
          <w:sz w:val="28"/>
          <w:szCs w:val="28"/>
          <w:lang w:val="ru-RU"/>
        </w:rPr>
        <w:tab/>
      </w:r>
      <w:r w:rsidR="00E952A3">
        <w:rPr>
          <w:sz w:val="28"/>
          <w:szCs w:val="28"/>
          <w:lang w:val="ru-RU"/>
        </w:rPr>
        <w:t xml:space="preserve">                                         </w:t>
      </w:r>
      <w:r w:rsidR="00C36780">
        <w:rPr>
          <w:sz w:val="28"/>
          <w:szCs w:val="28"/>
          <w:lang w:val="ru-RU"/>
        </w:rPr>
        <w:t xml:space="preserve">             </w:t>
      </w:r>
      <w:r w:rsidR="00EA73FE">
        <w:rPr>
          <w:sz w:val="28"/>
          <w:szCs w:val="28"/>
          <w:lang w:val="ru-RU"/>
        </w:rPr>
        <w:t xml:space="preserve">                            Д</w:t>
      </w:r>
      <w:r w:rsidRPr="0015372B">
        <w:rPr>
          <w:sz w:val="28"/>
          <w:szCs w:val="28"/>
          <w:lang w:val="ru-RU"/>
        </w:rPr>
        <w:t>.</w:t>
      </w:r>
      <w:r w:rsidR="00E952A3">
        <w:rPr>
          <w:sz w:val="28"/>
          <w:szCs w:val="28"/>
          <w:lang w:val="ru-RU"/>
        </w:rPr>
        <w:t>А</w:t>
      </w:r>
      <w:r w:rsidRPr="0015372B">
        <w:rPr>
          <w:sz w:val="28"/>
          <w:szCs w:val="28"/>
          <w:lang w:val="ru-RU"/>
        </w:rPr>
        <w:t xml:space="preserve">. </w:t>
      </w:r>
      <w:r w:rsidR="00EA73FE">
        <w:rPr>
          <w:sz w:val="28"/>
          <w:szCs w:val="28"/>
          <w:lang w:val="ru-RU"/>
        </w:rPr>
        <w:t>Быков</w:t>
      </w:r>
    </w:p>
    <w:sectPr w:rsidR="00C063B5" w:rsidRPr="0015372B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18" w:rsidRDefault="00B15418" w:rsidP="00C063B5">
      <w:r>
        <w:separator/>
      </w:r>
    </w:p>
  </w:endnote>
  <w:endnote w:type="continuationSeparator" w:id="0">
    <w:p w:rsidR="00B15418" w:rsidRDefault="00B15418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18" w:rsidRDefault="00B15418" w:rsidP="00C063B5">
      <w:r>
        <w:separator/>
      </w:r>
    </w:p>
  </w:footnote>
  <w:footnote w:type="continuationSeparator" w:id="0">
    <w:p w:rsidR="00B15418" w:rsidRDefault="00B15418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53" w:rsidRPr="003C7853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7853"/>
    <w:rsid w:val="0049012C"/>
    <w:rsid w:val="00613ECF"/>
    <w:rsid w:val="00B15418"/>
    <w:rsid w:val="00B70C2F"/>
    <w:rsid w:val="00C063B5"/>
    <w:rsid w:val="00C36780"/>
    <w:rsid w:val="00DA3A4F"/>
    <w:rsid w:val="00E34836"/>
    <w:rsid w:val="00E952A3"/>
    <w:rsid w:val="00EA73FE"/>
    <w:rsid w:val="00E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CBDF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Быков Дмитрий Александрович</cp:lastModifiedBy>
  <cp:revision>2</cp:revision>
  <cp:lastPrinted>2023-01-10T14:39:00Z</cp:lastPrinted>
  <dcterms:created xsi:type="dcterms:W3CDTF">2024-02-07T06:17:00Z</dcterms:created>
  <dcterms:modified xsi:type="dcterms:W3CDTF">2024-02-07T06:17:00Z</dcterms:modified>
</cp:coreProperties>
</file>