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07" w:rsidRDefault="008B4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 xml:space="preserve">ПРОВЕДЕНО ЗАСЕДАНИЕ КОМИССИИ ПО ПРОТИВОДЕЙСТВИЮ КОРРУПЦИИ </w:t>
      </w:r>
      <w:r w:rsidR="0008562B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2</w:t>
      </w:r>
      <w:r w:rsidR="00B32A16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</w:t>
      </w:r>
      <w:r w:rsidR="00B32A16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.202</w:t>
      </w:r>
      <w:r w:rsidR="001C53E8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4</w:t>
      </w:r>
      <w:r w:rsidR="0008562B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</w:t>
      </w:r>
    </w:p>
    <w:p w:rsidR="00D94D07" w:rsidRDefault="00D94D0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</w:pPr>
    </w:p>
    <w:p w:rsidR="00D94D07" w:rsidRDefault="008B4F7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>В ходе заседания были рассмотрены следующие вопросы:</w:t>
      </w:r>
    </w:p>
    <w:p w:rsidR="00F41FC2" w:rsidRDefault="00F41FC2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</w:p>
    <w:p w:rsidR="00F41FC2" w:rsidRPr="00F41FC2" w:rsidRDefault="00F41FC2" w:rsidP="00F41FC2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F41FC2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1.</w:t>
      </w:r>
      <w:r w:rsidRPr="00F41FC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F41FC2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Об организации работы по профилактике коррупционных правонарушений в администрации </w:t>
      </w:r>
      <w:proofErr w:type="spellStart"/>
      <w:r w:rsidRPr="00F41FC2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Должанского</w:t>
      </w:r>
      <w:proofErr w:type="spellEnd"/>
      <w:r w:rsidRPr="00F41FC2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 xml:space="preserve"> сельского поселения</w:t>
      </w:r>
      <w:r w:rsidRPr="00F41FC2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.</w:t>
      </w:r>
    </w:p>
    <w:p w:rsidR="00F41FC2" w:rsidRPr="00F41FC2" w:rsidRDefault="00F41FC2" w:rsidP="00F41FC2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41F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2. О принимаемых мерах по предупреждению коррупционных нарушений в сфере муниципальных закупок. </w:t>
      </w:r>
    </w:p>
    <w:p w:rsidR="00F41FC2" w:rsidRPr="00F41FC2" w:rsidRDefault="00F41FC2" w:rsidP="00F41FC2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41F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3. О качестве работы за рассмотрением обращений и жалоб жителей </w:t>
      </w:r>
      <w:proofErr w:type="spellStart"/>
      <w:r w:rsidRPr="00F41F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Вейделевского</w:t>
      </w:r>
      <w:proofErr w:type="spellEnd"/>
      <w:r w:rsidRPr="00F41F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района.</w:t>
      </w:r>
    </w:p>
    <w:p w:rsidR="00D94D07" w:rsidRDefault="008B4F7C" w:rsidP="001C53E8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>                                </w:t>
      </w:r>
      <w:bookmarkStart w:id="0" w:name="_GoBack"/>
      <w:bookmarkEnd w:id="0"/>
      <w:r>
        <w:rPr>
          <w:color w:val="373A3C"/>
          <w:sz w:val="28"/>
          <w:szCs w:val="28"/>
        </w:rPr>
        <w:t>                  </w:t>
      </w:r>
    </w:p>
    <w:p w:rsidR="00D94D07" w:rsidRDefault="008B4F7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 xml:space="preserve">По результатам рассмотрения указанных вопросов даны соответствующие поручения по текущей антикоррупционной деятельности главой администрации </w:t>
      </w:r>
      <w:proofErr w:type="spellStart"/>
      <w:r>
        <w:rPr>
          <w:color w:val="373A3C"/>
          <w:sz w:val="28"/>
          <w:szCs w:val="28"/>
        </w:rPr>
        <w:t>Вейделевского</w:t>
      </w:r>
      <w:proofErr w:type="spellEnd"/>
      <w:r>
        <w:rPr>
          <w:color w:val="373A3C"/>
          <w:sz w:val="28"/>
          <w:szCs w:val="28"/>
        </w:rPr>
        <w:t xml:space="preserve"> района, председателем Комиссии, которые были поддержаны членами Комиссии.</w:t>
      </w:r>
    </w:p>
    <w:p w:rsidR="00D94D07" w:rsidRDefault="00D94D07"/>
    <w:sectPr w:rsidR="00D9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AF" w:rsidRDefault="00F41EAF">
      <w:pPr>
        <w:spacing w:after="0" w:line="240" w:lineRule="auto"/>
      </w:pPr>
      <w:r>
        <w:separator/>
      </w:r>
    </w:p>
  </w:endnote>
  <w:endnote w:type="continuationSeparator" w:id="0">
    <w:p w:rsidR="00F41EAF" w:rsidRDefault="00F4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AF" w:rsidRDefault="00F41EAF">
      <w:pPr>
        <w:spacing w:after="0" w:line="240" w:lineRule="auto"/>
      </w:pPr>
      <w:r>
        <w:separator/>
      </w:r>
    </w:p>
  </w:footnote>
  <w:footnote w:type="continuationSeparator" w:id="0">
    <w:p w:rsidR="00F41EAF" w:rsidRDefault="00F4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D75"/>
    <w:multiLevelType w:val="hybridMultilevel"/>
    <w:tmpl w:val="F3F0F916"/>
    <w:lvl w:ilvl="0" w:tplc="83664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D95089A4">
      <w:start w:val="1"/>
      <w:numFmt w:val="lowerLetter"/>
      <w:lvlText w:val="%2."/>
      <w:lvlJc w:val="left"/>
      <w:pPr>
        <w:ind w:left="1440" w:hanging="360"/>
      </w:pPr>
    </w:lvl>
    <w:lvl w:ilvl="2" w:tplc="EBC2FBE0">
      <w:start w:val="1"/>
      <w:numFmt w:val="lowerRoman"/>
      <w:lvlText w:val="%3."/>
      <w:lvlJc w:val="right"/>
      <w:pPr>
        <w:ind w:left="2160" w:hanging="180"/>
      </w:pPr>
    </w:lvl>
    <w:lvl w:ilvl="3" w:tplc="532C2800">
      <w:start w:val="1"/>
      <w:numFmt w:val="decimal"/>
      <w:lvlText w:val="%4."/>
      <w:lvlJc w:val="left"/>
      <w:pPr>
        <w:ind w:left="2880" w:hanging="360"/>
      </w:pPr>
    </w:lvl>
    <w:lvl w:ilvl="4" w:tplc="0D6079B8">
      <w:start w:val="1"/>
      <w:numFmt w:val="lowerLetter"/>
      <w:lvlText w:val="%5."/>
      <w:lvlJc w:val="left"/>
      <w:pPr>
        <w:ind w:left="3600" w:hanging="360"/>
      </w:pPr>
    </w:lvl>
    <w:lvl w:ilvl="5" w:tplc="F14A2C0A">
      <w:start w:val="1"/>
      <w:numFmt w:val="lowerRoman"/>
      <w:lvlText w:val="%6."/>
      <w:lvlJc w:val="right"/>
      <w:pPr>
        <w:ind w:left="4320" w:hanging="180"/>
      </w:pPr>
    </w:lvl>
    <w:lvl w:ilvl="6" w:tplc="F6D4C6D0">
      <w:start w:val="1"/>
      <w:numFmt w:val="decimal"/>
      <w:lvlText w:val="%7."/>
      <w:lvlJc w:val="left"/>
      <w:pPr>
        <w:ind w:left="5040" w:hanging="360"/>
      </w:pPr>
    </w:lvl>
    <w:lvl w:ilvl="7" w:tplc="BE542312">
      <w:start w:val="1"/>
      <w:numFmt w:val="lowerLetter"/>
      <w:lvlText w:val="%8."/>
      <w:lvlJc w:val="left"/>
      <w:pPr>
        <w:ind w:left="5760" w:hanging="360"/>
      </w:pPr>
    </w:lvl>
    <w:lvl w:ilvl="8" w:tplc="CC14BF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DE6"/>
    <w:multiLevelType w:val="hybridMultilevel"/>
    <w:tmpl w:val="A2C03058"/>
    <w:lvl w:ilvl="0" w:tplc="253E3E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F500A512">
      <w:start w:val="1"/>
      <w:numFmt w:val="lowerLetter"/>
      <w:lvlText w:val="%2."/>
      <w:lvlJc w:val="left"/>
      <w:pPr>
        <w:ind w:left="1440" w:hanging="360"/>
      </w:pPr>
    </w:lvl>
    <w:lvl w:ilvl="2" w:tplc="1A84B680">
      <w:start w:val="1"/>
      <w:numFmt w:val="lowerRoman"/>
      <w:lvlText w:val="%3."/>
      <w:lvlJc w:val="right"/>
      <w:pPr>
        <w:ind w:left="2160" w:hanging="180"/>
      </w:pPr>
    </w:lvl>
    <w:lvl w:ilvl="3" w:tplc="EB280D4E">
      <w:start w:val="1"/>
      <w:numFmt w:val="decimal"/>
      <w:lvlText w:val="%4."/>
      <w:lvlJc w:val="left"/>
      <w:pPr>
        <w:ind w:left="2880" w:hanging="360"/>
      </w:pPr>
    </w:lvl>
    <w:lvl w:ilvl="4" w:tplc="CFCC5B04">
      <w:start w:val="1"/>
      <w:numFmt w:val="lowerLetter"/>
      <w:lvlText w:val="%5."/>
      <w:lvlJc w:val="left"/>
      <w:pPr>
        <w:ind w:left="3600" w:hanging="360"/>
      </w:pPr>
    </w:lvl>
    <w:lvl w:ilvl="5" w:tplc="2ED89B34">
      <w:start w:val="1"/>
      <w:numFmt w:val="lowerRoman"/>
      <w:lvlText w:val="%6."/>
      <w:lvlJc w:val="right"/>
      <w:pPr>
        <w:ind w:left="4320" w:hanging="180"/>
      </w:pPr>
    </w:lvl>
    <w:lvl w:ilvl="6" w:tplc="9C54B3E8">
      <w:start w:val="1"/>
      <w:numFmt w:val="decimal"/>
      <w:lvlText w:val="%7."/>
      <w:lvlJc w:val="left"/>
      <w:pPr>
        <w:ind w:left="5040" w:hanging="360"/>
      </w:pPr>
    </w:lvl>
    <w:lvl w:ilvl="7" w:tplc="7A80FE4E">
      <w:start w:val="1"/>
      <w:numFmt w:val="lowerLetter"/>
      <w:lvlText w:val="%8."/>
      <w:lvlJc w:val="left"/>
      <w:pPr>
        <w:ind w:left="5760" w:hanging="360"/>
      </w:pPr>
    </w:lvl>
    <w:lvl w:ilvl="8" w:tplc="AA96BC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7"/>
    <w:rsid w:val="0008562B"/>
    <w:rsid w:val="001C53E8"/>
    <w:rsid w:val="003369AB"/>
    <w:rsid w:val="008B4F7C"/>
    <w:rsid w:val="00B32A16"/>
    <w:rsid w:val="00D94D07"/>
    <w:rsid w:val="00F41EAF"/>
    <w:rsid w:val="00F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8</cp:revision>
  <dcterms:created xsi:type="dcterms:W3CDTF">2021-12-28T06:27:00Z</dcterms:created>
  <dcterms:modified xsi:type="dcterms:W3CDTF">2024-10-21T08:32:00Z</dcterms:modified>
</cp:coreProperties>
</file>