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A5" w:rsidRDefault="00362DA5" w:rsidP="00362DA5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902079" w:rsidRPr="00362DA5" w:rsidRDefault="00362DA5" w:rsidP="00362DA5">
      <w:pPr>
        <w:tabs>
          <w:tab w:val="left" w:pos="9638"/>
        </w:tabs>
        <w:jc w:val="center"/>
        <w:rPr>
          <w:b/>
          <w:sz w:val="28"/>
          <w:szCs w:val="28"/>
        </w:rPr>
      </w:pPr>
      <w:bookmarkStart w:id="0" w:name="_GoBack"/>
      <w:r w:rsidRPr="00362DA5">
        <w:rPr>
          <w:b/>
          <w:sz w:val="28"/>
          <w:szCs w:val="28"/>
        </w:rPr>
        <w:t xml:space="preserve">О работе рабочей группы межведомственной комиссии по  противодействию нелегальной занятости Белгородской области на территории </w:t>
      </w:r>
      <w:proofErr w:type="spellStart"/>
      <w:r w:rsidRPr="00362DA5">
        <w:rPr>
          <w:b/>
          <w:sz w:val="28"/>
          <w:szCs w:val="28"/>
        </w:rPr>
        <w:t>Вейделевского</w:t>
      </w:r>
      <w:proofErr w:type="spellEnd"/>
      <w:r w:rsidRPr="00362DA5">
        <w:rPr>
          <w:b/>
          <w:sz w:val="28"/>
          <w:szCs w:val="28"/>
        </w:rPr>
        <w:t xml:space="preserve"> района</w:t>
      </w:r>
    </w:p>
    <w:bookmarkEnd w:id="0"/>
    <w:p w:rsidR="0096734B" w:rsidRPr="00362DA5" w:rsidRDefault="0096734B" w:rsidP="00362DA5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</w:p>
    <w:p w:rsidR="008F37A6" w:rsidRDefault="008F37A6" w:rsidP="00362DA5">
      <w:pPr>
        <w:tabs>
          <w:tab w:val="left" w:pos="9638"/>
        </w:tabs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района».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15 ноября 2024 года в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состоялось  заседание Рабочей группы, на котором </w:t>
      </w:r>
      <w:r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 ст. 5.27 КоАП РФ.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Неформальная занятость – вид трудовых отношений, основанный на устной договоренности без оформления трудового договора. На сегодняшний день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 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В 2024 году на территории области и района продолжается работа по реализации мер, направленных на снижение уровня неформальной занятости.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Экономическим отделом управления экономического развития и прогнозирования администрации района проводится мониторинг торговых, с/х, строительных организаций и индивидуальных предпринимателей с целью предупреждения и пресечения фактов неформальной занятости. Также ведется информационно-просветительская работа по разъяснению гражданам и работодателям последствий неформальной занятости.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Телефон «горячей линии» экономического отдела управления экономического развития и прогнозирования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района: (847237) 5-51-61.</w:t>
      </w:r>
    </w:p>
    <w:sectPr w:rsidR="00902079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2DA5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40B95"/>
    <w:rsid w:val="00B57474"/>
    <w:rsid w:val="00B72FA2"/>
    <w:rsid w:val="00B93AC9"/>
    <w:rsid w:val="00BA25A6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96929"/>
    <w:rsid w:val="00EA48E7"/>
    <w:rsid w:val="00EA6100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EFA7-220A-45D5-BDCF-DC19BA2C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11</cp:revision>
  <cp:lastPrinted>2024-11-18T10:40:00Z</cp:lastPrinted>
  <dcterms:created xsi:type="dcterms:W3CDTF">2021-12-13T07:18:00Z</dcterms:created>
  <dcterms:modified xsi:type="dcterms:W3CDTF">2024-12-02T07:10:00Z</dcterms:modified>
</cp:coreProperties>
</file>