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9pt;height:70.1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ind w:left="18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13 » февраля  2024 г.                                                      № 48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0598" w:type="dxa"/>
        <w:tblInd w:w="108" w:type="dxa"/>
        <w:tblLook w:val="01E0" w:firstRow="1" w:lastRow="1" w:firstColumn="1" w:lastColumn="1" w:noHBand="0" w:noVBand="0"/>
      </w:tblPr>
      <w:tblGrid>
        <w:gridCol w:w="5812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2" w:type="dxa"/>
            <w:textDirection w:val="lrTb"/>
            <w:noWrap w:val="false"/>
          </w:tcPr>
          <w:p>
            <w:pPr>
              <w:ind w:right="33"/>
              <w:tabs>
                <w:tab w:val="left" w:pos="414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дополнений в постановление главы администрации Вейделевского района от 06 ноября 2008 года №625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ind w:left="-180" w:right="-1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-180" w:right="-1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-180" w:right="-1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ежегодного</w:t>
      </w:r>
      <w:r>
        <w:rPr>
          <w:sz w:val="28"/>
          <w:szCs w:val="28"/>
        </w:rPr>
        <w:t xml:space="preserve"> обновления (дополнения) перечня муниципального имущества Вейделевского района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</w:t>
      </w:r>
      <w:r>
        <w:rPr>
          <w:sz w:val="28"/>
          <w:szCs w:val="28"/>
        </w:rPr>
        <w:t xml:space="preserve">ьства), руководствуясь пунктом 5 Порядка формирования, ведения и обязательного опубликования перечня муниципального имущества Вейделевского района свободного от прав третьих лиц (за исключением права хозяйственного ведения, права оперативного управления, а</w:t>
      </w:r>
      <w:r>
        <w:rPr>
          <w:sz w:val="28"/>
          <w:szCs w:val="28"/>
        </w:rPr>
        <w:t xml:space="preserve"> также имущественных прав субъектов малого и среднего предпринимательства), предусмотренного частью 4 статьи 18 Федерального закона от 24 июля 2007 года №209-ФЗ «О развитии малого и среднего предпринимательства в Российской Федерации» </w:t>
      </w:r>
      <w:r>
        <w:rPr>
          <w:b/>
          <w:spacing w:val="60"/>
          <w:sz w:val="28"/>
          <w:szCs w:val="28"/>
        </w:rPr>
        <w:t xml:space="preserve">постановляю:</w:t>
      </w:r>
      <w:r/>
    </w:p>
    <w:p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дополнения в постановление главы администрации Вейделевского района от 06 ноября 2008 года №625 «Об утверждении перечня имущества, относящегося к муниц</w:t>
      </w:r>
      <w:r>
        <w:rPr>
          <w:sz w:val="28"/>
          <w:szCs w:val="28"/>
        </w:rPr>
        <w:t xml:space="preserve">ипальной собственности Вейделевского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предпринимательства»:</w:t>
      </w:r>
      <w:r/>
    </w:p>
    <w:p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перечень имущества, относящегося к муниципальной собственности Вейделев</w:t>
      </w:r>
      <w:r>
        <w:rPr>
          <w:sz w:val="28"/>
          <w:szCs w:val="28"/>
        </w:rPr>
        <w:t xml:space="preserve">ского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новой редакции) пунктами 40-4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следующего содержания: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"/>
        <w:gridCol w:w="2765"/>
        <w:gridCol w:w="4677"/>
        <w:gridCol w:w="1449"/>
      </w:tblGrid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</w:t>
            </w:r>
            <w:r/>
          </w:p>
        </w:tc>
        <w:tc>
          <w:tcPr>
            <w:tcW w:w="2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/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31:25:0202002:2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х. </w:t>
            </w:r>
            <w:r>
              <w:rPr>
                <w:sz w:val="28"/>
                <w:szCs w:val="28"/>
              </w:rPr>
              <w:t xml:space="preserve">Деркунский</w:t>
            </w:r>
            <w:r/>
          </w:p>
        </w:tc>
        <w:tc>
          <w:tcPr>
            <w:tcW w:w="14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5876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690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</w:t>
            </w:r>
            <w:r/>
          </w:p>
        </w:tc>
        <w:tc>
          <w:tcPr>
            <w:tcW w:w="2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/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31:25:0202002:3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х. </w:t>
            </w:r>
            <w:r>
              <w:rPr>
                <w:sz w:val="28"/>
                <w:szCs w:val="28"/>
              </w:rPr>
              <w:t xml:space="preserve">Деркунский</w:t>
            </w:r>
            <w:r/>
          </w:p>
        </w:tc>
        <w:tc>
          <w:tcPr>
            <w:tcW w:w="14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9181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</w:t>
            </w:r>
            <w:r/>
          </w:p>
        </w:tc>
        <w:tc>
          <w:tcPr>
            <w:tcW w:w="2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/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31:25:0202002:4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х. </w:t>
            </w:r>
            <w:r>
              <w:rPr>
                <w:sz w:val="28"/>
                <w:szCs w:val="28"/>
              </w:rPr>
              <w:t xml:space="preserve">Деркунский</w:t>
            </w:r>
            <w:r/>
          </w:p>
        </w:tc>
        <w:tc>
          <w:tcPr>
            <w:tcW w:w="14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16885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</w:t>
            </w:r>
            <w:r/>
          </w:p>
        </w:tc>
        <w:tc>
          <w:tcPr>
            <w:tcW w:w="2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/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31:25:0910001:122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х. </w:t>
            </w:r>
            <w:r>
              <w:rPr>
                <w:sz w:val="28"/>
                <w:szCs w:val="28"/>
              </w:rPr>
              <w:t xml:space="preserve">Лаптиев</w:t>
            </w:r>
            <w:r/>
          </w:p>
        </w:tc>
        <w:tc>
          <w:tcPr>
            <w:tcW w:w="14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37112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</w:t>
            </w:r>
            <w:r/>
          </w:p>
        </w:tc>
        <w:tc>
          <w:tcPr>
            <w:tcW w:w="2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31:25:0910007:125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х. </w:t>
            </w:r>
            <w:r>
              <w:rPr>
                <w:sz w:val="28"/>
                <w:szCs w:val="28"/>
              </w:rPr>
              <w:t xml:space="preserve">Каписевка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4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color w:val="000000"/>
                <w:sz w:val="28"/>
                <w:szCs w:val="28"/>
              </w:rPr>
              <w:t xml:space="preserve">114579</w:t>
            </w:r>
            <w:r/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</w:t>
            </w:r>
            <w:r/>
          </w:p>
        </w:tc>
        <w:tc>
          <w:tcPr>
            <w:tcW w:w="2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31:25:0206002:243</w: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х. </w:t>
            </w:r>
            <w:r>
              <w:rPr>
                <w:sz w:val="28"/>
                <w:szCs w:val="28"/>
              </w:rPr>
              <w:t xml:space="preserve">Грицинин</w:t>
            </w:r>
            <w:r/>
          </w:p>
        </w:tc>
        <w:tc>
          <w:tcPr>
            <w:tcW w:w="14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30000</w:t>
            </w:r>
            <w:r/>
          </w:p>
        </w:tc>
      </w:tr>
    </w:tbl>
    <w:p>
      <w:pPr>
        <w:pStyle w:val="820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0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– начальнику организационно-контрольного отдела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управления по организационно-контрольной и кадровой работе администрации Вейделевского района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ind w:firstLine="709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Начальнику отдела делопроизводства, писем</w:t>
      </w:r>
      <w:bookmarkStart w:id="0" w:name="_GoBack"/>
      <w:r/>
      <w:bookmarkEnd w:id="0"/>
      <w:r>
        <w:rPr>
          <w:sz w:val="28"/>
          <w:szCs w:val="28"/>
        </w:rPr>
        <w:t xml:space="preserve"> по связям с общественностью и СМИ администрации Вейделевского района – </w:t>
      </w:r>
      <w:r>
        <w:rPr>
          <w:sz w:val="28"/>
          <w:szCs w:val="28"/>
        </w:rPr>
        <w:t xml:space="preserve">Авериной</w:t>
      </w:r>
      <w:r>
        <w:rPr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Вейделевского района.</w:t>
      </w:r>
      <w:r/>
    </w:p>
    <w:p>
      <w:pPr>
        <w:ind w:firstLine="709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постановления возложить на заместителя 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</w:t>
      </w:r>
      <w:r>
        <w:rPr>
          <w:sz w:val="28"/>
          <w:szCs w:val="28"/>
        </w:rPr>
        <w:t xml:space="preserve">Масютенко</w:t>
      </w:r>
      <w:r>
        <w:rPr>
          <w:sz w:val="28"/>
          <w:szCs w:val="28"/>
        </w:rPr>
        <w:t xml:space="preserve"> Г.Н.</w:t>
      </w:r>
      <w:r/>
    </w:p>
    <w:p>
      <w:pPr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Первый заместитель главы</w:t>
      </w:r>
      <w:r/>
    </w:p>
    <w:p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                                        А. Самойлова</w:t>
      </w:r>
      <w:r/>
    </w:p>
    <w:sectPr>
      <w:footnotePr/>
      <w:endnotePr/>
      <w:type w:val="nextPage"/>
      <w:pgSz w:w="11906" w:h="16838" w:orient="portrait"/>
      <w:pgMar w:top="624" w:right="924" w:bottom="851" w:left="153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4" w:hanging="1035"/>
      </w:pPr>
    </w:lvl>
    <w:lvl w:ilvl="1">
      <w:start w:val="1"/>
      <w:numFmt w:val="decimal"/>
      <w:isLgl w:val="false"/>
      <w:suff w:val="tab"/>
      <w:lvlText w:val="%1.%2."/>
      <w:lvlJc w:val="left"/>
      <w:pPr>
        <w:ind w:left="24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49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89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9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3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1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149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6"/>
    <w:link w:val="637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6"/>
    <w:link w:val="638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6"/>
    <w:link w:val="639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6"/>
    <w:link w:val="640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6"/>
    <w:link w:val="641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6"/>
    <w:link w:val="642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6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6"/>
    <w:link w:val="644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6"/>
    <w:link w:val="645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46"/>
    <w:link w:val="660"/>
    <w:uiPriority w:val="10"/>
    <w:rPr>
      <w:sz w:val="48"/>
      <w:szCs w:val="48"/>
    </w:rPr>
  </w:style>
  <w:style w:type="character" w:styleId="36">
    <w:name w:val="Subtitle Char"/>
    <w:basedOn w:val="646"/>
    <w:link w:val="662"/>
    <w:uiPriority w:val="11"/>
    <w:rPr>
      <w:sz w:val="24"/>
      <w:szCs w:val="24"/>
    </w:rPr>
  </w:style>
  <w:style w:type="character" w:styleId="38">
    <w:name w:val="Quote Char"/>
    <w:link w:val="664"/>
    <w:uiPriority w:val="29"/>
    <w:rPr>
      <w:i/>
    </w:rPr>
  </w:style>
  <w:style w:type="character" w:styleId="40">
    <w:name w:val="Intense Quote Char"/>
    <w:link w:val="666"/>
    <w:uiPriority w:val="30"/>
    <w:rPr>
      <w:i/>
    </w:rPr>
  </w:style>
  <w:style w:type="character" w:styleId="42">
    <w:name w:val="Header Char"/>
    <w:basedOn w:val="646"/>
    <w:link w:val="668"/>
    <w:uiPriority w:val="99"/>
  </w:style>
  <w:style w:type="character" w:styleId="46">
    <w:name w:val="Caption Char"/>
    <w:basedOn w:val="672"/>
    <w:link w:val="670"/>
    <w:uiPriority w:val="99"/>
  </w:style>
  <w:style w:type="character" w:styleId="175">
    <w:name w:val="Footnote Text Char"/>
    <w:link w:val="801"/>
    <w:uiPriority w:val="99"/>
    <w:rPr>
      <w:sz w:val="18"/>
    </w:rPr>
  </w:style>
  <w:style w:type="character" w:styleId="178">
    <w:name w:val="Endnote Text Char"/>
    <w:link w:val="804"/>
    <w:uiPriority w:val="99"/>
    <w:rPr>
      <w:sz w:val="20"/>
    </w:rPr>
  </w:style>
  <w:style w:type="paragraph" w:styleId="636" w:default="1">
    <w:name w:val="Normal"/>
    <w:qFormat/>
  </w:style>
  <w:style w:type="paragraph" w:styleId="637">
    <w:name w:val="Heading 1"/>
    <w:basedOn w:val="636"/>
    <w:next w:val="636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8">
    <w:name w:val="Heading 2"/>
    <w:basedOn w:val="636"/>
    <w:next w:val="636"/>
    <w:link w:val="65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9">
    <w:name w:val="Heading 3"/>
    <w:basedOn w:val="636"/>
    <w:next w:val="636"/>
    <w:link w:val="6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0">
    <w:name w:val="Heading 4"/>
    <w:basedOn w:val="636"/>
    <w:next w:val="636"/>
    <w:link w:val="6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1">
    <w:name w:val="Heading 5"/>
    <w:basedOn w:val="636"/>
    <w:next w:val="636"/>
    <w:link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2">
    <w:name w:val="Heading 6"/>
    <w:basedOn w:val="636"/>
    <w:next w:val="636"/>
    <w:link w:val="6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3">
    <w:name w:val="Heading 7"/>
    <w:basedOn w:val="636"/>
    <w:next w:val="636"/>
    <w:link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4">
    <w:name w:val="Heading 8"/>
    <w:basedOn w:val="636"/>
    <w:next w:val="636"/>
    <w:link w:val="6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5">
    <w:name w:val="Heading 9"/>
    <w:basedOn w:val="636"/>
    <w:next w:val="636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character" w:styleId="649" w:customStyle="1">
    <w:name w:val="Заголовок 1 Знак"/>
    <w:link w:val="637"/>
    <w:uiPriority w:val="9"/>
    <w:rPr>
      <w:rFonts w:ascii="Arial" w:hAnsi="Arial" w:eastAsia="Arial" w:cs="Arial"/>
      <w:sz w:val="40"/>
      <w:szCs w:val="40"/>
    </w:rPr>
  </w:style>
  <w:style w:type="character" w:styleId="650" w:customStyle="1">
    <w:name w:val="Заголовок 2 Знак"/>
    <w:link w:val="638"/>
    <w:uiPriority w:val="9"/>
    <w:rPr>
      <w:rFonts w:ascii="Arial" w:hAnsi="Arial" w:eastAsia="Arial" w:cs="Arial"/>
      <w:sz w:val="34"/>
    </w:rPr>
  </w:style>
  <w:style w:type="character" w:styleId="651" w:customStyle="1">
    <w:name w:val="Заголовок 3 Знак"/>
    <w:link w:val="639"/>
    <w:uiPriority w:val="9"/>
    <w:rPr>
      <w:rFonts w:ascii="Arial" w:hAnsi="Arial" w:eastAsia="Arial" w:cs="Arial"/>
      <w:sz w:val="30"/>
      <w:szCs w:val="30"/>
    </w:rPr>
  </w:style>
  <w:style w:type="character" w:styleId="652" w:customStyle="1">
    <w:name w:val="Заголовок 4 Знак"/>
    <w:link w:val="640"/>
    <w:uiPriority w:val="9"/>
    <w:rPr>
      <w:rFonts w:ascii="Arial" w:hAnsi="Arial" w:eastAsia="Arial" w:cs="Arial"/>
      <w:b/>
      <w:bCs/>
      <w:sz w:val="26"/>
      <w:szCs w:val="26"/>
    </w:rPr>
  </w:style>
  <w:style w:type="character" w:styleId="653" w:customStyle="1">
    <w:name w:val="Заголовок 5 Знак"/>
    <w:link w:val="641"/>
    <w:uiPriority w:val="9"/>
    <w:rPr>
      <w:rFonts w:ascii="Arial" w:hAnsi="Arial" w:eastAsia="Arial" w:cs="Arial"/>
      <w:b/>
      <w:bCs/>
      <w:sz w:val="24"/>
      <w:szCs w:val="24"/>
    </w:rPr>
  </w:style>
  <w:style w:type="character" w:styleId="654" w:customStyle="1">
    <w:name w:val="Заголовок 6 Знак"/>
    <w:link w:val="642"/>
    <w:uiPriority w:val="9"/>
    <w:rPr>
      <w:rFonts w:ascii="Arial" w:hAnsi="Arial" w:eastAsia="Arial" w:cs="Arial"/>
      <w:b/>
      <w:bCs/>
      <w:sz w:val="22"/>
      <w:szCs w:val="22"/>
    </w:rPr>
  </w:style>
  <w:style w:type="character" w:styleId="655" w:customStyle="1">
    <w:name w:val="Заголовок 7 Знак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6" w:customStyle="1">
    <w:name w:val="Заголовок 8 Знак"/>
    <w:link w:val="644"/>
    <w:uiPriority w:val="9"/>
    <w:rPr>
      <w:rFonts w:ascii="Arial" w:hAnsi="Arial" w:eastAsia="Arial" w:cs="Arial"/>
      <w:i/>
      <w:iCs/>
      <w:sz w:val="22"/>
      <w:szCs w:val="22"/>
    </w:rPr>
  </w:style>
  <w:style w:type="character" w:styleId="657" w:customStyle="1">
    <w:name w:val="Заголовок 9 Знак"/>
    <w:link w:val="645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636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rPr>
      <w:lang w:eastAsia="zh-CN"/>
    </w:rPr>
  </w:style>
  <w:style w:type="paragraph" w:styleId="660">
    <w:name w:val="Title"/>
    <w:basedOn w:val="636"/>
    <w:next w:val="636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 w:customStyle="1">
    <w:name w:val="Название Знак"/>
    <w:link w:val="660"/>
    <w:uiPriority w:val="10"/>
    <w:rPr>
      <w:sz w:val="48"/>
      <w:szCs w:val="48"/>
    </w:rPr>
  </w:style>
  <w:style w:type="paragraph" w:styleId="662">
    <w:name w:val="Subtitle"/>
    <w:basedOn w:val="636"/>
    <w:next w:val="636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 w:customStyle="1">
    <w:name w:val="Подзаголовок Знак"/>
    <w:link w:val="662"/>
    <w:uiPriority w:val="11"/>
    <w:rPr>
      <w:sz w:val="24"/>
      <w:szCs w:val="24"/>
    </w:rPr>
  </w:style>
  <w:style w:type="paragraph" w:styleId="664">
    <w:name w:val="Quote"/>
    <w:basedOn w:val="636"/>
    <w:next w:val="636"/>
    <w:link w:val="665"/>
    <w:uiPriority w:val="29"/>
    <w:qFormat/>
    <w:pPr>
      <w:ind w:left="720" w:right="720"/>
    </w:pPr>
    <w:rPr>
      <w:i/>
    </w:rPr>
  </w:style>
  <w:style w:type="character" w:styleId="665" w:customStyle="1">
    <w:name w:val="Цитата 2 Знак"/>
    <w:link w:val="664"/>
    <w:uiPriority w:val="29"/>
    <w:rPr>
      <w:i/>
    </w:rPr>
  </w:style>
  <w:style w:type="paragraph" w:styleId="666">
    <w:name w:val="Intense Quote"/>
    <w:basedOn w:val="636"/>
    <w:next w:val="636"/>
    <w:link w:val="6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 w:customStyle="1">
    <w:name w:val="Выделенная цитата Знак"/>
    <w:link w:val="666"/>
    <w:uiPriority w:val="30"/>
    <w:rPr>
      <w:i/>
    </w:rPr>
  </w:style>
  <w:style w:type="paragraph" w:styleId="668">
    <w:name w:val="Header"/>
    <w:basedOn w:val="636"/>
    <w:link w:val="66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69" w:customStyle="1">
    <w:name w:val="Верхний колонтитул Знак"/>
    <w:link w:val="668"/>
    <w:uiPriority w:val="99"/>
  </w:style>
  <w:style w:type="paragraph" w:styleId="670">
    <w:name w:val="Footer"/>
    <w:basedOn w:val="636"/>
    <w:link w:val="67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1" w:customStyle="1">
    <w:name w:val="Footer Char"/>
    <w:uiPriority w:val="99"/>
  </w:style>
  <w:style w:type="paragraph" w:styleId="672">
    <w:name w:val="Caption"/>
    <w:basedOn w:val="636"/>
    <w:next w:val="63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73" w:customStyle="1">
    <w:name w:val="Нижний колонтитул Знак"/>
    <w:link w:val="670"/>
    <w:uiPriority w:val="99"/>
  </w:style>
  <w:style w:type="table" w:styleId="674">
    <w:name w:val="Table Grid"/>
    <w:basedOn w:val="647"/>
    <w:tblPr/>
  </w:style>
  <w:style w:type="table" w:styleId="67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79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00">
    <w:name w:val="Hyperlink"/>
    <w:uiPriority w:val="99"/>
    <w:unhideWhenUsed/>
    <w:rPr>
      <w:color w:val="0000ff"/>
      <w:u w:val="single"/>
    </w:rPr>
  </w:style>
  <w:style w:type="paragraph" w:styleId="801">
    <w:name w:val="footnote text"/>
    <w:basedOn w:val="636"/>
    <w:link w:val="802"/>
    <w:uiPriority w:val="99"/>
    <w:semiHidden/>
    <w:unhideWhenUsed/>
    <w:pPr>
      <w:spacing w:after="40"/>
    </w:pPr>
    <w:rPr>
      <w:sz w:val="18"/>
    </w:rPr>
  </w:style>
  <w:style w:type="character" w:styleId="802" w:customStyle="1">
    <w:name w:val="Текст сноски Знак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636"/>
    <w:link w:val="805"/>
    <w:uiPriority w:val="99"/>
    <w:semiHidden/>
    <w:unhideWhenUsed/>
  </w:style>
  <w:style w:type="character" w:styleId="805" w:customStyle="1">
    <w:name w:val="Текст концевой сноски Знак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636"/>
    <w:next w:val="636"/>
    <w:uiPriority w:val="39"/>
    <w:unhideWhenUsed/>
    <w:pPr>
      <w:spacing w:after="57"/>
    </w:pPr>
  </w:style>
  <w:style w:type="paragraph" w:styleId="808">
    <w:name w:val="toc 2"/>
    <w:basedOn w:val="636"/>
    <w:next w:val="636"/>
    <w:uiPriority w:val="39"/>
    <w:unhideWhenUsed/>
    <w:pPr>
      <w:ind w:left="283"/>
      <w:spacing w:after="57"/>
    </w:pPr>
  </w:style>
  <w:style w:type="paragraph" w:styleId="809">
    <w:name w:val="toc 3"/>
    <w:basedOn w:val="636"/>
    <w:next w:val="636"/>
    <w:uiPriority w:val="39"/>
    <w:unhideWhenUsed/>
    <w:pPr>
      <w:ind w:left="567"/>
      <w:spacing w:after="57"/>
    </w:pPr>
  </w:style>
  <w:style w:type="paragraph" w:styleId="810">
    <w:name w:val="toc 4"/>
    <w:basedOn w:val="636"/>
    <w:next w:val="636"/>
    <w:uiPriority w:val="39"/>
    <w:unhideWhenUsed/>
    <w:pPr>
      <w:ind w:left="850"/>
      <w:spacing w:after="57"/>
    </w:pPr>
  </w:style>
  <w:style w:type="paragraph" w:styleId="811">
    <w:name w:val="toc 5"/>
    <w:basedOn w:val="636"/>
    <w:next w:val="636"/>
    <w:uiPriority w:val="39"/>
    <w:unhideWhenUsed/>
    <w:pPr>
      <w:ind w:left="1134"/>
      <w:spacing w:after="57"/>
    </w:pPr>
  </w:style>
  <w:style w:type="paragraph" w:styleId="812">
    <w:name w:val="toc 6"/>
    <w:basedOn w:val="636"/>
    <w:next w:val="636"/>
    <w:uiPriority w:val="39"/>
    <w:unhideWhenUsed/>
    <w:pPr>
      <w:ind w:left="1417"/>
      <w:spacing w:after="57"/>
    </w:pPr>
  </w:style>
  <w:style w:type="paragraph" w:styleId="813">
    <w:name w:val="toc 7"/>
    <w:basedOn w:val="636"/>
    <w:next w:val="636"/>
    <w:uiPriority w:val="39"/>
    <w:unhideWhenUsed/>
    <w:pPr>
      <w:ind w:left="1701"/>
      <w:spacing w:after="57"/>
    </w:pPr>
  </w:style>
  <w:style w:type="paragraph" w:styleId="814">
    <w:name w:val="toc 8"/>
    <w:basedOn w:val="636"/>
    <w:next w:val="636"/>
    <w:uiPriority w:val="39"/>
    <w:unhideWhenUsed/>
    <w:pPr>
      <w:ind w:left="1984"/>
      <w:spacing w:after="57"/>
    </w:pPr>
  </w:style>
  <w:style w:type="paragraph" w:styleId="815">
    <w:name w:val="toc 9"/>
    <w:basedOn w:val="636"/>
    <w:next w:val="636"/>
    <w:uiPriority w:val="39"/>
    <w:unhideWhenUsed/>
    <w:pPr>
      <w:ind w:left="2268"/>
      <w:spacing w:after="57"/>
    </w:pPr>
  </w:style>
  <w:style w:type="paragraph" w:styleId="816">
    <w:name w:val="TOC Heading"/>
    <w:uiPriority w:val="39"/>
    <w:unhideWhenUsed/>
    <w:rPr>
      <w:lang w:eastAsia="zh-CN"/>
    </w:rPr>
  </w:style>
  <w:style w:type="paragraph" w:styleId="817">
    <w:name w:val="table of figures"/>
    <w:basedOn w:val="636"/>
    <w:next w:val="636"/>
    <w:uiPriority w:val="99"/>
    <w:unhideWhenUsed/>
  </w:style>
  <w:style w:type="paragraph" w:styleId="818">
    <w:name w:val="Body Text"/>
    <w:basedOn w:val="636"/>
    <w:pPr>
      <w:jc w:val="both"/>
    </w:pPr>
    <w:rPr>
      <w:sz w:val="28"/>
      <w:lang w:val="en-US"/>
    </w:rPr>
  </w:style>
  <w:style w:type="paragraph" w:styleId="819">
    <w:name w:val="Balloon Text"/>
    <w:basedOn w:val="636"/>
    <w:semiHidden/>
    <w:rPr>
      <w:rFonts w:ascii="Tahoma" w:hAnsi="Tahoma" w:cs="Tahoma"/>
      <w:sz w:val="16"/>
      <w:szCs w:val="16"/>
    </w:rPr>
  </w:style>
  <w:style w:type="paragraph" w:styleId="820">
    <w:name w:val="Normal (Web)"/>
    <w:basedOn w:val="63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26</cp:revision>
  <dcterms:created xsi:type="dcterms:W3CDTF">2023-09-27T08:19:00Z</dcterms:created>
  <dcterms:modified xsi:type="dcterms:W3CDTF">2024-02-14T10:06:19Z</dcterms:modified>
  <cp:version>917504</cp:version>
</cp:coreProperties>
</file>