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contextualSpacing/>
        <w:jc w:val="center"/>
      </w:pPr>
      <w:r>
        <w:t xml:space="preserve"> </w:t>
      </w: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/>
    </w:p>
    <w:p>
      <w:pPr>
        <w:pStyle w:val="616"/>
        <w:contextualSpacing/>
        <w:jc w:val="center"/>
      </w:pPr>
      <w:r/>
      <w:r/>
    </w:p>
    <w:p>
      <w:pPr>
        <w:pStyle w:val="616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16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616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1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616"/>
        <w:contextualSpacing/>
        <w:jc w:val="center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16"/>
        <w:jc w:val="center"/>
        <w:rPr>
          <w:sz w:val="28"/>
          <w:u w:val="none"/>
        </w:rPr>
      </w:pPr>
      <w:r>
        <w:rPr>
          <w:sz w:val="28"/>
        </w:rPr>
        <w:t xml:space="preserve">«</w:t>
      </w:r>
      <w:r>
        <w:rPr>
          <w:sz w:val="28"/>
        </w:rPr>
        <w:t xml:space="preserve"> </w:t>
      </w:r>
      <w:r>
        <w:rPr>
          <w:sz w:val="28"/>
        </w:rPr>
        <w:t xml:space="preserve">11 »</w:t>
      </w:r>
      <w:r>
        <w:rPr>
          <w:sz w:val="28"/>
        </w:rPr>
        <w:t xml:space="preserve"> </w:t>
      </w:r>
      <w:r>
        <w:rPr>
          <w:sz w:val="28"/>
        </w:rPr>
        <w:t xml:space="preserve">февраля 20</w:t>
      </w:r>
      <w:r>
        <w:rPr>
          <w:sz w:val="28"/>
        </w:rPr>
        <w:t xml:space="preserve">25</w:t>
      </w:r>
      <w:r>
        <w:rPr>
          <w:sz w:val="28"/>
        </w:rPr>
        <w:t xml:space="preserve"> г.                                                            </w:t>
      </w:r>
      <w:r>
        <w:rPr>
          <w:sz w:val="28"/>
          <w:u w:val="none"/>
        </w:rPr>
        <w:t xml:space="preserve">  №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 xml:space="preserve">45</w:t>
      </w:r>
      <w:r>
        <w:rPr>
          <w:sz w:val="28"/>
          <w:u w:val="none"/>
        </w:rPr>
      </w:r>
    </w:p>
    <w:p>
      <w:pPr>
        <w:pStyle w:val="616"/>
        <w:contextualSpacing/>
        <w:jc w:val="center"/>
        <w:rPr>
          <w:b/>
          <w:sz w:val="28"/>
          <w:u w:val="none"/>
        </w:rPr>
      </w:pPr>
      <w:r>
        <w:rPr>
          <w:b/>
          <w:sz w:val="28"/>
          <w:u w:val="none"/>
        </w:rPr>
      </w:r>
      <w:r>
        <w:rPr>
          <w:b/>
          <w:sz w:val="28"/>
          <w:u w:val="none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  <w:t xml:space="preserve">О внесении изменений в постановление</w:t>
      </w:r>
      <w:r>
        <w:rPr>
          <w:b/>
          <w:sz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Вейделевского района </w:t>
      </w:r>
      <w:r>
        <w:rPr>
          <w:b/>
          <w:sz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  <w:t xml:space="preserve">от 22.09.2020 года № 179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16"/>
        <w:contextualSpacing/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 xml:space="preserve">В связи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кадровыми </w:t>
      </w:r>
      <w:r>
        <w:rPr>
          <w:sz w:val="28"/>
          <w:szCs w:val="28"/>
        </w:rPr>
        <w:t xml:space="preserve">изменени</w:t>
      </w:r>
      <w:r>
        <w:rPr>
          <w:sz w:val="28"/>
          <w:szCs w:val="28"/>
        </w:rPr>
        <w:t xml:space="preserve">ями и в целях </w:t>
      </w:r>
      <w:r>
        <w:rPr>
          <w:sz w:val="28"/>
          <w:szCs w:val="28"/>
        </w:rPr>
        <w:t xml:space="preserve">распределени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обязанн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стей </w:t>
      </w:r>
      <w:r>
        <w:rPr>
          <w:sz w:val="28"/>
          <w:szCs w:val="28"/>
        </w:rPr>
        <w:t xml:space="preserve">среди членов комиссии миграционного контроля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Уст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вом муниципальн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района «Вейделевский район»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в постановление администрации Вейделевского района от 22 сентября 2020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№179 «О работе межведомственной комиссии мигр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ционного контроля муниципального района «Вейделевский район»»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дующие изменения: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1.1.Утвердить в новой редакции состав межведомственной коми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сии миграционного контроля муниципального района «Вейделевский район» (прилагается).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Заместителю начальника управления по организационно- контрол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ной и кадровой работе – начальнику организационно- контрольного отдела администрации района Гончаренко О.Н. опубликовать настоящее постано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ление в печатном средстве массовой информации муниципального района «Вейделевский район» «Информационный бюллетень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она».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Начальнику отдела делопроизводства, писем, по связям с общес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венностью и СМИ администрации района </w:t>
      </w:r>
      <w:r>
        <w:rPr>
          <w:sz w:val="28"/>
          <w:szCs w:val="28"/>
        </w:rPr>
        <w:t xml:space="preserve">Н.В. </w:t>
      </w:r>
      <w:r>
        <w:rPr>
          <w:sz w:val="28"/>
          <w:szCs w:val="28"/>
        </w:rPr>
        <w:t xml:space="preserve">Авериной разместить 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стоящее постановление на официальном сайте администрации Вейделе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в сети И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тернет.</w:t>
      </w:r>
      <w:r>
        <w:rPr>
          <w:sz w:val="28"/>
          <w:szCs w:val="28"/>
        </w:rPr>
      </w:r>
    </w:p>
    <w:p>
      <w:pPr>
        <w:pStyle w:val="616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4</w:t>
      </w:r>
      <w:r>
        <w:rPr>
          <w:spacing w:val="-5"/>
          <w:sz w:val="28"/>
          <w:szCs w:val="28"/>
        </w:rPr>
        <w:t xml:space="preserve">. </w:t>
      </w:r>
      <w:r>
        <w:rPr>
          <w:spacing w:val="-5"/>
          <w:sz w:val="28"/>
          <w:szCs w:val="28"/>
        </w:rPr>
        <w:t xml:space="preserve">Контроль за исполнением постановления возложить на </w:t>
      </w:r>
      <w:r>
        <w:rPr>
          <w:spacing w:val="-5"/>
          <w:sz w:val="28"/>
          <w:szCs w:val="28"/>
        </w:rPr>
        <w:t xml:space="preserve">первого </w:t>
      </w:r>
      <w:r>
        <w:rPr>
          <w:spacing w:val="-5"/>
          <w:sz w:val="28"/>
          <w:szCs w:val="28"/>
        </w:rPr>
        <w:t xml:space="preserve">заме</w:t>
      </w:r>
      <w:r>
        <w:rPr>
          <w:spacing w:val="-5"/>
          <w:sz w:val="28"/>
          <w:szCs w:val="28"/>
        </w:rPr>
        <w:t xml:space="preserve">с</w:t>
      </w:r>
      <w:r>
        <w:rPr>
          <w:spacing w:val="-5"/>
          <w:sz w:val="28"/>
          <w:szCs w:val="28"/>
        </w:rPr>
        <w:t xml:space="preserve">тителя </w:t>
      </w:r>
      <w:r>
        <w:rPr>
          <w:spacing w:val="-5"/>
          <w:sz w:val="28"/>
          <w:szCs w:val="28"/>
        </w:rPr>
        <w:t xml:space="preserve">главы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а</w:t>
      </w:r>
      <w:r>
        <w:rPr>
          <w:spacing w:val="-5"/>
          <w:sz w:val="28"/>
          <w:szCs w:val="28"/>
        </w:rPr>
        <w:t xml:space="preserve">дминистрации </w:t>
      </w:r>
      <w:r>
        <w:rPr>
          <w:spacing w:val="-5"/>
          <w:sz w:val="28"/>
          <w:szCs w:val="28"/>
        </w:rPr>
        <w:t xml:space="preserve">Вейделевского района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–</w:t>
      </w:r>
      <w:r>
        <w:rPr>
          <w:spacing w:val="-5"/>
          <w:sz w:val="28"/>
          <w:szCs w:val="28"/>
        </w:rPr>
        <w:t xml:space="preserve">начальника управления </w:t>
      </w:r>
      <w:r>
        <w:rPr>
          <w:spacing w:val="-5"/>
          <w:sz w:val="28"/>
          <w:szCs w:val="28"/>
        </w:rPr>
        <w:t xml:space="preserve">без</w:t>
      </w:r>
      <w:r>
        <w:rPr>
          <w:spacing w:val="-5"/>
          <w:sz w:val="28"/>
          <w:szCs w:val="28"/>
        </w:rPr>
        <w:t xml:space="preserve">о</w:t>
      </w:r>
      <w:r>
        <w:rPr>
          <w:spacing w:val="-5"/>
          <w:sz w:val="28"/>
          <w:szCs w:val="28"/>
        </w:rPr>
        <w:t xml:space="preserve">пасности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Вейделевского </w:t>
      </w:r>
      <w:r>
        <w:rPr>
          <w:spacing w:val="-5"/>
          <w:sz w:val="28"/>
          <w:szCs w:val="28"/>
        </w:rPr>
        <w:t xml:space="preserve">района В</w:t>
      </w:r>
      <w:r>
        <w:rPr>
          <w:spacing w:val="-5"/>
          <w:sz w:val="28"/>
          <w:szCs w:val="28"/>
        </w:rPr>
        <w:t xml:space="preserve">.</w:t>
      </w:r>
      <w:r>
        <w:rPr>
          <w:spacing w:val="-5"/>
          <w:sz w:val="28"/>
          <w:szCs w:val="28"/>
        </w:rPr>
        <w:t xml:space="preserve">П</w:t>
      </w:r>
      <w:r>
        <w:rPr>
          <w:spacing w:val="-5"/>
          <w:sz w:val="28"/>
          <w:szCs w:val="28"/>
        </w:rPr>
        <w:t xml:space="preserve">.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Таранцова</w:t>
      </w:r>
      <w:r>
        <w:rPr>
          <w:spacing w:val="-5"/>
          <w:sz w:val="28"/>
          <w:szCs w:val="28"/>
        </w:rPr>
        <w:t xml:space="preserve">.</w:t>
      </w:r>
      <w:r>
        <w:rPr>
          <w:spacing w:val="-5"/>
          <w:sz w:val="28"/>
          <w:szCs w:val="28"/>
        </w:rPr>
      </w:r>
    </w:p>
    <w:p>
      <w:pPr>
        <w:pStyle w:val="616"/>
        <w:contextualSpacing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contextualSpacing/>
        <w:rPr>
          <w:b/>
          <w:sz w:val="28"/>
        </w:rPr>
      </w:pPr>
      <w:r>
        <w:rPr>
          <w:b/>
          <w:sz w:val="28"/>
        </w:rPr>
        <w:t xml:space="preserve">Г</w:t>
      </w:r>
      <w:r>
        <w:rPr>
          <w:b/>
          <w:sz w:val="28"/>
        </w:rPr>
        <w:t xml:space="preserve">лав</w:t>
      </w:r>
      <w:r>
        <w:rPr>
          <w:b/>
          <w:sz w:val="28"/>
        </w:rPr>
        <w:t xml:space="preserve">а</w:t>
      </w:r>
      <w:r>
        <w:rPr>
          <w:b/>
          <w:sz w:val="28"/>
        </w:rPr>
        <w:t xml:space="preserve"> администрации</w:t>
      </w:r>
      <w:r>
        <w:rPr>
          <w:b/>
          <w:sz w:val="28"/>
        </w:rPr>
      </w:r>
    </w:p>
    <w:p>
      <w:pPr>
        <w:pStyle w:val="616"/>
        <w:contextualSpacing/>
        <w:rPr>
          <w:b/>
        </w:rPr>
      </w:pPr>
      <w:r>
        <w:rPr>
          <w:b/>
          <w:sz w:val="28"/>
        </w:rPr>
        <w:t xml:space="preserve">Вейделевского района</w:t>
        <w:tab/>
        <w:tab/>
        <w:tab/>
        <w:tab/>
        <w:tab/>
      </w:r>
      <w:r>
        <w:rPr>
          <w:b/>
          <w:sz w:val="28"/>
        </w:rPr>
        <w:t xml:space="preserve">    </w:t>
      </w:r>
      <w:r>
        <w:rPr>
          <w:b/>
          <w:sz w:val="28"/>
        </w:rPr>
        <w:t xml:space="preserve">       </w:t>
      </w:r>
      <w:r>
        <w:rPr>
          <w:b/>
          <w:sz w:val="28"/>
        </w:rPr>
        <w:t xml:space="preserve">     А. </w:t>
      </w:r>
      <w:r>
        <w:rPr>
          <w:b/>
          <w:sz w:val="28"/>
        </w:rPr>
        <w:t xml:space="preserve">Самойлова </w:t>
      </w:r>
      <w:r>
        <w:rPr>
          <w:b/>
        </w:rPr>
      </w:r>
      <w:r>
        <w:rPr>
          <w:b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  <w:tab/>
        <w:tab/>
        <w:tab/>
        <w:tab/>
        <w:tab/>
        <w:t xml:space="preserve">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Утвержден: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   постановлением администр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 xml:space="preserve">             Вейделевского района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 xml:space="preserve">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от «</w:t>
      </w:r>
      <w:r>
        <w:rPr>
          <w:sz w:val="28"/>
          <w:szCs w:val="28"/>
        </w:rPr>
        <w:t xml:space="preserve">11» </w:t>
      </w:r>
      <w:r>
        <w:rPr>
          <w:sz w:val="28"/>
          <w:szCs w:val="28"/>
          <w:u w:val="none"/>
        </w:rPr>
        <w:t xml:space="preserve">февраля </w:t>
      </w:r>
      <w:r>
        <w:rPr>
          <w:sz w:val="28"/>
          <w:szCs w:val="28"/>
          <w:u w:val="none"/>
        </w:rPr>
        <w:t xml:space="preserve"> 2</w:t>
      </w:r>
      <w:r>
        <w:rPr>
          <w:sz w:val="28"/>
          <w:szCs w:val="28"/>
        </w:rPr>
        <w:t xml:space="preserve">025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45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районной межведомственной комиссии миграционного контроля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5314" w:type="pct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544"/>
        <w:gridCol w:w="6628"/>
      </w:tblGrid>
      <w:tr>
        <w:trPr>
          <w:trHeight w:val="930"/>
        </w:trPr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Таранцов</w:t>
            </w:r>
            <w:r/>
          </w:p>
          <w:p>
            <w:pPr>
              <w:pStyle w:val="616"/>
              <w:jc w:val="center"/>
            </w:pPr>
            <w:r>
              <w:t xml:space="preserve">Владимир Петрович</w:t>
            </w:r>
            <w:r/>
          </w:p>
          <w:p>
            <w:pPr>
              <w:pStyle w:val="616"/>
              <w:jc w:val="center"/>
            </w:pPr>
            <w:r/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 Первый з</w:t>
            </w:r>
            <w:r>
              <w:t xml:space="preserve">аместитель главы администрации Ве</w:t>
            </w:r>
            <w:r>
              <w:t xml:space="preserve">й</w:t>
            </w:r>
            <w:r>
              <w:t xml:space="preserve">делевского района</w:t>
            </w:r>
            <w:r>
              <w:t xml:space="preserve"> </w:t>
            </w:r>
            <w:r>
              <w:t xml:space="preserve">–</w:t>
            </w:r>
            <w:r>
              <w:t xml:space="preserve"> </w:t>
            </w:r>
            <w:r>
              <w:t xml:space="preserve">начальник управления </w:t>
            </w:r>
            <w:r>
              <w:t xml:space="preserve">безопасн</w:t>
            </w:r>
            <w:r>
              <w:t xml:space="preserve">о</w:t>
            </w:r>
            <w:r>
              <w:t xml:space="preserve">сти</w:t>
            </w:r>
            <w:r>
              <w:t xml:space="preserve"> района</w:t>
            </w:r>
            <w:r>
              <w:t xml:space="preserve">,</w:t>
            </w:r>
            <w:r>
              <w:t xml:space="preserve"> </w:t>
            </w:r>
            <w:r>
              <w:t xml:space="preserve">председатель комиссии</w:t>
            </w:r>
            <w:r/>
          </w:p>
        </w:tc>
      </w:tr>
      <w:tr>
        <w:trPr>
          <w:trHeight w:val="968"/>
        </w:trPr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Никичкина </w:t>
            </w:r>
            <w:r/>
          </w:p>
          <w:p>
            <w:pPr>
              <w:pStyle w:val="616"/>
              <w:jc w:val="center"/>
            </w:pPr>
            <w:r>
              <w:t xml:space="preserve">Людмила Николаевна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Помощник главы администрации Вейделевского района – секретарь антитеррористической коми</w:t>
            </w:r>
            <w:r>
              <w:t xml:space="preserve">с</w:t>
            </w:r>
            <w:r>
              <w:t xml:space="preserve">сии района</w:t>
            </w:r>
            <w:r>
              <w:t xml:space="preserve">, заместитель председателя</w:t>
            </w:r>
            <w:r/>
          </w:p>
        </w:tc>
      </w:tr>
      <w:tr>
        <w:trPr>
          <w:trHeight w:val="698"/>
        </w:trPr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Долгополова</w:t>
            </w:r>
            <w:r/>
          </w:p>
          <w:p>
            <w:pPr>
              <w:pStyle w:val="616"/>
              <w:jc w:val="center"/>
            </w:pPr>
            <w:r>
              <w:t xml:space="preserve">Елена Михайловна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Г</w:t>
            </w:r>
            <w:r>
              <w:t xml:space="preserve">лавный специалист </w:t>
            </w:r>
            <w:r>
              <w:t xml:space="preserve">МКУ «Центр обслужив</w:t>
            </w:r>
            <w:r>
              <w:t xml:space="preserve">а</w:t>
            </w:r>
            <w:r>
              <w:t xml:space="preserve">н</w:t>
            </w:r>
            <w:r>
              <w:t xml:space="preserve">ия»</w:t>
            </w:r>
            <w:r>
              <w:t xml:space="preserve"> </w:t>
            </w:r>
            <w:r>
              <w:t xml:space="preserve">- секретарь к</w:t>
            </w:r>
            <w:r>
              <w:t xml:space="preserve">о</w:t>
            </w:r>
            <w:r>
              <w:t xml:space="preserve">миссии</w:t>
            </w:r>
            <w:r/>
          </w:p>
        </w:tc>
      </w:tr>
      <w:tr>
        <w:trPr/>
        <w:tc>
          <w:tcPr>
            <w:gridSpan w:val="2"/>
            <w:tcW w:w="5000" w:type="pct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</w:rPr>
            </w:pPr>
            <w:r>
              <w:rPr>
                <w:b/>
              </w:rPr>
              <w:t xml:space="preserve">Члены комиссии</w:t>
            </w:r>
            <w:r>
              <w:rPr>
                <w:b/>
              </w:rPr>
            </w:r>
          </w:p>
          <w:p>
            <w:pPr>
              <w:pStyle w:val="61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979"/>
        </w:trPr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Ильминский </w:t>
            </w:r>
            <w:r/>
          </w:p>
          <w:p>
            <w:pPr>
              <w:pStyle w:val="616"/>
              <w:jc w:val="center"/>
            </w:pPr>
            <w:r>
              <w:t xml:space="preserve">Сергей Алекса</w:t>
            </w:r>
            <w:r>
              <w:t xml:space="preserve">н</w:t>
            </w:r>
            <w:r>
              <w:t xml:space="preserve">дрович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Н</w:t>
            </w:r>
            <w:r>
              <w:t xml:space="preserve">ачальник</w:t>
            </w:r>
            <w:r>
              <w:t xml:space="preserve"> </w:t>
            </w:r>
            <w:r>
              <w:t xml:space="preserve">ОВМ </w:t>
            </w:r>
            <w:r>
              <w:t xml:space="preserve">ОМВД России по Вейделевскому району </w:t>
            </w:r>
            <w:r>
              <w:t xml:space="preserve">–</w:t>
            </w:r>
            <w:r>
              <w:t xml:space="preserve"> </w:t>
            </w:r>
            <w:r>
              <w:t xml:space="preserve">капитан </w:t>
            </w:r>
            <w:r>
              <w:t xml:space="preserve">(по согласов</w:t>
            </w:r>
            <w:r>
              <w:t xml:space="preserve">а</w:t>
            </w:r>
            <w:r>
              <w:t xml:space="preserve">нию)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Березин </w:t>
            </w:r>
            <w:r/>
          </w:p>
          <w:p>
            <w:pPr>
              <w:pStyle w:val="616"/>
              <w:jc w:val="center"/>
            </w:pPr>
            <w:r>
              <w:t xml:space="preserve">Александр Серге</w:t>
            </w:r>
            <w:r>
              <w:t xml:space="preserve">е</w:t>
            </w:r>
            <w:r>
              <w:t xml:space="preserve">вич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Начальник отделения</w:t>
            </w:r>
            <w:r>
              <w:t xml:space="preserve"> в</w:t>
            </w:r>
            <w:r>
              <w:t xml:space="preserve"> рп Вейделевка Отдела (погк) в г.</w:t>
            </w:r>
            <w:r>
              <w:t xml:space="preserve"> </w:t>
            </w:r>
            <w:r>
              <w:t xml:space="preserve">Валуйки Пограничного Управления ФСБ России по Белгородской и Воронежской о</w:t>
            </w:r>
            <w:r>
              <w:t xml:space="preserve">б</w:t>
            </w:r>
            <w:r>
              <w:t xml:space="preserve">ластям (по согласов</w:t>
            </w:r>
            <w:r>
              <w:t xml:space="preserve">а</w:t>
            </w:r>
            <w:r>
              <w:t xml:space="preserve">нию)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Лепетюх</w:t>
            </w:r>
            <w:r>
              <w:rPr>
                <w:color w:val="000000"/>
              </w:rPr>
            </w:r>
          </w:p>
          <w:p>
            <w:pPr>
              <w:pStyle w:val="6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Эдуард Владиславович</w:t>
            </w:r>
            <w:r>
              <w:rPr>
                <w:color w:val="000000"/>
              </w:rPr>
            </w:r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both"/>
            </w:pPr>
            <w:r>
              <w:t xml:space="preserve">З</w:t>
            </w:r>
            <w:r>
              <w:t xml:space="preserve">аместитель начальника управления безопасности администрации Вейделевского района- начальник отдела безопасности и взаимодействия с правоохранительными органами администрации района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Тиховская </w:t>
            </w:r>
            <w:r/>
          </w:p>
          <w:p>
            <w:pPr>
              <w:pStyle w:val="616"/>
              <w:jc w:val="center"/>
            </w:pPr>
            <w:r>
              <w:t xml:space="preserve">Эрика Вячеславо</w:t>
            </w:r>
            <w:r>
              <w:t xml:space="preserve">в</w:t>
            </w:r>
            <w:r>
              <w:t xml:space="preserve">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Начальник управления культуры администрации Вейделевского ра</w:t>
            </w:r>
            <w:r>
              <w:t xml:space="preserve">й</w:t>
            </w:r>
            <w:r>
              <w:t xml:space="preserve">она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Масютенко</w:t>
            </w:r>
            <w:r/>
          </w:p>
          <w:p>
            <w:pPr>
              <w:pStyle w:val="616"/>
              <w:jc w:val="center"/>
            </w:pPr>
            <w:r>
              <w:t xml:space="preserve">Светлана Ан</w:t>
            </w:r>
            <w:r>
              <w:t xml:space="preserve">а</w:t>
            </w:r>
            <w:r>
              <w:t xml:space="preserve">тольевна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Начальник управления образования администр</w:t>
            </w:r>
            <w:r>
              <w:t xml:space="preserve">а</w:t>
            </w:r>
            <w:r>
              <w:t xml:space="preserve">ции Вейделевского района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Черноволова</w:t>
            </w:r>
            <w:r/>
          </w:p>
          <w:p>
            <w:pPr>
              <w:pStyle w:val="616"/>
              <w:jc w:val="center"/>
            </w:pPr>
            <w:r>
              <w:t xml:space="preserve">Марина Петровна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Начальник управления социальной защиты нас</w:t>
            </w:r>
            <w:r>
              <w:t xml:space="preserve">е</w:t>
            </w:r>
            <w:r>
              <w:t xml:space="preserve">ления администрации Вейделевского ра</w:t>
            </w:r>
            <w:r>
              <w:t xml:space="preserve">й</w:t>
            </w:r>
            <w:r>
              <w:t xml:space="preserve">она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Кандабарова</w:t>
            </w:r>
            <w:r/>
          </w:p>
          <w:p>
            <w:pPr>
              <w:pStyle w:val="616"/>
              <w:jc w:val="center"/>
            </w:pPr>
            <w:r>
              <w:t xml:space="preserve">Анастасия Ан</w:t>
            </w:r>
            <w:r>
              <w:t xml:space="preserve">д</w:t>
            </w:r>
            <w:r>
              <w:t xml:space="preserve">реевна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Главный специалист экономического отдела управления экономического развития и прогноз</w:t>
            </w:r>
            <w:r>
              <w:t xml:space="preserve">и</w:t>
            </w:r>
            <w:r>
              <w:t xml:space="preserve">рования администрации Вейделевского района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Панина</w:t>
            </w:r>
            <w:r/>
          </w:p>
          <w:p>
            <w:pPr>
              <w:pStyle w:val="616"/>
              <w:jc w:val="center"/>
            </w:pPr>
            <w:r>
              <w:t xml:space="preserve">Галина Владимировна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 Заместитель главы администрации района- н</w:t>
            </w:r>
            <w:r>
              <w:t xml:space="preserve">а</w:t>
            </w:r>
            <w:r>
              <w:t xml:space="preserve">чальник управления АПК, природопользования и развития сельских территорий администрации Вейделе</w:t>
            </w:r>
            <w:r>
              <w:t xml:space="preserve">в</w:t>
            </w:r>
            <w:r>
              <w:t xml:space="preserve">ского района</w:t>
            </w:r>
            <w:r/>
          </w:p>
        </w:tc>
      </w:tr>
      <w:tr>
        <w:trPr>
          <w:trHeight w:val="1104"/>
        </w:trPr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Карагодина</w:t>
            </w:r>
            <w:r/>
          </w:p>
          <w:p>
            <w:pPr>
              <w:pStyle w:val="616"/>
              <w:jc w:val="center"/>
            </w:pPr>
            <w:r>
              <w:t xml:space="preserve">Светлана Леонидовна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both"/>
            </w:pPr>
            <w:r>
              <w:t xml:space="preserve">Инспектор по делам несовершеннолетних отдел</w:t>
            </w:r>
            <w:r>
              <w:t xml:space="preserve">е</w:t>
            </w:r>
            <w:r>
              <w:t xml:space="preserve">ния участковых уполномоченных п</w:t>
            </w:r>
            <w:r>
              <w:t xml:space="preserve">о</w:t>
            </w:r>
            <w:r>
              <w:t xml:space="preserve">лиции и по делам несовершеннолетних ОМВД России по Вейделевскому району (по согласованию)</w:t>
            </w:r>
            <w:r/>
          </w:p>
        </w:tc>
      </w:tr>
      <w:tr>
        <w:trPr/>
        <w:tc>
          <w:tcPr>
            <w:tcW w:w="1742" w:type="pct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Шарандина</w:t>
            </w:r>
            <w:r/>
          </w:p>
          <w:p>
            <w:pPr>
              <w:pStyle w:val="616"/>
              <w:jc w:val="center"/>
            </w:pPr>
            <w:r>
              <w:t xml:space="preserve">Людмила Ивановна</w:t>
            </w:r>
            <w:r/>
          </w:p>
        </w:tc>
        <w:tc>
          <w:tcPr>
            <w:tcW w:w="3258" w:type="pct"/>
            <w:vAlign w:val="top"/>
            <w:textDirection w:val="lrTb"/>
            <w:noWrap w:val="false"/>
          </w:tcPr>
          <w:p>
            <w:pPr>
              <w:pStyle w:val="616"/>
              <w:jc w:val="both"/>
            </w:pPr>
            <w:r>
              <w:t xml:space="preserve">Начальник территориального отдела - Вейделевского кадрового центра ОКУ «ЦЗН Белгородской области»</w:t>
            </w:r>
            <w:r/>
          </w:p>
          <w:p>
            <w:pPr>
              <w:pStyle w:val="616"/>
              <w:jc w:val="both"/>
            </w:pPr>
            <w:r>
              <w:t xml:space="preserve">(по согласов</w:t>
            </w:r>
            <w:r>
              <w:t xml:space="preserve">а</w:t>
            </w:r>
            <w:r>
              <w:t xml:space="preserve">нию)</w:t>
            </w:r>
            <w:r/>
          </w:p>
        </w:tc>
      </w:tr>
    </w:tbl>
    <w:p>
      <w:pPr>
        <w:pStyle w:val="616"/>
      </w:pPr>
      <w:r>
        <w:tab/>
        <w:tab/>
        <w:tab/>
        <w:tab/>
      </w:r>
      <w:r/>
    </w:p>
    <w:p>
      <w:pPr>
        <w:pStyle w:val="616"/>
        <w:jc w:val="center"/>
      </w:pPr>
      <w:r>
        <w:t xml:space="preserve">______________________</w:t>
      </w:r>
      <w:r>
        <w:t xml:space="preserve">_____________</w:t>
      </w:r>
      <w:r/>
    </w:p>
    <w:p>
      <w:pPr>
        <w:pStyle w:val="616"/>
      </w:pPr>
      <w:r/>
      <w:r/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table" w:styleId="620">
    <w:name w:val="Сетка таблицы"/>
    <w:basedOn w:val="618"/>
    <w:next w:val="620"/>
    <w:link w:val="616"/>
    <w:tblPr/>
  </w:style>
  <w:style w:type="paragraph" w:styleId="621">
    <w:name w:val="No Spacing"/>
    <w:next w:val="621"/>
    <w:link w:val="616"/>
    <w:rPr>
      <w:rFonts w:ascii="Calibri" w:hAnsi="Calibri"/>
      <w:sz w:val="22"/>
      <w:szCs w:val="22"/>
      <w:lang w:val="ru-RU" w:eastAsia="ru-RU" w:bidi="ar-SA"/>
    </w:rPr>
  </w:style>
  <w:style w:type="paragraph" w:styleId="622">
    <w:name w:val="Char Char2"/>
    <w:basedOn w:val="616"/>
    <w:next w:val="622"/>
    <w:link w:val="616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623">
    <w:name w:val="Верхний колонтитул"/>
    <w:basedOn w:val="616"/>
    <w:next w:val="623"/>
    <w:link w:val="616"/>
    <w:pPr>
      <w:tabs>
        <w:tab w:val="center" w:pos="4153" w:leader="none"/>
        <w:tab w:val="right" w:pos="8306" w:leader="none"/>
      </w:tabs>
    </w:pPr>
    <w:rPr>
      <w:rFonts w:ascii="Calibri" w:hAnsi="Calibri" w:eastAsia="Calibri"/>
      <w:sz w:val="28"/>
      <w:szCs w:val="20"/>
    </w:rPr>
  </w:style>
  <w:style w:type="character" w:styleId="2503" w:default="1">
    <w:name w:val="Default Paragraph Font"/>
    <w:uiPriority w:val="1"/>
    <w:semiHidden/>
    <w:unhideWhenUsed/>
  </w:style>
  <w:style w:type="numbering" w:styleId="2504" w:default="1">
    <w:name w:val="No List"/>
    <w:uiPriority w:val="99"/>
    <w:semiHidden/>
    <w:unhideWhenUsed/>
  </w:style>
  <w:style w:type="table" w:styleId="250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Customer</dc:creator>
  <cp:revision>71</cp:revision>
  <dcterms:created xsi:type="dcterms:W3CDTF">2020-02-25T10:53:00Z</dcterms:created>
  <dcterms:modified xsi:type="dcterms:W3CDTF">2025-03-26T12:31:56Z</dcterms:modified>
  <cp:version>983040</cp:version>
</cp:coreProperties>
</file>