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center"/>
      </w:pPr>
      <w: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1pt;height:70.42pt;mso-wrap-distance-left:0.00pt;mso-wrap-distance-top:0.00pt;mso-wrap-distance-right:0.00pt;mso-wrap-distance-bottom:0.00pt;" filled="f" stroked="f">
            <v:path textboxrect="0,0,0,0"/>
            <v:imagedata r:id="rId8" o:title=""/>
          </v:shape>
          <o:OLEObject DrawAspect="Content" r:id="rId9" ObjectID="_1525040" ProgID="PBrush" ShapeID="_x0000_i0" Type="Embed"/>
        </w:object>
      </w:r>
      <w:r/>
    </w:p>
    <w:p>
      <w:pPr>
        <w:pStyle w:val="616"/>
      </w:pPr>
      <w:r/>
      <w:r/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АДМИНИСТРАЦИИ ВЕЙДЕЛЕВСКОГО РАЙОНА</w:t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6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>
        <w:rPr>
          <w:sz w:val="28"/>
          <w:szCs w:val="28"/>
        </w:rPr>
      </w:r>
    </w:p>
    <w:p>
      <w:pPr>
        <w:pStyle w:val="616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616"/>
        <w:rPr>
          <w:b/>
          <w:sz w:val="16"/>
        </w:rPr>
      </w:pPr>
      <w:r>
        <w:rPr>
          <w:b/>
          <w:sz w:val="16"/>
        </w:rPr>
        <w:t xml:space="preserve"> </w:t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616"/>
        <w:ind w:firstLine="708"/>
        <w:jc w:val="both"/>
        <w:rPr>
          <w:sz w:val="28"/>
        </w:rPr>
      </w:pPr>
      <w:r>
        <w:rPr>
          <w:sz w:val="28"/>
        </w:rPr>
        <w:t xml:space="preserve">“ 31” января 20</w:t>
      </w:r>
      <w:r>
        <w:rPr>
          <w:sz w:val="28"/>
        </w:rPr>
        <w:t xml:space="preserve">2</w:t>
      </w:r>
      <w:r>
        <w:rPr>
          <w:sz w:val="28"/>
        </w:rPr>
        <w:t xml:space="preserve">5</w:t>
      </w:r>
      <w:r>
        <w:rPr>
          <w:sz w:val="28"/>
        </w:rPr>
        <w:t xml:space="preserve"> г.                                                                      № 20</w:t>
      </w:r>
      <w:r>
        <w:rPr>
          <w:sz w:val="28"/>
        </w:rPr>
      </w:r>
    </w:p>
    <w:p>
      <w:pPr>
        <w:pStyle w:val="616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6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6"/>
        <w:shd w:val="clear" w:color="auto" w:fill="ffffff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постановление  главы района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26  декабря   2007 г</w:t>
      </w:r>
      <w:r>
        <w:rPr>
          <w:b/>
          <w:sz w:val="28"/>
          <w:szCs w:val="28"/>
        </w:rPr>
        <w:t xml:space="preserve">ода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 561</w:t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кадровыми изменениями</w:t>
      </w:r>
      <w:r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и</w:t>
      </w:r>
      <w:r>
        <w:rPr>
          <w:sz w:val="28"/>
          <w:szCs w:val="28"/>
        </w:rPr>
        <w:t xml:space="preserve">  в организациях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действующих на территории 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п о с т а н о в л я ю: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следующие изменения в постановление главы Вейделевского района от 26 декабря 2007 г. № 561</w:t>
      </w:r>
      <w:r>
        <w:rPr>
          <w:b/>
          <w:sz w:val="28"/>
          <w:szCs w:val="28"/>
        </w:rPr>
        <w:t xml:space="preserve"> «</w:t>
      </w:r>
      <w:r>
        <w:rPr>
          <w:sz w:val="28"/>
          <w:szCs w:val="28"/>
        </w:rPr>
        <w:t xml:space="preserve">О  комиссии по повышению устойчив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сти функционирования экономики на территории района»: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Утвердить</w:t>
      </w:r>
      <w:r>
        <w:rPr>
          <w:sz w:val="28"/>
          <w:szCs w:val="28"/>
        </w:rPr>
        <w:t xml:space="preserve"> состав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комисси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по повышению устойчивости функц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онирования экономики </w:t>
      </w:r>
      <w:r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в ново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редакции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прилож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ние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</w:p>
    <w:p>
      <w:pPr>
        <w:pStyle w:val="623"/>
        <w:ind w:left="67" w:right="-2" w:firstLine="641"/>
        <w:rPr>
          <w:lang w:val="ru-RU"/>
        </w:rPr>
      </w:pPr>
      <w:r>
        <w:rPr>
          <w:lang w:val="ru-RU"/>
        </w:rPr>
        <w:t xml:space="preserve">2. 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</w:t>
      </w:r>
      <w:r>
        <w:rPr>
          <w:lang w:val="ru-RU"/>
        </w:rPr>
        <w:t xml:space="preserve">а</w:t>
      </w:r>
      <w:r>
        <w:rPr>
          <w:lang w:val="ru-RU"/>
        </w:rPr>
        <w:t xml:space="preserve">ционно-контрольной и кадровой работе администрации Вейделевского ра</w:t>
      </w:r>
      <w:r>
        <w:rPr>
          <w:lang w:val="ru-RU"/>
        </w:rPr>
        <w:t xml:space="preserve">й</w:t>
      </w:r>
      <w:r>
        <w:rPr>
          <w:lang w:val="ru-RU"/>
        </w:rPr>
        <w:t xml:space="preserve">она Гончаренко О.Н. обеспечить опубликование настоящего постановления в печатном средстве массовой информации муниципального района «Вейд</w:t>
      </w:r>
      <w:r>
        <w:rPr>
          <w:lang w:val="ru-RU"/>
        </w:rPr>
        <w:t xml:space="preserve">е</w:t>
      </w:r>
      <w:r>
        <w:rPr>
          <w:lang w:val="ru-RU"/>
        </w:rPr>
        <w:t xml:space="preserve">левский район» Белгородской области «Информационный бюллетень Ве</w:t>
      </w:r>
      <w:r>
        <w:rPr>
          <w:lang w:val="ru-RU"/>
        </w:rPr>
        <w:t xml:space="preserve">й</w:t>
      </w:r>
      <w:r>
        <w:rPr>
          <w:lang w:val="ru-RU"/>
        </w:rPr>
        <w:t xml:space="preserve">делевского района».</w:t>
      </w:r>
      <w:r>
        <w:rPr>
          <w:lang w:val="ru-RU"/>
        </w:rPr>
      </w:r>
    </w:p>
    <w:p>
      <w:pPr>
        <w:pStyle w:val="623"/>
        <w:ind w:left="67" w:right="-2" w:firstLine="641"/>
        <w:rPr>
          <w:lang w:val="ru-RU"/>
        </w:rPr>
      </w:pPr>
      <w:r>
        <w:rPr>
          <w:lang w:val="ru-RU"/>
        </w:rPr>
        <w:t xml:space="preserve">3. Начальнику отдела делопроизводства, писем по связям с обществе</w:t>
      </w:r>
      <w:r>
        <w:rPr>
          <w:lang w:val="ru-RU"/>
        </w:rPr>
        <w:t xml:space="preserve">н</w:t>
      </w:r>
      <w:r>
        <w:rPr>
          <w:lang w:val="ru-RU"/>
        </w:rPr>
        <w:t xml:space="preserve">ностью и СМИ администрации Вейделевского района Авериной Н.В. обе</w:t>
      </w:r>
      <w:r>
        <w:rPr>
          <w:lang w:val="ru-RU"/>
        </w:rPr>
        <w:t xml:space="preserve">с</w:t>
      </w:r>
      <w:r>
        <w:rPr>
          <w:lang w:val="ru-RU"/>
        </w:rPr>
        <w:t xml:space="preserve">печить размещение настоящего постановления на официальном сайте адм</w:t>
      </w:r>
      <w:r>
        <w:rPr>
          <w:lang w:val="ru-RU"/>
        </w:rPr>
        <w:t xml:space="preserve">и</w:t>
      </w:r>
      <w:r>
        <w:rPr>
          <w:lang w:val="ru-RU"/>
        </w:rPr>
        <w:t xml:space="preserve">нистрации Вейделевского район</w:t>
      </w:r>
      <w:r>
        <w:rPr>
          <w:lang w:val="ru-RU"/>
        </w:rPr>
        <w:t xml:space="preserve">а</w:t>
      </w:r>
      <w:r>
        <w:rPr>
          <w:lang w:val="ru-RU"/>
        </w:rPr>
        <w:t xml:space="preserve"> Белгородской области.</w:t>
      </w:r>
      <w:r>
        <w:rPr>
          <w:lang w:val="ru-RU"/>
        </w:rPr>
      </w:r>
      <w:r>
        <w:rPr>
          <w:lang w:val="ru-RU"/>
        </w:rPr>
      </w:r>
    </w:p>
    <w:p>
      <w:pPr>
        <w:pStyle w:val="623"/>
        <w:ind w:left="67" w:right="-2" w:firstLine="641"/>
        <w:rPr>
          <w:bCs/>
          <w:iCs/>
          <w:szCs w:val="28"/>
          <w:lang w:val="ru-RU"/>
        </w:rPr>
      </w:pPr>
      <w:r>
        <w:rPr>
          <w:szCs w:val="28"/>
          <w:lang w:val="ru-RU"/>
        </w:rPr>
        <w:t xml:space="preserve">4</w:t>
      </w:r>
      <w:r>
        <w:rPr>
          <w:szCs w:val="28"/>
          <w:lang w:val="ru-RU"/>
        </w:rPr>
        <w:t xml:space="preserve">. </w:t>
      </w:r>
      <w:r>
        <w:rPr>
          <w:color w:val="000000"/>
          <w:szCs w:val="28"/>
          <w:lang w:val="ru-RU"/>
        </w:rPr>
        <w:t xml:space="preserve">Контроль за исполнением постановления возложить</w:t>
      </w:r>
      <w:r>
        <w:rPr>
          <w:color w:val="000000"/>
          <w:szCs w:val="28"/>
          <w:lang w:val="ru-RU"/>
        </w:rPr>
        <w:t xml:space="preserve"> на </w:t>
      </w:r>
      <w:r>
        <w:rPr>
          <w:szCs w:val="28"/>
          <w:lang w:val="ru-RU"/>
        </w:rPr>
        <w:t xml:space="preserve">п</w:t>
      </w:r>
      <w:r>
        <w:rPr>
          <w:szCs w:val="28"/>
          <w:lang w:val="ru-RU"/>
        </w:rPr>
        <w:t xml:space="preserve">ерв</w:t>
      </w:r>
      <w:r>
        <w:rPr>
          <w:szCs w:val="28"/>
          <w:lang w:val="ru-RU"/>
        </w:rPr>
        <w:t xml:space="preserve">ого</w:t>
      </w:r>
      <w:r>
        <w:rPr>
          <w:szCs w:val="28"/>
          <w:lang w:val="ru-RU"/>
        </w:rPr>
        <w:t xml:space="preserve"> зам</w:t>
      </w:r>
      <w:r>
        <w:rPr>
          <w:szCs w:val="28"/>
          <w:lang w:val="ru-RU"/>
        </w:rPr>
        <w:t xml:space="preserve">е</w:t>
      </w:r>
      <w:r>
        <w:rPr>
          <w:szCs w:val="28"/>
          <w:lang w:val="ru-RU"/>
        </w:rPr>
        <w:t xml:space="preserve">стител</w:t>
      </w:r>
      <w:r>
        <w:rPr>
          <w:szCs w:val="28"/>
          <w:lang w:val="ru-RU"/>
        </w:rPr>
        <w:t xml:space="preserve">я</w:t>
      </w:r>
      <w:r>
        <w:rPr>
          <w:szCs w:val="28"/>
          <w:lang w:val="ru-RU"/>
        </w:rPr>
        <w:t xml:space="preserve"> главы администрации Вейделевского района </w:t>
      </w:r>
      <w:r>
        <w:rPr>
          <w:bCs/>
          <w:szCs w:val="28"/>
          <w:lang w:val="ru-RU"/>
        </w:rPr>
        <w:t xml:space="preserve">– </w:t>
      </w:r>
      <w:r>
        <w:rPr>
          <w:szCs w:val="28"/>
          <w:lang w:val="ru-RU"/>
        </w:rPr>
        <w:t xml:space="preserve">начальника управл</w:t>
      </w:r>
      <w:r>
        <w:rPr>
          <w:szCs w:val="28"/>
          <w:lang w:val="ru-RU"/>
        </w:rPr>
        <w:t xml:space="preserve">е</w:t>
      </w:r>
      <w:r>
        <w:rPr>
          <w:szCs w:val="28"/>
          <w:lang w:val="ru-RU"/>
        </w:rPr>
        <w:t xml:space="preserve">ния </w:t>
      </w:r>
      <w:r>
        <w:rPr>
          <w:szCs w:val="28"/>
          <w:lang w:val="ru-RU"/>
        </w:rPr>
        <w:t xml:space="preserve"> безопасности </w:t>
      </w:r>
      <w:r>
        <w:rPr>
          <w:szCs w:val="28"/>
          <w:lang w:val="ru-RU"/>
        </w:rPr>
        <w:t xml:space="preserve">администрации Вейделевского </w:t>
      </w:r>
      <w:r>
        <w:rPr>
          <w:szCs w:val="28"/>
          <w:lang w:val="ru-RU"/>
        </w:rPr>
        <w:t xml:space="preserve">района</w:t>
      </w:r>
      <w:r>
        <w:rPr>
          <w:szCs w:val="28"/>
          <w:lang w:val="ru-RU"/>
        </w:rPr>
        <w:t xml:space="preserve"> Таранцова В.П.</w:t>
      </w:r>
      <w:r>
        <w:rPr>
          <w:bCs/>
          <w:iCs/>
          <w:szCs w:val="28"/>
          <w:lang w:val="ru-RU"/>
        </w:rPr>
      </w:r>
      <w:r>
        <w:rPr>
          <w:bCs/>
          <w:iCs/>
          <w:szCs w:val="28"/>
          <w:lang w:val="ru-RU"/>
        </w:rPr>
      </w:r>
    </w:p>
    <w:p>
      <w:pPr>
        <w:pStyle w:val="616"/>
        <w:ind w:firstLine="708"/>
        <w:jc w:val="both"/>
        <w:rPr>
          <w:rFonts w:ascii="MS Sans Serif" w:hAnsi="MS Sans Serif" w:cs="MS Sans Serif"/>
          <w:sz w:val="28"/>
          <w:szCs w:val="28"/>
        </w:rPr>
      </w:pPr>
      <w:r>
        <w:rPr>
          <w:rFonts w:ascii="MS Sans Serif" w:hAnsi="MS Sans Serif" w:cs="MS Sans Serif"/>
          <w:sz w:val="28"/>
          <w:szCs w:val="28"/>
        </w:rPr>
      </w:r>
      <w:r>
        <w:rPr>
          <w:rFonts w:ascii="MS Sans Serif" w:hAnsi="MS Sans Serif" w:cs="MS Sans Serif"/>
          <w:sz w:val="28"/>
          <w:szCs w:val="28"/>
        </w:rPr>
      </w:r>
    </w:p>
    <w:p>
      <w:pPr>
        <w:pStyle w:val="616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  <w:r>
        <w:rPr>
          <w:b/>
          <w:sz w:val="28"/>
          <w:szCs w:val="28"/>
        </w:rPr>
      </w:r>
    </w:p>
    <w:p>
      <w:pPr>
        <w:pStyle w:val="6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               </w:t>
        <w:tab/>
        <w:tab/>
        <w:tab/>
        <w:tab/>
        <w:tab/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А. </w:t>
      </w:r>
      <w:r>
        <w:rPr>
          <w:b/>
          <w:sz w:val="28"/>
          <w:szCs w:val="28"/>
        </w:rPr>
        <w:t xml:space="preserve">Самойлова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lang w:eastAsia="en-US"/>
        </w:rPr>
        <w:sectPr>
          <w:footnotePr/>
          <w:endnotePr/>
          <w:type w:val="nextPage"/>
          <w:pgSz w:w="11906" w:h="16838" w:orient="portrait"/>
          <w:pgMar w:top="426" w:right="1134" w:bottom="709" w:left="1418" w:header="709" w:footer="709" w:gutter="0"/>
          <w:cols w:num="1" w:sep="0" w:space="720" w:equalWidth="1"/>
          <w:docGrid w:linePitch="360"/>
        </w:sectPr>
      </w:pPr>
      <w:r>
        <w:rPr>
          <w:lang w:eastAsia="en-US"/>
        </w:rPr>
      </w:r>
      <w:r>
        <w:rPr>
          <w:lang w:eastAsia="en-US"/>
        </w:rPr>
      </w:r>
    </w:p>
    <w:tbl>
      <w:tblPr>
        <w:tblpPr w:horzAnchor="margin" w:tblpXSpec="right" w:vertAnchor="margin" w:tblpY="-285" w:leftFromText="180" w:topFromText="0" w:rightFromText="180" w:bottomFromText="0"/>
        <w:tblW w:w="4644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64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8"/>
                <w:szCs w:val="28"/>
              </w:rPr>
              <w:framePr w:hSpace="180" w:wrap="around" w:vAnchor="margin" w:hAnchor="margin" w:xAlign="right" w:y="-285"/>
            </w:pPr>
            <w:r>
              <w:rPr>
                <w:b/>
                <w:sz w:val="28"/>
                <w:szCs w:val="28"/>
              </w:rPr>
              <w:t xml:space="preserve">Приложение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b/>
                <w:sz w:val="28"/>
                <w:szCs w:val="28"/>
              </w:rPr>
              <w:framePr w:hSpace="180" w:wrap="around" w:vAnchor="margin" w:hAnchor="margin" w:xAlign="right" w:y="-285"/>
            </w:pPr>
            <w:r>
              <w:rPr>
                <w:b/>
                <w:sz w:val="28"/>
                <w:szCs w:val="28"/>
              </w:rPr>
              <w:t xml:space="preserve"> к постановлению администрации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b/>
                <w:sz w:val="28"/>
                <w:szCs w:val="28"/>
              </w:rPr>
              <w:framePr w:hSpace="180" w:wrap="around" w:vAnchor="margin" w:hAnchor="margin" w:xAlign="right" w:y="-285"/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tabs>
                <w:tab w:val="center" w:pos="6875" w:leader="none"/>
              </w:tabs>
              <w:rPr>
                <w:b/>
                <w:sz w:val="28"/>
                <w:szCs w:val="28"/>
              </w:rPr>
              <w:framePr w:hSpace="180" w:wrap="around" w:vAnchor="margin" w:hAnchor="margin" w:xAlign="right" w:y="-285"/>
            </w:pPr>
            <w:r>
              <w:rPr>
                <w:b/>
                <w:sz w:val="28"/>
                <w:szCs w:val="28"/>
              </w:rPr>
              <w:t xml:space="preserve">от  «31» января 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г. №20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23"/>
              <w:rPr>
                <w:b/>
                <w:bCs/>
                <w:iCs/>
                <w:szCs w:val="28"/>
                <w:lang w:val="ru-RU"/>
              </w:rPr>
              <w:framePr w:hSpace="180" w:wrap="around" w:vAnchor="margin" w:hAnchor="margin" w:xAlign="right" w:y="-285"/>
            </w:pPr>
            <w:r>
              <w:rPr>
                <w:b/>
                <w:bCs/>
                <w:iCs/>
                <w:szCs w:val="28"/>
                <w:lang w:val="ru-RU"/>
              </w:rPr>
            </w:r>
            <w:r>
              <w:rPr>
                <w:b/>
                <w:bCs/>
                <w:iCs/>
                <w:szCs w:val="28"/>
                <w:lang w:val="ru-RU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  <w:framePr w:hSpace="180" w:wrap="around" w:vAnchor="margin" w:hAnchor="margin" w:xAlign="right" w:y="-285"/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  <w:framePr w:hSpace="180" w:wrap="around" w:vAnchor="margin" w:hAnchor="margin" w:xAlign="right" w:y="-285"/>
            </w:pPr>
            <w:r>
              <w:rPr>
                <w:b/>
                <w:sz w:val="28"/>
                <w:szCs w:val="28"/>
              </w:rPr>
              <w:t xml:space="preserve">постановлением администрации  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  <w:framePr w:hSpace="180" w:wrap="around" w:vAnchor="margin" w:hAnchor="margin" w:xAlign="right" w:y="-285"/>
            </w:pPr>
            <w:r>
              <w:rPr>
                <w:b/>
                <w:sz w:val="28"/>
                <w:szCs w:val="28"/>
              </w:rPr>
              <w:t xml:space="preserve">Вейделевск</w:t>
            </w:r>
            <w:r>
              <w:rPr>
                <w:b/>
                <w:sz w:val="28"/>
                <w:szCs w:val="28"/>
              </w:rPr>
              <w:t xml:space="preserve">о</w:t>
            </w:r>
            <w:r>
              <w:rPr>
                <w:b/>
                <w:sz w:val="28"/>
                <w:szCs w:val="28"/>
              </w:rPr>
              <w:t xml:space="preserve">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b/>
                <w:sz w:val="28"/>
                <w:szCs w:val="28"/>
              </w:rPr>
              <w:framePr w:hSpace="180" w:wrap="around" w:vAnchor="margin" w:hAnchor="margin" w:xAlign="right" w:y="-285"/>
            </w:pPr>
            <w:r>
              <w:rPr>
                <w:b/>
                <w:sz w:val="28"/>
                <w:szCs w:val="28"/>
              </w:rPr>
              <w:t xml:space="preserve">от "31" января  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г. № 20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616"/>
        <w:rPr>
          <w:b/>
          <w:sz w:val="16"/>
        </w:rPr>
      </w:pPr>
      <w:r>
        <w:rPr>
          <w:b/>
          <w:sz w:val="16"/>
        </w:rPr>
        <w:t xml:space="preserve">                           </w:t>
      </w:r>
      <w:r>
        <w:rPr>
          <w:b/>
          <w:sz w:val="16"/>
        </w:rPr>
        <w:t xml:space="preserve">                             </w:t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</w:t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по повышению  устойчив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сти функционирования </w:t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экономики на территории района</w:t>
      </w:r>
      <w:r>
        <w:rPr>
          <w:b/>
          <w:sz w:val="28"/>
          <w:szCs w:val="28"/>
        </w:rPr>
      </w:r>
    </w:p>
    <w:p>
      <w:pPr>
        <w:pStyle w:val="616"/>
        <w:jc w:val="center"/>
      </w:pPr>
      <w:r/>
      <w:r/>
    </w:p>
    <w:tbl>
      <w:tblPr>
        <w:tblW w:w="9997" w:type="dxa"/>
        <w:tblInd w:w="-3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4"/>
        <w:gridCol w:w="3510"/>
        <w:gridCol w:w="284"/>
        <w:gridCol w:w="6110"/>
        <w:gridCol w:w="59"/>
      </w:tblGrid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Таранцов 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Владимир Петрович  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10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</w:t>
            </w:r>
            <w:r>
              <w:rPr>
                <w:sz w:val="28"/>
                <w:szCs w:val="28"/>
              </w:rPr>
              <w:t xml:space="preserve">аместитель главы администрации </w:t>
            </w:r>
            <w:r>
              <w:rPr>
                <w:sz w:val="28"/>
                <w:szCs w:val="28"/>
              </w:rPr>
              <w:t xml:space="preserve">Ве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делевского</w:t>
            </w:r>
            <w:r>
              <w:rPr>
                <w:sz w:val="28"/>
                <w:szCs w:val="28"/>
              </w:rPr>
              <w:t xml:space="preserve"> района </w:t>
            </w:r>
            <w:r>
              <w:rPr>
                <w:bCs/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начальник управления бе</w:t>
            </w: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опасности администрации Вейделевского</w:t>
            </w:r>
            <w:r>
              <w:rPr>
                <w:sz w:val="28"/>
                <w:szCs w:val="28"/>
              </w:rPr>
              <w:t xml:space="preserve"> рай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на – председатель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bCs/>
                <w:sz w:val="8"/>
                <w:szCs w:val="8"/>
              </w:rPr>
            </w:pPr>
            <w:r>
              <w:rPr>
                <w:bCs/>
                <w:sz w:val="8"/>
                <w:szCs w:val="8"/>
              </w:rPr>
            </w:r>
            <w:r>
              <w:rPr>
                <w:bCs/>
                <w:sz w:val="8"/>
                <w:szCs w:val="8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Панина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Галина Владимировна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10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аместитель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главы администрации </w:t>
            </w:r>
            <w:r>
              <w:rPr>
                <w:sz w:val="28"/>
                <w:szCs w:val="28"/>
              </w:rPr>
              <w:t xml:space="preserve">Вейделе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 xml:space="preserve">  начальник управления АПК, природопользования и развития сельских терр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торий администрации</w:t>
            </w:r>
            <w:r>
              <w:rPr>
                <w:sz w:val="28"/>
                <w:szCs w:val="28"/>
              </w:rPr>
              <w:t xml:space="preserve"> Вейделевского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– заместитель пре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седателя комиссии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Масютенко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Галина Николаевна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10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аместитель главы администрации </w:t>
            </w:r>
            <w:r>
              <w:rPr>
                <w:sz w:val="28"/>
                <w:szCs w:val="28"/>
              </w:rPr>
              <w:t xml:space="preserve">Вейделевск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по экономическому развитию, фина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сам и бюджетной политик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н</w:t>
            </w:r>
            <w:r>
              <w:rPr>
                <w:sz w:val="28"/>
                <w:szCs w:val="28"/>
              </w:rPr>
              <w:t xml:space="preserve">ачальник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упра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ления финансов и налоговой политики админ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страции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bCs/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заместитель</w:t>
            </w:r>
            <w:r>
              <w:rPr>
                <w:bCs/>
                <w:sz w:val="28"/>
                <w:szCs w:val="28"/>
              </w:rPr>
              <w:t xml:space="preserve"> председателя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Конищев 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Эдуард Анатольевич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10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 отдела   ГО и ЧС администрации Вейделевского района - секретарь комиссии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61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gridAfter w:val="1"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0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комиссии: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6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Плиса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Николаевич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10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ОМВД России  по Вейделевскому району (по согласованию)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Барков  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Максим Сергеевич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10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 врач  ОГБУЗ «Вейделевская ЦРБ»  (по согласованию)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Рябцев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</w:t>
            </w:r>
            <w:r>
              <w:rPr>
                <w:sz w:val="28"/>
                <w:szCs w:val="28"/>
              </w:rPr>
              <w:t xml:space="preserve">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69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12"/>
                <w:szCs w:val="12"/>
              </w:rPr>
            </w:pPr>
            <w:r>
              <w:rPr>
                <w:sz w:val="28"/>
                <w:szCs w:val="28"/>
              </w:rPr>
              <w:t xml:space="preserve">ВРИО з</w:t>
            </w:r>
            <w:r>
              <w:rPr>
                <w:sz w:val="28"/>
                <w:szCs w:val="28"/>
              </w:rPr>
              <w:t xml:space="preserve">аместител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 главы администрации Вейд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левского   района - начальник управления стро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тельства, арх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тектуры  и ЖКХ района</w:t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Глумова 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Марина Алексеевна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1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управления  экономического разв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тия и прогнозирования администрации Вейд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левского рай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на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Кислинский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Николаевич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10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Военный комиссар Вейделевского и Ровеньск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 районов (по согласованию)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pStyle w:val="616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</w:t>
      </w:r>
      <w:r>
        <w:rPr>
          <w:sz w:val="28"/>
          <w:szCs w:val="28"/>
        </w:rPr>
      </w:r>
    </w:p>
    <w:sectPr>
      <w:footnotePr/>
      <w:endnotePr/>
      <w:type w:val="nextPage"/>
      <w:pgSz w:w="12240" w:h="15840" w:orient="portrait"/>
      <w:pgMar w:top="851" w:right="1134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Sans Serif">
    <w:panose1 w:val="02000603000000000000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lang w:val="ru-RU" w:eastAsia="ru-RU" w:bidi="ar-SA"/>
    </w:rPr>
  </w:style>
  <w:style w:type="paragraph" w:styleId="617">
    <w:name w:val="Заголовок 1"/>
    <w:basedOn w:val="616"/>
    <w:next w:val="616"/>
    <w:link w:val="616"/>
    <w:qFormat/>
    <w:pPr>
      <w:keepNext/>
      <w:outlineLvl w:val="0"/>
    </w:pPr>
    <w:rPr>
      <w:b/>
      <w:bCs/>
      <w:sz w:val="28"/>
    </w:rPr>
  </w:style>
  <w:style w:type="paragraph" w:styleId="618">
    <w:name w:val="Заголовок 2"/>
    <w:basedOn w:val="616"/>
    <w:next w:val="616"/>
    <w:link w:val="632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 w:eastAsia="en-US"/>
    </w:rPr>
  </w:style>
  <w:style w:type="character" w:styleId="619">
    <w:name w:val="Основной шрифт абзаца"/>
    <w:next w:val="619"/>
    <w:link w:val="616"/>
    <w:uiPriority w:val="1"/>
    <w:semiHidden/>
    <w:unhideWhenUsed/>
  </w:style>
  <w:style w:type="table" w:styleId="620">
    <w:name w:val="Обычная таблица"/>
    <w:next w:val="620"/>
    <w:link w:val="616"/>
    <w:uiPriority w:val="99"/>
    <w:semiHidden/>
    <w:unhideWhenUsed/>
    <w:qFormat/>
    <w:tblPr/>
  </w:style>
  <w:style w:type="numbering" w:styleId="621">
    <w:name w:val="Нет списка"/>
    <w:next w:val="621"/>
    <w:link w:val="616"/>
    <w:uiPriority w:val="99"/>
    <w:semiHidden/>
    <w:unhideWhenUsed/>
  </w:style>
  <w:style w:type="paragraph" w:styleId="622">
    <w:name w:val="Char Char2"/>
    <w:basedOn w:val="616"/>
    <w:next w:val="622"/>
    <w:link w:val="616"/>
    <w:pPr>
      <w:jc w:val="right"/>
      <w:spacing w:after="160" w:line="240" w:lineRule="exact"/>
      <w:widowControl w:val="off"/>
    </w:pPr>
    <w:rPr>
      <w:sz w:val="26"/>
      <w:szCs w:val="26"/>
      <w:lang w:val="en-GB" w:eastAsia="en-US"/>
    </w:rPr>
  </w:style>
  <w:style w:type="paragraph" w:styleId="623">
    <w:name w:val="Основной текст"/>
    <w:basedOn w:val="616"/>
    <w:next w:val="623"/>
    <w:link w:val="634"/>
    <w:pPr>
      <w:jc w:val="both"/>
    </w:pPr>
    <w:rPr>
      <w:sz w:val="28"/>
      <w:lang w:val="en-US"/>
    </w:rPr>
  </w:style>
  <w:style w:type="paragraph" w:styleId="624">
    <w:name w:val="Текст выноски"/>
    <w:basedOn w:val="616"/>
    <w:next w:val="624"/>
    <w:link w:val="625"/>
    <w:rPr>
      <w:rFonts w:ascii="Tahoma" w:hAnsi="Tahoma"/>
      <w:sz w:val="16"/>
      <w:szCs w:val="16"/>
      <w:lang w:val="en-US" w:eastAsia="en-US"/>
    </w:rPr>
  </w:style>
  <w:style w:type="character" w:styleId="625">
    <w:name w:val="Текст выноски Знак"/>
    <w:next w:val="625"/>
    <w:link w:val="624"/>
    <w:rPr>
      <w:rFonts w:ascii="Tahoma" w:hAnsi="Tahoma" w:cs="Tahoma"/>
      <w:sz w:val="16"/>
      <w:szCs w:val="16"/>
    </w:rPr>
  </w:style>
  <w:style w:type="paragraph" w:styleId="626">
    <w:name w:val="Абзац списка"/>
    <w:basedOn w:val="616"/>
    <w:next w:val="626"/>
    <w:link w:val="616"/>
    <w:uiPriority w:val="34"/>
    <w:qFormat/>
    <w:pPr>
      <w:contextualSpacing/>
      <w:ind w:left="720"/>
    </w:pPr>
  </w:style>
  <w:style w:type="table" w:styleId="627">
    <w:name w:val="Сетка таблицы"/>
    <w:basedOn w:val="620"/>
    <w:next w:val="627"/>
    <w:link w:val="616"/>
    <w:tblPr/>
  </w:style>
  <w:style w:type="paragraph" w:styleId="628">
    <w:name w:val="Верхний колонтитул"/>
    <w:basedOn w:val="616"/>
    <w:next w:val="628"/>
    <w:link w:val="629"/>
    <w:pPr>
      <w:tabs>
        <w:tab w:val="center" w:pos="4677" w:leader="none"/>
        <w:tab w:val="right" w:pos="9355" w:leader="none"/>
      </w:tabs>
    </w:pPr>
  </w:style>
  <w:style w:type="character" w:styleId="629">
    <w:name w:val="Верхний колонтитул Знак"/>
    <w:basedOn w:val="619"/>
    <w:next w:val="629"/>
    <w:link w:val="628"/>
  </w:style>
  <w:style w:type="paragraph" w:styleId="630">
    <w:name w:val="Нижний колонтитул"/>
    <w:basedOn w:val="616"/>
    <w:next w:val="630"/>
    <w:link w:val="631"/>
    <w:pPr>
      <w:tabs>
        <w:tab w:val="center" w:pos="4677" w:leader="none"/>
        <w:tab w:val="right" w:pos="9355" w:leader="none"/>
      </w:tabs>
    </w:pPr>
  </w:style>
  <w:style w:type="character" w:styleId="631">
    <w:name w:val="Нижний колонтитул Знак"/>
    <w:basedOn w:val="619"/>
    <w:next w:val="631"/>
    <w:link w:val="630"/>
  </w:style>
  <w:style w:type="character" w:styleId="632">
    <w:name w:val="Заголовок 2 Знак"/>
    <w:next w:val="632"/>
    <w:link w:val="618"/>
    <w:rPr>
      <w:rFonts w:ascii="Arial" w:hAnsi="Arial" w:cs="Arial"/>
      <w:b/>
      <w:bCs/>
      <w:i/>
      <w:iCs/>
      <w:sz w:val="28"/>
      <w:szCs w:val="28"/>
    </w:rPr>
  </w:style>
  <w:style w:type="paragraph" w:styleId="633">
    <w:name w:val="Знак"/>
    <w:basedOn w:val="616"/>
    <w:next w:val="633"/>
    <w:link w:val="616"/>
    <w:pPr>
      <w:jc w:val="right"/>
      <w:spacing w:after="160" w:line="240" w:lineRule="exact"/>
      <w:widowControl w:val="off"/>
    </w:pPr>
    <w:rPr>
      <w:lang w:val="en-GB" w:eastAsia="en-US"/>
    </w:rPr>
  </w:style>
  <w:style w:type="character" w:styleId="634">
    <w:name w:val="Основной текст Знак"/>
    <w:next w:val="634"/>
    <w:link w:val="623"/>
    <w:rPr>
      <w:sz w:val="28"/>
      <w:lang w:val="en-US"/>
    </w:rPr>
  </w:style>
  <w:style w:type="character" w:styleId="1443" w:default="1">
    <w:name w:val="Default Paragraph Font"/>
    <w:uiPriority w:val="1"/>
    <w:semiHidden/>
    <w:unhideWhenUsed/>
  </w:style>
  <w:style w:type="numbering" w:styleId="1444" w:default="1">
    <w:name w:val="No List"/>
    <w:uiPriority w:val="99"/>
    <w:semiHidden/>
    <w:unhideWhenUsed/>
  </w:style>
  <w:style w:type="table" w:styleId="144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Reanimator Extreme Edition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20</cp:revision>
  <dcterms:created xsi:type="dcterms:W3CDTF">2023-08-14T07:17:00Z</dcterms:created>
  <dcterms:modified xsi:type="dcterms:W3CDTF">2025-03-26T13:02:03Z</dcterms:modified>
  <cp:version>917504</cp:version>
</cp:coreProperties>
</file>