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055D03" w:rsidRDefault="00655EAC" w:rsidP="00052670">
            <w:pPr>
              <w:rPr>
                <w:b/>
                <w:color w:val="000000" w:themeColor="text1"/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751ADF">
              <w:rPr>
                <w:b/>
                <w:sz w:val="24"/>
                <w:szCs w:val="24"/>
              </w:rPr>
              <w:t>проекту</w:t>
            </w:r>
            <w:r w:rsidR="001E27EC" w:rsidRPr="00751ADF">
              <w:rPr>
                <w:b/>
                <w:sz w:val="24"/>
                <w:szCs w:val="24"/>
              </w:rPr>
              <w:t xml:space="preserve"> постановления администрации Вейделевского района </w:t>
            </w:r>
            <w:r w:rsidR="00292739">
              <w:rPr>
                <w:b/>
                <w:sz w:val="24"/>
                <w:szCs w:val="24"/>
              </w:rPr>
              <w:t>«</w:t>
            </w:r>
            <w:r w:rsidR="00FF1E5D" w:rsidRPr="00FF1E5D">
              <w:rPr>
                <w:b/>
                <w:color w:val="000000" w:themeColor="text1"/>
                <w:sz w:val="24"/>
                <w:szCs w:val="24"/>
              </w:rPr>
              <w:t xml:space="preserve">О внесении </w:t>
            </w:r>
            <w:r w:rsidR="00E96FB5">
              <w:rPr>
                <w:b/>
                <w:color w:val="000000" w:themeColor="text1"/>
                <w:sz w:val="24"/>
                <w:szCs w:val="24"/>
              </w:rPr>
              <w:t xml:space="preserve">изменений в постановление </w:t>
            </w:r>
            <w:r w:rsidR="00FF1E5D" w:rsidRPr="00FF1E5D">
              <w:rPr>
                <w:b/>
                <w:color w:val="000000" w:themeColor="text1"/>
                <w:sz w:val="24"/>
                <w:szCs w:val="24"/>
              </w:rPr>
              <w:t xml:space="preserve">администрации Вейделевского района от </w:t>
            </w:r>
            <w:r w:rsidR="00465266">
              <w:rPr>
                <w:b/>
                <w:color w:val="000000" w:themeColor="text1"/>
                <w:sz w:val="24"/>
                <w:szCs w:val="24"/>
              </w:rPr>
              <w:t>04</w:t>
            </w:r>
            <w:r w:rsidR="00FF1E5D" w:rsidRPr="00FF1E5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465266">
              <w:rPr>
                <w:b/>
                <w:color w:val="000000" w:themeColor="text1"/>
                <w:sz w:val="24"/>
                <w:szCs w:val="24"/>
              </w:rPr>
              <w:t>сентября</w:t>
            </w:r>
            <w:r w:rsidR="00E96FB5">
              <w:rPr>
                <w:b/>
                <w:color w:val="000000" w:themeColor="text1"/>
                <w:sz w:val="24"/>
                <w:szCs w:val="24"/>
              </w:rPr>
              <w:t xml:space="preserve"> 2023 года №</w:t>
            </w:r>
            <w:r w:rsidR="00465266">
              <w:rPr>
                <w:b/>
                <w:color w:val="000000" w:themeColor="text1"/>
                <w:sz w:val="24"/>
                <w:szCs w:val="24"/>
              </w:rPr>
              <w:t>271</w:t>
            </w:r>
            <w:r w:rsidR="00E96FB5">
              <w:rPr>
                <w:b/>
                <w:color w:val="000000" w:themeColor="text1"/>
                <w:sz w:val="24"/>
                <w:szCs w:val="24"/>
              </w:rPr>
              <w:t>»</w:t>
            </w:r>
            <w:r w:rsidR="00055D03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 xml:space="preserve">на предмет его </w:t>
            </w:r>
            <w:r w:rsidRPr="00357EC8">
              <w:rPr>
                <w:bCs/>
                <w:sz w:val="24"/>
                <w:szCs w:val="24"/>
              </w:rPr>
              <w:t>влияния на конкуренцию</w:t>
            </w:r>
            <w:r w:rsidRPr="00357EC8">
              <w:rPr>
                <w:sz w:val="24"/>
                <w:szCs w:val="24"/>
              </w:rPr>
              <w:t>.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>Замечания и пред</w:t>
            </w:r>
            <w:r w:rsidR="00832D66">
              <w:rPr>
                <w:sz w:val="24"/>
                <w:szCs w:val="24"/>
              </w:rPr>
              <w:t xml:space="preserve">ложения принимаются по адресу: </w:t>
            </w:r>
            <w:r w:rsidR="001E27EC" w:rsidRPr="00357EC8">
              <w:rPr>
                <w:sz w:val="24"/>
                <w:szCs w:val="24"/>
              </w:rPr>
              <w:t xml:space="preserve">Белгородская область, п. </w:t>
            </w:r>
            <w:proofErr w:type="gramStart"/>
            <w:r w:rsidR="001E27EC" w:rsidRPr="00357EC8">
              <w:rPr>
                <w:sz w:val="24"/>
                <w:szCs w:val="24"/>
              </w:rPr>
              <w:t xml:space="preserve">Вейделевка, </w:t>
            </w:r>
            <w:r w:rsidR="00E96FB5">
              <w:rPr>
                <w:sz w:val="24"/>
                <w:szCs w:val="24"/>
              </w:rPr>
              <w:t xml:space="preserve">  </w:t>
            </w:r>
            <w:proofErr w:type="gramEnd"/>
            <w:r w:rsidR="00E96FB5">
              <w:rPr>
                <w:sz w:val="24"/>
                <w:szCs w:val="24"/>
              </w:rPr>
              <w:t xml:space="preserve"> </w:t>
            </w:r>
            <w:r w:rsidR="006E1251">
              <w:rPr>
                <w:sz w:val="24"/>
                <w:szCs w:val="24"/>
              </w:rPr>
              <w:t xml:space="preserve">    </w:t>
            </w:r>
            <w:r w:rsidR="001E27EC" w:rsidRPr="00357EC8">
              <w:rPr>
                <w:sz w:val="24"/>
                <w:szCs w:val="24"/>
              </w:rPr>
              <w:t>ул. Первомайская, 1</w:t>
            </w:r>
            <w:r w:rsidR="00440B58" w:rsidRPr="00357EC8">
              <w:rPr>
                <w:sz w:val="24"/>
                <w:szCs w:val="24"/>
              </w:rPr>
              <w:t xml:space="preserve">, кабинет </w:t>
            </w:r>
            <w:r w:rsidR="00E96FB5">
              <w:rPr>
                <w:sz w:val="24"/>
                <w:szCs w:val="24"/>
              </w:rPr>
              <w:t>320</w:t>
            </w:r>
            <w:r w:rsidRPr="00357EC8">
              <w:rPr>
                <w:sz w:val="24"/>
                <w:szCs w:val="24"/>
              </w:rPr>
              <w:t>, а также по адресу электронной почты</w:t>
            </w:r>
            <w:r w:rsidR="00440B58" w:rsidRPr="00357EC8">
              <w:rPr>
                <w:sz w:val="24"/>
                <w:szCs w:val="24"/>
              </w:rPr>
              <w:t>:</w:t>
            </w:r>
            <w:r w:rsidR="001E27EC" w:rsidRPr="00357EC8">
              <w:rPr>
                <w:sz w:val="24"/>
                <w:szCs w:val="24"/>
              </w:rPr>
              <w:t xml:space="preserve"> </w:t>
            </w:r>
            <w:proofErr w:type="spellStart"/>
            <w:r w:rsidR="008A3C4E">
              <w:rPr>
                <w:sz w:val="24"/>
                <w:szCs w:val="24"/>
              </w:rPr>
              <w:t>glumova</w:t>
            </w:r>
            <w:proofErr w:type="spellEnd"/>
            <w:r w:rsidR="008A3C4E">
              <w:rPr>
                <w:sz w:val="24"/>
                <w:szCs w:val="24"/>
              </w:rPr>
              <w:t>_</w:t>
            </w:r>
            <w:r w:rsidR="008A3C4E">
              <w:rPr>
                <w:sz w:val="24"/>
                <w:szCs w:val="24"/>
                <w:lang w:val="en-US"/>
              </w:rPr>
              <w:t>ma</w:t>
            </w:r>
            <w:r w:rsidR="00440B58" w:rsidRPr="00357EC8">
              <w:rPr>
                <w:sz w:val="24"/>
                <w:szCs w:val="24"/>
              </w:rPr>
              <w:t>@ve.belregion.ru</w:t>
            </w:r>
            <w:r w:rsidRPr="00357EC8">
              <w:rPr>
                <w:sz w:val="24"/>
                <w:szCs w:val="24"/>
              </w:rPr>
              <w:t>.</w:t>
            </w:r>
            <w:r w:rsidR="00D349F5" w:rsidRPr="00357EC8">
              <w:rPr>
                <w:sz w:val="24"/>
                <w:szCs w:val="24"/>
              </w:rPr>
              <w:t xml:space="preserve"> 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9169A6" w:rsidRPr="00221C52">
              <w:rPr>
                <w:sz w:val="24"/>
                <w:szCs w:val="24"/>
              </w:rPr>
              <w:t xml:space="preserve">с </w:t>
            </w:r>
            <w:r w:rsidR="0084214D">
              <w:rPr>
                <w:sz w:val="24"/>
                <w:szCs w:val="24"/>
              </w:rPr>
              <w:t>30</w:t>
            </w:r>
            <w:r w:rsidR="009169A6">
              <w:rPr>
                <w:sz w:val="24"/>
                <w:szCs w:val="24"/>
              </w:rPr>
              <w:t>.</w:t>
            </w:r>
            <w:r w:rsidR="006E1251">
              <w:rPr>
                <w:sz w:val="24"/>
                <w:szCs w:val="24"/>
              </w:rPr>
              <w:t>0</w:t>
            </w:r>
            <w:r w:rsidR="0084214D">
              <w:rPr>
                <w:sz w:val="24"/>
                <w:szCs w:val="24"/>
              </w:rPr>
              <w:t>5</w:t>
            </w:r>
            <w:r w:rsidR="009169A6">
              <w:rPr>
                <w:sz w:val="24"/>
                <w:szCs w:val="24"/>
              </w:rPr>
              <w:t>.202</w:t>
            </w:r>
            <w:r w:rsidR="00BC658E">
              <w:rPr>
                <w:sz w:val="24"/>
                <w:szCs w:val="24"/>
              </w:rPr>
              <w:t>4</w:t>
            </w:r>
            <w:r w:rsidR="009169A6">
              <w:rPr>
                <w:sz w:val="24"/>
                <w:szCs w:val="24"/>
              </w:rPr>
              <w:t xml:space="preserve"> года по </w:t>
            </w:r>
            <w:r w:rsidR="0084214D">
              <w:rPr>
                <w:sz w:val="24"/>
                <w:szCs w:val="24"/>
              </w:rPr>
              <w:t>13</w:t>
            </w:r>
            <w:r w:rsidR="009169A6">
              <w:rPr>
                <w:sz w:val="24"/>
                <w:szCs w:val="24"/>
              </w:rPr>
              <w:t>.</w:t>
            </w:r>
            <w:r w:rsidR="00E96FB5">
              <w:rPr>
                <w:sz w:val="24"/>
                <w:szCs w:val="24"/>
              </w:rPr>
              <w:t>0</w:t>
            </w:r>
            <w:r w:rsidR="0084214D">
              <w:rPr>
                <w:sz w:val="24"/>
                <w:szCs w:val="24"/>
              </w:rPr>
              <w:t>6</w:t>
            </w:r>
            <w:r w:rsidR="009169A6">
              <w:rPr>
                <w:sz w:val="24"/>
                <w:szCs w:val="24"/>
              </w:rPr>
              <w:t>.202</w:t>
            </w:r>
            <w:r w:rsidR="00BC658E">
              <w:rPr>
                <w:sz w:val="24"/>
                <w:szCs w:val="24"/>
              </w:rPr>
              <w:t>4</w:t>
            </w:r>
            <w:r w:rsidR="009169A6" w:rsidRPr="00FF2328">
              <w:rPr>
                <w:sz w:val="24"/>
                <w:szCs w:val="24"/>
              </w:rPr>
              <w:t xml:space="preserve"> </w:t>
            </w:r>
            <w:r w:rsidR="009169A6" w:rsidRPr="00357EC8">
              <w:rPr>
                <w:sz w:val="24"/>
                <w:szCs w:val="24"/>
              </w:rPr>
              <w:t>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3D5CBD">
              <w:rPr>
                <w:sz w:val="24"/>
                <w:szCs w:val="24"/>
              </w:rPr>
              <w:t>2</w:t>
            </w:r>
            <w:r w:rsidR="00A5122E">
              <w:rPr>
                <w:sz w:val="24"/>
                <w:szCs w:val="24"/>
              </w:rPr>
              <w:t>4</w:t>
            </w:r>
            <w:r w:rsidRPr="00357EC8">
              <w:rPr>
                <w:sz w:val="24"/>
                <w:szCs w:val="24"/>
              </w:rPr>
              <w:t xml:space="preserve"> год </w:t>
            </w:r>
            <w:r w:rsidRPr="00357EC8">
              <w:rPr>
                <w:i/>
                <w:sz w:val="24"/>
                <w:szCs w:val="24"/>
              </w:rPr>
              <w:t>(указывается отчетный год)</w:t>
            </w:r>
            <w:r w:rsidRPr="00357EC8">
              <w:rPr>
                <w:sz w:val="24"/>
                <w:szCs w:val="24"/>
              </w:rPr>
              <w:t xml:space="preserve">, который до </w:t>
            </w:r>
            <w:r>
              <w:rPr>
                <w:sz w:val="24"/>
                <w:szCs w:val="24"/>
              </w:rPr>
              <w:t>01</w:t>
            </w:r>
            <w:r w:rsidRPr="00CA4F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.20</w:t>
            </w:r>
            <w:r w:rsidR="003D5CBD">
              <w:rPr>
                <w:sz w:val="24"/>
                <w:szCs w:val="24"/>
              </w:rPr>
              <w:t>2</w:t>
            </w:r>
            <w:r w:rsidR="00A5122E">
              <w:rPr>
                <w:sz w:val="24"/>
                <w:szCs w:val="24"/>
              </w:rPr>
              <w:t>5</w:t>
            </w:r>
            <w:r w:rsidRPr="00CA4F82">
              <w:rPr>
                <w:sz w:val="24"/>
                <w:szCs w:val="24"/>
              </w:rPr>
              <w:t xml:space="preserve"> </w:t>
            </w:r>
            <w:r w:rsidRPr="00CA4F82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4C2D74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0339E">
              <w:rPr>
                <w:sz w:val="24"/>
                <w:szCs w:val="24"/>
              </w:rPr>
              <w:t xml:space="preserve"> </w:t>
            </w:r>
            <w:r w:rsidR="00655EAC" w:rsidRPr="00CA4F82">
              <w:rPr>
                <w:sz w:val="24"/>
                <w:szCs w:val="24"/>
              </w:rPr>
              <w:t xml:space="preserve">Текст действующего нормативного правового акта в формате </w:t>
            </w:r>
            <w:r w:rsidR="00655EAC" w:rsidRPr="00CA4F82">
              <w:rPr>
                <w:sz w:val="24"/>
                <w:szCs w:val="24"/>
                <w:lang w:val="en-US"/>
              </w:rPr>
              <w:t>word</w:t>
            </w:r>
            <w:r w:rsidR="00655EAC"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комплаенс</w:t>
            </w:r>
            <w:proofErr w:type="gramStart"/>
            <w:r w:rsidRPr="00734EAA">
              <w:rPr>
                <w:sz w:val="24"/>
                <w:szCs w:val="24"/>
              </w:rPr>
              <w:t>»:</w:t>
            </w:r>
            <w:r w:rsidR="00055724" w:rsidRPr="00055724">
              <w:rPr>
                <w:sz w:val="24"/>
                <w:szCs w:val="24"/>
              </w:rPr>
              <w:t>https://vejdelevskij-r31.gosweb.gosuslugi.ru/deyatelnost/napravleniya-deyatelnosti/antimonopolnyy-komplaens/</w:t>
            </w:r>
            <w:proofErr w:type="gramEnd"/>
            <w:r w:rsidR="00055724">
              <w:rPr>
                <w:sz w:val="24"/>
                <w:szCs w:val="24"/>
              </w:rPr>
              <w:t>.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357EC8" w:rsidRDefault="00357EC8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Глумова</w:t>
            </w:r>
            <w:proofErr w:type="spellEnd"/>
            <w:r>
              <w:rPr>
                <w:i/>
                <w:sz w:val="24"/>
                <w:szCs w:val="24"/>
              </w:rPr>
              <w:t xml:space="preserve"> Марина Алексеевна</w:t>
            </w:r>
            <w:r w:rsidR="001E27EC">
              <w:rPr>
                <w:i/>
                <w:sz w:val="24"/>
                <w:szCs w:val="24"/>
              </w:rPr>
              <w:t xml:space="preserve"> –</w:t>
            </w:r>
            <w:r w:rsidR="00BC658E">
              <w:rPr>
                <w:i/>
                <w:sz w:val="24"/>
                <w:szCs w:val="24"/>
              </w:rPr>
              <w:t xml:space="preserve"> </w:t>
            </w:r>
            <w:r w:rsidR="009169A6">
              <w:rPr>
                <w:i/>
                <w:sz w:val="24"/>
                <w:szCs w:val="24"/>
              </w:rPr>
              <w:t>начальник</w:t>
            </w:r>
            <w:r w:rsidR="003D5CBD">
              <w:rPr>
                <w:i/>
                <w:sz w:val="24"/>
                <w:szCs w:val="24"/>
              </w:rPr>
              <w:t xml:space="preserve"> управления </w:t>
            </w:r>
            <w:r w:rsidR="00DA28EE">
              <w:rPr>
                <w:i/>
                <w:sz w:val="24"/>
                <w:szCs w:val="24"/>
              </w:rPr>
              <w:t>экономического развития и прогнозирования администрации района</w:t>
            </w:r>
            <w:r w:rsidR="00655EAC" w:rsidRPr="00CA4F82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655EAC" w:rsidRPr="00CA4F82" w:rsidRDefault="009169A6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8(47237) 5-53</w:t>
            </w:r>
            <w:r w:rsidR="00DA28EE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63</w:t>
            </w:r>
            <w:r w:rsidR="00655EAC" w:rsidRPr="00CA4F82">
              <w:rPr>
                <w:i/>
                <w:sz w:val="24"/>
                <w:szCs w:val="24"/>
              </w:rPr>
              <w:t>.</w:t>
            </w:r>
            <w:r w:rsidR="00357EC8">
              <w:rPr>
                <w:i/>
                <w:sz w:val="24"/>
                <w:szCs w:val="24"/>
              </w:rPr>
              <w:t xml:space="preserve">  </w:t>
            </w:r>
            <w:r w:rsidR="00655EAC"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841E8C" w:rsidRDefault="00841E8C"/>
    <w:p w:rsidR="00A22B7B" w:rsidRDefault="00A22B7B"/>
    <w:p w:rsidR="003B1506" w:rsidRDefault="003B1506"/>
    <w:p w:rsidR="00A22B7B" w:rsidRDefault="00A22B7B"/>
    <w:p w:rsidR="00532B11" w:rsidRDefault="00532B11"/>
    <w:p w:rsidR="00532B11" w:rsidRDefault="00532B11"/>
    <w:p w:rsidR="00532B11" w:rsidRDefault="00532B11"/>
    <w:p w:rsidR="00FF2328" w:rsidRDefault="00FF2328"/>
    <w:p w:rsidR="00FF2328" w:rsidRDefault="00FF2328"/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Приложение 1</w:t>
      </w:r>
    </w:p>
    <w:p w:rsidR="00FE71EA" w:rsidRDefault="00FE71EA"/>
    <w:p w:rsidR="003B1506" w:rsidRPr="00D979A3" w:rsidRDefault="003B1506" w:rsidP="003B1506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D979A3">
        <w:rPr>
          <w:b/>
          <w:sz w:val="24"/>
          <w:szCs w:val="28"/>
        </w:rPr>
        <w:t>Анкета</w:t>
      </w:r>
    </w:p>
    <w:p w:rsidR="003B1506" w:rsidRPr="00D979A3" w:rsidRDefault="003B1506" w:rsidP="003B1506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D979A3">
        <w:rPr>
          <w:b/>
          <w:sz w:val="24"/>
          <w:szCs w:val="28"/>
        </w:rPr>
        <w:t xml:space="preserve">участника публичных консультаций, проводимых </w:t>
      </w:r>
      <w:r w:rsidRPr="00D979A3">
        <w:rPr>
          <w:b/>
          <w:bCs/>
          <w:sz w:val="24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B1506" w:rsidRPr="00CA4F82" w:rsidRDefault="003B1506" w:rsidP="003B1506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5896"/>
        <w:gridCol w:w="222"/>
      </w:tblGrid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842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84214D">
              <w:rPr>
                <w:sz w:val="24"/>
                <w:szCs w:val="24"/>
              </w:rPr>
              <w:t>Вейделевского</w:t>
            </w:r>
            <w:proofErr w:type="spellEnd"/>
            <w:r w:rsidR="0084214D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3105001092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0" w:type="auto"/>
          </w:tcPr>
          <w:p w:rsidR="0050339E" w:rsidRPr="00CA4F82" w:rsidRDefault="0084214D" w:rsidP="00C43773">
            <w:pPr>
              <w:jc w:val="center"/>
              <w:rPr>
                <w:sz w:val="24"/>
                <w:szCs w:val="24"/>
              </w:rPr>
            </w:pPr>
            <w:r w:rsidRPr="0084214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4214D">
              <w:rPr>
                <w:sz w:val="24"/>
                <w:szCs w:val="24"/>
              </w:rPr>
              <w:t>Вейделевского</w:t>
            </w:r>
            <w:proofErr w:type="spellEnd"/>
            <w:r w:rsidRPr="0084214D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0" w:type="auto"/>
          </w:tcPr>
          <w:p w:rsidR="0050339E" w:rsidRPr="00CA4F82" w:rsidRDefault="0050339E" w:rsidP="00E96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8-47237-5-</w:t>
            </w:r>
            <w:r w:rsidR="00E96FB5">
              <w:rPr>
                <w:sz w:val="24"/>
                <w:szCs w:val="24"/>
              </w:rPr>
              <w:t>59-56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</w:tcPr>
          <w:p w:rsidR="0050339E" w:rsidRPr="00CA4F82" w:rsidRDefault="008A3C4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proofErr w:type="spellStart"/>
            <w:r>
              <w:rPr>
                <w:sz w:val="24"/>
                <w:szCs w:val="24"/>
              </w:rPr>
              <w:t>lumova</w:t>
            </w:r>
            <w:proofErr w:type="spellEnd"/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ma</w:t>
            </w:r>
            <w:r w:rsidR="0050339E" w:rsidRPr="00357EC8">
              <w:rPr>
                <w:sz w:val="24"/>
                <w:szCs w:val="24"/>
              </w:rPr>
              <w:t>@ve.belregion.ru.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1506" w:rsidRDefault="003B1506" w:rsidP="003B1506"/>
    <w:p w:rsidR="003B1506" w:rsidRPr="00CA4F82" w:rsidRDefault="003B1506" w:rsidP="003B1506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5019" w:rsidRPr="002D5019" w:rsidTr="00D42B74">
        <w:tc>
          <w:tcPr>
            <w:tcW w:w="9570" w:type="dxa"/>
            <w:shd w:val="clear" w:color="auto" w:fill="auto"/>
          </w:tcPr>
          <w:p w:rsidR="003B1506" w:rsidRPr="00B72D6F" w:rsidRDefault="003B1506" w:rsidP="00ED37D4">
            <w:pPr>
              <w:rPr>
                <w:color w:val="000000" w:themeColor="text1"/>
                <w:sz w:val="24"/>
                <w:szCs w:val="24"/>
              </w:rPr>
            </w:pPr>
            <w:r w:rsidRPr="002D5019">
              <w:rPr>
                <w:sz w:val="24"/>
                <w:szCs w:val="24"/>
              </w:rPr>
              <w:t xml:space="preserve">Проект постановления администрации Вейделевского района </w:t>
            </w:r>
            <w:r w:rsidR="00292739" w:rsidRPr="00292739">
              <w:rPr>
                <w:sz w:val="24"/>
                <w:szCs w:val="24"/>
              </w:rPr>
              <w:t>«</w:t>
            </w:r>
            <w:r w:rsidR="00FF1E5D" w:rsidRPr="00FF1E5D">
              <w:rPr>
                <w:color w:val="000000" w:themeColor="text1"/>
                <w:sz w:val="24"/>
                <w:szCs w:val="24"/>
              </w:rPr>
              <w:t xml:space="preserve">О внесении </w:t>
            </w:r>
            <w:r w:rsidR="00E96FB5">
              <w:rPr>
                <w:color w:val="000000" w:themeColor="text1"/>
                <w:sz w:val="24"/>
                <w:szCs w:val="24"/>
              </w:rPr>
              <w:t xml:space="preserve">изменений </w:t>
            </w:r>
            <w:r w:rsidR="001B57A0">
              <w:rPr>
                <w:color w:val="000000" w:themeColor="text1"/>
                <w:sz w:val="24"/>
                <w:szCs w:val="24"/>
              </w:rPr>
              <w:t>в постановление</w:t>
            </w:r>
            <w:r w:rsidR="00FF1E5D" w:rsidRPr="00FF1E5D">
              <w:rPr>
                <w:color w:val="000000" w:themeColor="text1"/>
                <w:sz w:val="24"/>
                <w:szCs w:val="24"/>
              </w:rPr>
              <w:t xml:space="preserve"> админист</w:t>
            </w:r>
            <w:r w:rsidR="00E96FB5">
              <w:rPr>
                <w:color w:val="000000" w:themeColor="text1"/>
                <w:sz w:val="24"/>
                <w:szCs w:val="24"/>
              </w:rPr>
              <w:t xml:space="preserve">рации </w:t>
            </w:r>
            <w:proofErr w:type="spellStart"/>
            <w:r w:rsidR="00E96FB5">
              <w:rPr>
                <w:color w:val="000000" w:themeColor="text1"/>
                <w:sz w:val="24"/>
                <w:szCs w:val="24"/>
              </w:rPr>
              <w:t>Вейделевского</w:t>
            </w:r>
            <w:proofErr w:type="spellEnd"/>
            <w:r w:rsidR="00E96FB5">
              <w:rPr>
                <w:color w:val="000000" w:themeColor="text1"/>
                <w:sz w:val="24"/>
                <w:szCs w:val="24"/>
              </w:rPr>
              <w:t xml:space="preserve"> района от </w:t>
            </w:r>
            <w:r w:rsidR="00465266" w:rsidRPr="00465266">
              <w:rPr>
                <w:color w:val="000000" w:themeColor="text1"/>
                <w:sz w:val="24"/>
                <w:szCs w:val="24"/>
              </w:rPr>
              <w:t>04 сентября 2023 года №271</w:t>
            </w:r>
            <w:r w:rsidR="00292739" w:rsidRPr="00292739">
              <w:rPr>
                <w:color w:val="000000" w:themeColor="text1"/>
                <w:sz w:val="24"/>
                <w:szCs w:val="24"/>
              </w:rPr>
              <w:t>»</w:t>
            </w:r>
            <w:r w:rsidR="00292739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F85A63" w:rsidRPr="00CA4F82" w:rsidRDefault="00F85A63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D81F99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Белгородская обл., п.</w:t>
            </w:r>
            <w:r w:rsidR="00126F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Вейделе</w:t>
            </w:r>
            <w:r w:rsidR="00357EC8">
              <w:rPr>
                <w:sz w:val="24"/>
                <w:szCs w:val="24"/>
              </w:rPr>
              <w:t xml:space="preserve">вка, </w:t>
            </w:r>
            <w:r w:rsidR="00126F1F">
              <w:rPr>
                <w:sz w:val="24"/>
                <w:szCs w:val="24"/>
              </w:rPr>
              <w:t xml:space="preserve">            </w:t>
            </w:r>
            <w:r w:rsidR="00357EC8">
              <w:rPr>
                <w:sz w:val="24"/>
                <w:szCs w:val="24"/>
              </w:rPr>
              <w:t>ул.</w:t>
            </w:r>
            <w:r w:rsidR="00126F1F">
              <w:rPr>
                <w:sz w:val="24"/>
                <w:szCs w:val="24"/>
              </w:rPr>
              <w:t xml:space="preserve"> </w:t>
            </w:r>
            <w:r w:rsidR="00E96FB5">
              <w:rPr>
                <w:sz w:val="24"/>
                <w:szCs w:val="24"/>
              </w:rPr>
              <w:t xml:space="preserve">Первомайская, 1, </w:t>
            </w:r>
            <w:proofErr w:type="spellStart"/>
            <w:r w:rsidR="00E96FB5">
              <w:rPr>
                <w:sz w:val="24"/>
                <w:szCs w:val="24"/>
              </w:rPr>
              <w:t>каб</w:t>
            </w:r>
            <w:proofErr w:type="spellEnd"/>
            <w:r w:rsidR="00E96FB5">
              <w:rPr>
                <w:sz w:val="24"/>
                <w:szCs w:val="24"/>
              </w:rPr>
              <w:t>. 320</w:t>
            </w:r>
            <w:r w:rsidRPr="00CA4F82">
              <w:rPr>
                <w:sz w:val="24"/>
                <w:szCs w:val="24"/>
              </w:rPr>
              <w:t xml:space="preserve">, </w:t>
            </w:r>
            <w:r w:rsidRPr="00D81F99">
              <w:rPr>
                <w:sz w:val="24"/>
                <w:szCs w:val="24"/>
              </w:rPr>
              <w:t xml:space="preserve">а также по адресу </w:t>
            </w:r>
            <w:r>
              <w:rPr>
                <w:sz w:val="24"/>
                <w:szCs w:val="24"/>
              </w:rPr>
              <w:t xml:space="preserve">электронной почты: </w:t>
            </w:r>
            <w:r w:rsidR="00357EC8" w:rsidRPr="00357EC8">
              <w:rPr>
                <w:sz w:val="24"/>
                <w:szCs w:val="24"/>
              </w:rPr>
              <w:t>glumova-trud@ve.belregion.ru.</w:t>
            </w:r>
          </w:p>
          <w:p w:rsidR="00292739" w:rsidRPr="00357EC8" w:rsidRDefault="003B1506" w:rsidP="002927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предложений и замечаний</w:t>
            </w:r>
            <w:r w:rsidRPr="00221C52">
              <w:rPr>
                <w:sz w:val="24"/>
                <w:szCs w:val="24"/>
              </w:rPr>
              <w:t xml:space="preserve">: </w:t>
            </w:r>
            <w:r w:rsidR="00BC658E" w:rsidRPr="00221C52">
              <w:rPr>
                <w:sz w:val="24"/>
                <w:szCs w:val="24"/>
              </w:rPr>
              <w:t xml:space="preserve">с </w:t>
            </w:r>
            <w:r w:rsidR="00ED37D4">
              <w:rPr>
                <w:sz w:val="24"/>
                <w:szCs w:val="24"/>
              </w:rPr>
              <w:t>30</w:t>
            </w:r>
            <w:r w:rsidR="00055724">
              <w:rPr>
                <w:sz w:val="24"/>
                <w:szCs w:val="24"/>
              </w:rPr>
              <w:t>.0</w:t>
            </w:r>
            <w:r w:rsidR="00ED37D4">
              <w:rPr>
                <w:sz w:val="24"/>
                <w:szCs w:val="24"/>
              </w:rPr>
              <w:t>5</w:t>
            </w:r>
            <w:r w:rsidR="00055724">
              <w:rPr>
                <w:sz w:val="24"/>
                <w:szCs w:val="24"/>
              </w:rPr>
              <w:t xml:space="preserve">.2024 года по </w:t>
            </w:r>
            <w:r w:rsidR="00ED37D4">
              <w:rPr>
                <w:sz w:val="24"/>
                <w:szCs w:val="24"/>
              </w:rPr>
              <w:t>13</w:t>
            </w:r>
            <w:r w:rsidR="00E96FB5">
              <w:rPr>
                <w:sz w:val="24"/>
                <w:szCs w:val="24"/>
              </w:rPr>
              <w:t>.0</w:t>
            </w:r>
            <w:r w:rsidR="00ED37D4">
              <w:rPr>
                <w:sz w:val="24"/>
                <w:szCs w:val="24"/>
              </w:rPr>
              <w:t>6</w:t>
            </w:r>
            <w:r w:rsidR="00BC658E">
              <w:rPr>
                <w:sz w:val="24"/>
                <w:szCs w:val="24"/>
              </w:rPr>
              <w:t>.2024</w:t>
            </w:r>
            <w:r w:rsidR="00BC658E" w:rsidRPr="00FF2328">
              <w:rPr>
                <w:sz w:val="24"/>
                <w:szCs w:val="24"/>
              </w:rPr>
              <w:t xml:space="preserve"> </w:t>
            </w:r>
            <w:r w:rsidR="00BC658E" w:rsidRPr="00357EC8">
              <w:rPr>
                <w:sz w:val="24"/>
                <w:szCs w:val="24"/>
              </w:rPr>
              <w:t>года</w:t>
            </w:r>
            <w:r w:rsidR="00292739" w:rsidRPr="00357EC8">
              <w:rPr>
                <w:sz w:val="24"/>
                <w:szCs w:val="24"/>
              </w:rPr>
              <w:t>.</w:t>
            </w:r>
          </w:p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3D5CBD" w:rsidRDefault="003D5CB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Приложение </w:t>
      </w:r>
      <w:r w:rsidR="004C2D74">
        <w:rPr>
          <w:b/>
          <w:i/>
          <w:color w:val="000000" w:themeColor="text1"/>
          <w:sz w:val="28"/>
          <w:szCs w:val="28"/>
        </w:rPr>
        <w:t>2</w:t>
      </w: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FE71EA" w:rsidRPr="00751ADF" w:rsidRDefault="00FE71EA" w:rsidP="00FE71E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E71EA" w:rsidRPr="00751ADF" w:rsidTr="00D42B74">
        <w:tc>
          <w:tcPr>
            <w:tcW w:w="9854" w:type="dxa"/>
            <w:shd w:val="clear" w:color="auto" w:fill="auto"/>
          </w:tcPr>
          <w:p w:rsidR="00751ADF" w:rsidRPr="00052670" w:rsidRDefault="00FE71EA" w:rsidP="00052670">
            <w:pPr>
              <w:rPr>
                <w:b/>
                <w:color w:val="000000" w:themeColor="text1"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>Проект постановления</w:t>
            </w:r>
            <w:r w:rsidRPr="00751ADF">
              <w:rPr>
                <w:color w:val="000000" w:themeColor="text1"/>
                <w:sz w:val="24"/>
                <w:szCs w:val="24"/>
              </w:rPr>
              <w:t xml:space="preserve"> администрации Вейделевского района </w:t>
            </w:r>
            <w:r w:rsidR="00292739" w:rsidRPr="00292739">
              <w:rPr>
                <w:sz w:val="24"/>
                <w:szCs w:val="24"/>
              </w:rPr>
              <w:t>«</w:t>
            </w:r>
            <w:r w:rsidR="00FF1E5D" w:rsidRPr="00FF1E5D">
              <w:rPr>
                <w:b/>
                <w:color w:val="000000" w:themeColor="text1"/>
                <w:sz w:val="24"/>
                <w:szCs w:val="24"/>
              </w:rPr>
              <w:t xml:space="preserve">О внесении </w:t>
            </w:r>
            <w:r w:rsidR="00E96FB5">
              <w:rPr>
                <w:b/>
                <w:color w:val="000000" w:themeColor="text1"/>
                <w:sz w:val="24"/>
                <w:szCs w:val="24"/>
              </w:rPr>
              <w:t>изменений в</w:t>
            </w:r>
            <w:r w:rsidR="001B57A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E96FB5">
              <w:rPr>
                <w:b/>
                <w:color w:val="000000" w:themeColor="text1"/>
                <w:sz w:val="24"/>
                <w:szCs w:val="24"/>
              </w:rPr>
              <w:t>постановление</w:t>
            </w:r>
            <w:r w:rsidR="00FF1E5D" w:rsidRPr="00FF1E5D">
              <w:rPr>
                <w:b/>
                <w:color w:val="000000" w:themeColor="text1"/>
                <w:sz w:val="24"/>
                <w:szCs w:val="24"/>
              </w:rPr>
              <w:t xml:space="preserve"> админист</w:t>
            </w:r>
            <w:r w:rsidR="00E96FB5">
              <w:rPr>
                <w:b/>
                <w:color w:val="000000" w:themeColor="text1"/>
                <w:sz w:val="24"/>
                <w:szCs w:val="24"/>
              </w:rPr>
              <w:t xml:space="preserve">рации </w:t>
            </w:r>
            <w:proofErr w:type="spellStart"/>
            <w:r w:rsidR="00E96FB5">
              <w:rPr>
                <w:b/>
                <w:color w:val="000000" w:themeColor="text1"/>
                <w:sz w:val="24"/>
                <w:szCs w:val="24"/>
              </w:rPr>
              <w:t>Вейделевского</w:t>
            </w:r>
            <w:proofErr w:type="spellEnd"/>
            <w:r w:rsidR="00E96FB5">
              <w:rPr>
                <w:b/>
                <w:color w:val="000000" w:themeColor="text1"/>
                <w:sz w:val="24"/>
                <w:szCs w:val="24"/>
              </w:rPr>
              <w:t xml:space="preserve"> района от </w:t>
            </w:r>
            <w:r w:rsidR="00465266">
              <w:rPr>
                <w:b/>
                <w:color w:val="000000" w:themeColor="text1"/>
                <w:sz w:val="24"/>
                <w:szCs w:val="24"/>
              </w:rPr>
              <w:t>04</w:t>
            </w:r>
            <w:r w:rsidR="00465266" w:rsidRPr="00FF1E5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465266">
              <w:rPr>
                <w:b/>
                <w:color w:val="000000" w:themeColor="text1"/>
                <w:sz w:val="24"/>
                <w:szCs w:val="24"/>
              </w:rPr>
              <w:t>сентября 2023 года №271</w:t>
            </w:r>
            <w:r w:rsidR="00292739" w:rsidRPr="00292739">
              <w:rPr>
                <w:color w:val="000000" w:themeColor="text1"/>
                <w:sz w:val="24"/>
                <w:szCs w:val="24"/>
              </w:rPr>
              <w:t>»</w:t>
            </w:r>
            <w:r w:rsidR="00292739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51ADF" w:rsidRPr="00751ADF">
              <w:rPr>
                <w:sz w:val="24"/>
                <w:szCs w:val="24"/>
              </w:rPr>
              <w:t>_____________________________________________________________________</w:t>
            </w:r>
          </w:p>
          <w:p w:rsidR="00FE71EA" w:rsidRPr="00751ADF" w:rsidRDefault="00FE71EA" w:rsidP="00D42B7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 xml:space="preserve">Управление экономического развития и прогнозирования администрации Вейделевского района 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751ADF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51ADF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751ADF" w:rsidRDefault="00751ADF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51ADF">
              <w:rPr>
                <w:sz w:val="24"/>
                <w:szCs w:val="24"/>
              </w:rPr>
              <w:t>Статья 8.2.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</w:t>
            </w:r>
            <w:r w:rsidRPr="008821DA">
              <w:rPr>
                <w:sz w:val="24"/>
                <w:szCs w:val="24"/>
                <w:lang w:eastAsia="en-US"/>
              </w:rPr>
              <w:t>ограничению или устранению конкуренции на рынках товаров, работ, услуг Вейделевского района (отсутствуют/присутствуют, если присутствуют, отразите короткое обоснование их наличия):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FE71EA" w:rsidRDefault="00FE71EA" w:rsidP="00FE71EA">
      <w:pPr>
        <w:jc w:val="right"/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D50B7F" w:rsidRDefault="00D50B7F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D50B7F" w:rsidRPr="00D50B7F" w:rsidRDefault="00D50B7F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P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Приложение 3</w:t>
      </w:r>
    </w:p>
    <w:p w:rsidR="001D19F2" w:rsidRDefault="001D19F2" w:rsidP="004C2D74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ПРОЕКТ</w:t>
      </w:r>
    </w:p>
    <w:p w:rsidR="006E1251" w:rsidRDefault="006E1251" w:rsidP="006E1251">
      <w:pPr>
        <w:jc w:val="center"/>
      </w:pPr>
      <w:r>
        <w:object w:dxaOrig="2985" w:dyaOrig="3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 fillcolor="window">
            <v:imagedata r:id="rId5" o:title=""/>
          </v:shape>
          <o:OLEObject Type="Embed" ProgID="PBrush" ShapeID="_x0000_i1025" DrawAspect="Content" ObjectID="_1778567364" r:id="rId6"/>
        </w:object>
      </w:r>
    </w:p>
    <w:p w:rsidR="006E1251" w:rsidRPr="006016FB" w:rsidRDefault="006E1251" w:rsidP="006E1251">
      <w:pPr>
        <w:pStyle w:val="a9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E1251" w:rsidRPr="006016FB" w:rsidRDefault="006E1251" w:rsidP="006E1251">
      <w:pPr>
        <w:jc w:val="center"/>
        <w:rPr>
          <w:b/>
          <w:bCs/>
          <w:sz w:val="28"/>
          <w:szCs w:val="28"/>
        </w:rPr>
      </w:pPr>
      <w:r w:rsidRPr="006016FB">
        <w:rPr>
          <w:b/>
          <w:bCs/>
          <w:sz w:val="28"/>
          <w:szCs w:val="28"/>
        </w:rPr>
        <w:t>АДМИНИСТРАЦИИ ВЕЙДЕЛЕВСКОГО РАЙОНА</w:t>
      </w:r>
    </w:p>
    <w:p w:rsidR="006E1251" w:rsidRPr="006016FB" w:rsidRDefault="006E1251" w:rsidP="006E1251">
      <w:pPr>
        <w:jc w:val="center"/>
        <w:rPr>
          <w:b/>
          <w:bCs/>
          <w:sz w:val="28"/>
          <w:szCs w:val="28"/>
        </w:rPr>
      </w:pPr>
      <w:r w:rsidRPr="006016FB">
        <w:rPr>
          <w:b/>
          <w:bCs/>
          <w:sz w:val="28"/>
          <w:szCs w:val="28"/>
        </w:rPr>
        <w:t>БЕЛГОРОДСКОЙ ОБЛАСТИ</w:t>
      </w:r>
    </w:p>
    <w:p w:rsidR="006E1251" w:rsidRPr="00F36F5B" w:rsidRDefault="006E1251" w:rsidP="006E1251">
      <w:pPr>
        <w:jc w:val="center"/>
        <w:rPr>
          <w:bCs/>
          <w:sz w:val="28"/>
          <w:szCs w:val="28"/>
        </w:rPr>
      </w:pPr>
      <w:r w:rsidRPr="006016FB">
        <w:rPr>
          <w:bCs/>
          <w:sz w:val="28"/>
          <w:szCs w:val="28"/>
        </w:rPr>
        <w:t xml:space="preserve">п. Вейделевка </w:t>
      </w:r>
    </w:p>
    <w:p w:rsidR="006E1251" w:rsidRDefault="006E1251" w:rsidP="006E1251">
      <w:pPr>
        <w:jc w:val="center"/>
        <w:rPr>
          <w:b/>
          <w:bCs/>
        </w:rPr>
      </w:pPr>
    </w:p>
    <w:p w:rsidR="006E1251" w:rsidRDefault="006E1251" w:rsidP="006E1251">
      <w:pPr>
        <w:jc w:val="center"/>
        <w:rPr>
          <w:b/>
          <w:bCs/>
        </w:rPr>
      </w:pPr>
    </w:p>
    <w:p w:rsidR="006E1251" w:rsidRDefault="006E1251" w:rsidP="006E125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«____</w:t>
      </w:r>
      <w:r w:rsidRPr="00D1450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_________ </w:t>
      </w:r>
      <w:r w:rsidRPr="00D145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2024</w:t>
      </w:r>
      <w:r w:rsidRPr="00D1450E">
        <w:rPr>
          <w:bCs/>
          <w:sz w:val="28"/>
          <w:szCs w:val="28"/>
        </w:rPr>
        <w:t xml:space="preserve"> г.                     </w:t>
      </w:r>
      <w:r>
        <w:rPr>
          <w:bCs/>
          <w:sz w:val="28"/>
          <w:szCs w:val="28"/>
        </w:rPr>
        <w:t xml:space="preserve">        </w:t>
      </w:r>
      <w:r w:rsidRPr="00D1450E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_____</w:t>
      </w:r>
    </w:p>
    <w:p w:rsidR="006E1251" w:rsidRDefault="006E1251" w:rsidP="006E1251">
      <w:pPr>
        <w:rPr>
          <w:bCs/>
          <w:sz w:val="28"/>
          <w:szCs w:val="28"/>
        </w:rPr>
      </w:pPr>
    </w:p>
    <w:p w:rsidR="006E1251" w:rsidRDefault="006E1251" w:rsidP="006E1251">
      <w:pPr>
        <w:rPr>
          <w:bCs/>
          <w:sz w:val="28"/>
          <w:szCs w:val="28"/>
        </w:rPr>
      </w:pPr>
    </w:p>
    <w:p w:rsidR="006E1251" w:rsidRPr="00BA71DA" w:rsidRDefault="006E1251" w:rsidP="006E1251">
      <w:pPr>
        <w:rPr>
          <w:bCs/>
          <w:sz w:val="28"/>
          <w:szCs w:val="28"/>
        </w:rPr>
      </w:pPr>
    </w:p>
    <w:p w:rsidR="006E1251" w:rsidRDefault="006E1251" w:rsidP="006E1251">
      <w:pPr>
        <w:tabs>
          <w:tab w:val="left" w:pos="5040"/>
          <w:tab w:val="left" w:pos="5245"/>
          <w:tab w:val="left" w:pos="6804"/>
        </w:tabs>
        <w:ind w:right="17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6E1251" w:rsidRDefault="006E1251" w:rsidP="006E1251">
      <w:pPr>
        <w:tabs>
          <w:tab w:val="left" w:pos="5040"/>
          <w:tab w:val="left" w:pos="5245"/>
          <w:tab w:val="left" w:pos="6804"/>
        </w:tabs>
        <w:ind w:right="17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proofErr w:type="spellStart"/>
      <w:r>
        <w:rPr>
          <w:b/>
          <w:bCs/>
          <w:sz w:val="28"/>
          <w:szCs w:val="28"/>
        </w:rPr>
        <w:t>Вейделевского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</w:p>
    <w:p w:rsidR="006E1251" w:rsidRDefault="006E1251" w:rsidP="006E1251">
      <w:pPr>
        <w:tabs>
          <w:tab w:val="left" w:pos="5040"/>
          <w:tab w:val="left" w:pos="5245"/>
          <w:tab w:val="left" w:pos="6804"/>
        </w:tabs>
        <w:ind w:right="17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465266" w:rsidRPr="00465266">
        <w:rPr>
          <w:b/>
          <w:bCs/>
          <w:sz w:val="28"/>
          <w:szCs w:val="28"/>
        </w:rPr>
        <w:t>04 сентября 2023 года №271</w:t>
      </w:r>
      <w:r>
        <w:rPr>
          <w:b/>
          <w:bCs/>
          <w:sz w:val="28"/>
          <w:szCs w:val="28"/>
        </w:rPr>
        <w:t xml:space="preserve"> </w:t>
      </w:r>
    </w:p>
    <w:p w:rsidR="006E1251" w:rsidRDefault="006E1251" w:rsidP="006E1251">
      <w:pPr>
        <w:tabs>
          <w:tab w:val="left" w:pos="5040"/>
          <w:tab w:val="left" w:pos="5220"/>
        </w:tabs>
        <w:ind w:right="5035"/>
        <w:rPr>
          <w:b/>
          <w:bCs/>
          <w:sz w:val="28"/>
          <w:szCs w:val="28"/>
        </w:rPr>
      </w:pPr>
    </w:p>
    <w:p w:rsidR="006E1251" w:rsidRDefault="006E1251" w:rsidP="006E1251">
      <w:pPr>
        <w:tabs>
          <w:tab w:val="left" w:pos="5040"/>
          <w:tab w:val="left" w:pos="5220"/>
        </w:tabs>
        <w:ind w:right="5035"/>
        <w:rPr>
          <w:b/>
          <w:bCs/>
          <w:sz w:val="28"/>
          <w:szCs w:val="28"/>
        </w:rPr>
      </w:pPr>
    </w:p>
    <w:p w:rsidR="00465266" w:rsidRDefault="00465266" w:rsidP="004652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92175B">
        <w:rPr>
          <w:sz w:val="28"/>
          <w:szCs w:val="28"/>
        </w:rPr>
        <w:t>Федеральн</w:t>
      </w:r>
      <w:r>
        <w:rPr>
          <w:sz w:val="28"/>
          <w:szCs w:val="28"/>
        </w:rPr>
        <w:t>ыми</w:t>
      </w:r>
      <w:r w:rsidRPr="0092175B">
        <w:rPr>
          <w:sz w:val="28"/>
          <w:szCs w:val="28"/>
        </w:rPr>
        <w:t xml:space="preserve"> </w:t>
      </w:r>
      <w:r w:rsidRPr="002C7DBD">
        <w:rPr>
          <w:rStyle w:val="a4"/>
          <w:sz w:val="28"/>
          <w:szCs w:val="28"/>
        </w:rPr>
        <w:t>закон</w:t>
      </w:r>
      <w:r>
        <w:rPr>
          <w:rStyle w:val="a4"/>
          <w:sz w:val="28"/>
          <w:szCs w:val="28"/>
        </w:rPr>
        <w:t>ами</w:t>
      </w:r>
      <w:r w:rsidRPr="00C67892">
        <w:rPr>
          <w:sz w:val="28"/>
          <w:szCs w:val="28"/>
        </w:rPr>
        <w:t xml:space="preserve"> </w:t>
      </w:r>
      <w:r>
        <w:rPr>
          <w:sz w:val="28"/>
          <w:szCs w:val="28"/>
        </w:rPr>
        <w:t>от 27 июля 2010 года            № 210-ФЗ «</w:t>
      </w:r>
      <w:r w:rsidRPr="0092175B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», от 13 июля 2015 года № 218-ФЗ «О государственной регистрации недвижимости», на основании протокола совещания с участием руководителя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Белгородской области, директора филиала ППК «</w:t>
      </w:r>
      <w:proofErr w:type="spellStart"/>
      <w:r>
        <w:rPr>
          <w:sz w:val="28"/>
          <w:szCs w:val="28"/>
        </w:rPr>
        <w:t>Роскадастр</w:t>
      </w:r>
      <w:proofErr w:type="spellEnd"/>
      <w:r>
        <w:rPr>
          <w:sz w:val="28"/>
          <w:szCs w:val="28"/>
        </w:rPr>
        <w:t xml:space="preserve">» по Белгородской области, представителей муниципальных образований области (г. Белгород, Белгородский район, </w:t>
      </w:r>
      <w:proofErr w:type="spellStart"/>
      <w:r>
        <w:rPr>
          <w:sz w:val="28"/>
          <w:szCs w:val="28"/>
        </w:rPr>
        <w:t>Яковлевский</w:t>
      </w:r>
      <w:proofErr w:type="spellEnd"/>
      <w:r>
        <w:rPr>
          <w:sz w:val="28"/>
          <w:szCs w:val="28"/>
        </w:rPr>
        <w:t xml:space="preserve"> городской округ), исполнителей комплексных кадастровых работ по вопросу исполнения муниципальных контрактов на выполнение комплексных кадастровых работ, а также обсуждение общих вопросов по совместно курируемым направлениям деятельности, утвержденного заместителем Губернатора области – министром имущественных и земельных отношений области от 20 октября 2023 года, </w:t>
      </w:r>
      <w:r w:rsidRPr="0085592C">
        <w:rPr>
          <w:sz w:val="28"/>
          <w:szCs w:val="28"/>
        </w:rPr>
        <w:t>в целях повышения качества исполнения, открытости и общедоступности информации по предоставлению муниципальной услуги, в целях приведения нормативных правовых актов о</w:t>
      </w:r>
      <w:r>
        <w:rPr>
          <w:sz w:val="28"/>
          <w:szCs w:val="28"/>
        </w:rPr>
        <w:t xml:space="preserve">рганов местного самоуправления </w:t>
      </w:r>
      <w:r w:rsidRPr="0085592C">
        <w:rPr>
          <w:sz w:val="28"/>
          <w:szCs w:val="28"/>
        </w:rPr>
        <w:t>в соответствие с действующим законодательством</w:t>
      </w:r>
      <w:r>
        <w:rPr>
          <w:sz w:val="28"/>
          <w:szCs w:val="28"/>
        </w:rPr>
        <w:t>,</w:t>
      </w:r>
      <w:r w:rsidRPr="0085592C">
        <w:rPr>
          <w:sz w:val="28"/>
          <w:szCs w:val="28"/>
        </w:rPr>
        <w:t xml:space="preserve"> </w:t>
      </w:r>
      <w:r w:rsidRPr="0085592C">
        <w:rPr>
          <w:b/>
          <w:sz w:val="28"/>
          <w:szCs w:val="28"/>
        </w:rPr>
        <w:t>п о с т а н о в л я ю</w:t>
      </w:r>
      <w:r>
        <w:rPr>
          <w:sz w:val="28"/>
          <w:szCs w:val="28"/>
        </w:rPr>
        <w:t>:</w:t>
      </w:r>
    </w:p>
    <w:p w:rsidR="00465266" w:rsidRDefault="00465266" w:rsidP="00465266">
      <w:pPr>
        <w:numPr>
          <w:ilvl w:val="0"/>
          <w:numId w:val="48"/>
        </w:numPr>
        <w:ind w:left="0" w:firstLine="708"/>
        <w:jc w:val="both"/>
        <w:rPr>
          <w:sz w:val="28"/>
          <w:szCs w:val="28"/>
        </w:rPr>
      </w:pPr>
      <w:r w:rsidRPr="003665F4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следующие</w:t>
      </w:r>
      <w:r w:rsidRPr="007F31DC">
        <w:rPr>
          <w:sz w:val="28"/>
          <w:szCs w:val="28"/>
        </w:rPr>
        <w:t xml:space="preserve"> </w:t>
      </w:r>
      <w:r w:rsidRPr="00DB727F">
        <w:rPr>
          <w:sz w:val="28"/>
          <w:szCs w:val="28"/>
        </w:rPr>
        <w:t>изменения в постановление админис</w:t>
      </w:r>
      <w:r>
        <w:rPr>
          <w:sz w:val="28"/>
          <w:szCs w:val="28"/>
        </w:rPr>
        <w:t xml:space="preserve">трации </w:t>
      </w:r>
      <w:proofErr w:type="spellStart"/>
      <w:r>
        <w:rPr>
          <w:sz w:val="28"/>
          <w:szCs w:val="28"/>
        </w:rPr>
        <w:t>Вейделевского</w:t>
      </w:r>
      <w:proofErr w:type="spellEnd"/>
      <w:r>
        <w:rPr>
          <w:sz w:val="28"/>
          <w:szCs w:val="28"/>
        </w:rPr>
        <w:t xml:space="preserve"> района от 04 сентября 2023</w:t>
      </w:r>
      <w:r w:rsidRPr="003665F4">
        <w:rPr>
          <w:sz w:val="28"/>
          <w:szCs w:val="28"/>
        </w:rPr>
        <w:t xml:space="preserve"> года №</w:t>
      </w:r>
      <w:r w:rsidRPr="004530A0">
        <w:rPr>
          <w:sz w:val="28"/>
          <w:szCs w:val="28"/>
        </w:rPr>
        <w:t>271</w:t>
      </w:r>
      <w:r w:rsidRPr="003665F4">
        <w:rPr>
          <w:sz w:val="28"/>
          <w:szCs w:val="28"/>
        </w:rPr>
        <w:t xml:space="preserve"> «</w:t>
      </w:r>
      <w:r w:rsidRPr="007E6158">
        <w:rPr>
          <w:sz w:val="28"/>
          <w:szCs w:val="28"/>
        </w:rPr>
        <w:t xml:space="preserve">Об утверждении административного регламента </w:t>
      </w:r>
      <w:r>
        <w:rPr>
          <w:sz w:val="28"/>
          <w:szCs w:val="28"/>
        </w:rPr>
        <w:t xml:space="preserve">предоставления муниципальной услуги </w:t>
      </w:r>
      <w:r w:rsidRPr="007E6158">
        <w:rPr>
          <w:sz w:val="28"/>
          <w:szCs w:val="28"/>
        </w:rPr>
        <w:t>«</w:t>
      </w:r>
      <w:r w:rsidRPr="00155CBF">
        <w:rPr>
          <w:sz w:val="28"/>
          <w:szCs w:val="28"/>
        </w:rPr>
        <w:t>Предоставление зе</w:t>
      </w:r>
      <w:r>
        <w:rPr>
          <w:sz w:val="28"/>
          <w:szCs w:val="28"/>
        </w:rPr>
        <w:t xml:space="preserve">мельных участков, находящихся в </w:t>
      </w:r>
      <w:r w:rsidRPr="00155CBF">
        <w:rPr>
          <w:sz w:val="28"/>
          <w:szCs w:val="28"/>
        </w:rPr>
        <w:t>муниципальной собственности</w:t>
      </w:r>
      <w:r>
        <w:rPr>
          <w:sz w:val="28"/>
          <w:szCs w:val="28"/>
        </w:rPr>
        <w:t xml:space="preserve"> или государственная собственность на которые не разграничена</w:t>
      </w:r>
      <w:r w:rsidRPr="00155CBF">
        <w:rPr>
          <w:sz w:val="28"/>
          <w:szCs w:val="28"/>
        </w:rPr>
        <w:t>, гражданам, имеющим трех и более детей, в собственность бесплатно</w:t>
      </w:r>
      <w:r w:rsidRPr="007E6158">
        <w:rPr>
          <w:sz w:val="28"/>
          <w:szCs w:val="28"/>
        </w:rPr>
        <w:t>»</w:t>
      </w:r>
      <w:r w:rsidRPr="003665F4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465266" w:rsidRDefault="00465266" w:rsidP="00465266">
      <w:pPr>
        <w:numPr>
          <w:ilvl w:val="1"/>
          <w:numId w:val="48"/>
        </w:numPr>
        <w:ind w:left="0" w:firstLine="708"/>
        <w:jc w:val="both"/>
        <w:rPr>
          <w:sz w:val="28"/>
          <w:szCs w:val="28"/>
        </w:rPr>
      </w:pPr>
      <w:r w:rsidRPr="002C7D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 к а</w:t>
      </w:r>
      <w:r w:rsidRPr="002C7DBD">
        <w:rPr>
          <w:sz w:val="28"/>
          <w:szCs w:val="28"/>
        </w:rPr>
        <w:t xml:space="preserve">дминистративному регламенту предоставления </w:t>
      </w:r>
      <w:r>
        <w:rPr>
          <w:sz w:val="28"/>
          <w:szCs w:val="28"/>
        </w:rPr>
        <w:t>муниципальной</w:t>
      </w:r>
      <w:r w:rsidRPr="002C7DBD">
        <w:rPr>
          <w:sz w:val="28"/>
          <w:szCs w:val="28"/>
        </w:rPr>
        <w:t xml:space="preserve"> услуги «</w:t>
      </w:r>
      <w:r w:rsidRPr="00155CBF">
        <w:rPr>
          <w:sz w:val="28"/>
          <w:szCs w:val="28"/>
        </w:rPr>
        <w:t>Предоставление зе</w:t>
      </w:r>
      <w:r>
        <w:rPr>
          <w:sz w:val="28"/>
          <w:szCs w:val="28"/>
        </w:rPr>
        <w:t xml:space="preserve">мельных участков, находящихся в </w:t>
      </w:r>
      <w:r w:rsidRPr="00155CBF">
        <w:rPr>
          <w:sz w:val="28"/>
          <w:szCs w:val="28"/>
        </w:rPr>
        <w:t>муниципальной собственности</w:t>
      </w:r>
      <w:r>
        <w:rPr>
          <w:sz w:val="28"/>
          <w:szCs w:val="28"/>
        </w:rPr>
        <w:t xml:space="preserve"> или государственная собственность на которые не разграничена</w:t>
      </w:r>
      <w:r w:rsidRPr="00155CBF">
        <w:rPr>
          <w:sz w:val="28"/>
          <w:szCs w:val="28"/>
        </w:rPr>
        <w:t>, гражданам, имеющим трех и более детей, в собственность бесплатно</w:t>
      </w:r>
      <w:r w:rsidRPr="002C7DBD">
        <w:rPr>
          <w:sz w:val="28"/>
          <w:szCs w:val="28"/>
        </w:rPr>
        <w:t xml:space="preserve">» «Форма заявления о предоставлении муниципальной услуги» изложить в новой редакции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 (приложение).</w:t>
      </w:r>
    </w:p>
    <w:p w:rsidR="00465266" w:rsidRDefault="00465266" w:rsidP="00465266">
      <w:pPr>
        <w:numPr>
          <w:ilvl w:val="0"/>
          <w:numId w:val="48"/>
        </w:numPr>
        <w:tabs>
          <w:tab w:val="left" w:pos="-142"/>
        </w:tabs>
        <w:ind w:left="0" w:firstLine="566"/>
        <w:jc w:val="both"/>
        <w:rPr>
          <w:sz w:val="28"/>
          <w:szCs w:val="28"/>
        </w:rPr>
      </w:pPr>
      <w:r w:rsidRPr="009A12B7">
        <w:rPr>
          <w:sz w:val="28"/>
          <w:szCs w:val="28"/>
        </w:rPr>
        <w:t xml:space="preserve">Заместителю начальника управления по организационно-контрольной и </w:t>
      </w:r>
      <w:r>
        <w:rPr>
          <w:sz w:val="28"/>
          <w:szCs w:val="28"/>
        </w:rPr>
        <w:t xml:space="preserve">кадровой </w:t>
      </w:r>
      <w:r w:rsidRPr="002473F8">
        <w:rPr>
          <w:sz w:val="28"/>
          <w:szCs w:val="28"/>
          <w:lang w:eastAsia="en-US"/>
        </w:rPr>
        <w:t xml:space="preserve">работе администрации </w:t>
      </w:r>
      <w:proofErr w:type="spellStart"/>
      <w:r>
        <w:rPr>
          <w:sz w:val="28"/>
          <w:szCs w:val="28"/>
          <w:lang w:eastAsia="en-US"/>
        </w:rPr>
        <w:t>Вейделевского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2473F8">
        <w:rPr>
          <w:sz w:val="28"/>
          <w:szCs w:val="28"/>
          <w:lang w:eastAsia="en-US"/>
        </w:rPr>
        <w:t xml:space="preserve">района – начальнику организационно-контрольного отдела </w:t>
      </w:r>
      <w:r>
        <w:rPr>
          <w:sz w:val="28"/>
          <w:szCs w:val="28"/>
          <w:lang w:eastAsia="en-US"/>
        </w:rPr>
        <w:t xml:space="preserve">управления </w:t>
      </w:r>
      <w:r w:rsidRPr="009A12B7">
        <w:rPr>
          <w:sz w:val="28"/>
          <w:szCs w:val="28"/>
        </w:rPr>
        <w:t xml:space="preserve">по организационно-контрольной и </w:t>
      </w:r>
      <w:r>
        <w:rPr>
          <w:sz w:val="28"/>
          <w:szCs w:val="28"/>
        </w:rPr>
        <w:t xml:space="preserve">кадровой </w:t>
      </w:r>
      <w:r w:rsidRPr="002473F8">
        <w:rPr>
          <w:sz w:val="28"/>
          <w:szCs w:val="28"/>
          <w:lang w:eastAsia="en-US"/>
        </w:rPr>
        <w:t xml:space="preserve">работе администрации </w:t>
      </w:r>
      <w:proofErr w:type="spellStart"/>
      <w:r>
        <w:rPr>
          <w:sz w:val="28"/>
          <w:szCs w:val="28"/>
          <w:lang w:eastAsia="en-US"/>
        </w:rPr>
        <w:t>Вейделевского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2473F8">
        <w:rPr>
          <w:sz w:val="28"/>
          <w:szCs w:val="28"/>
          <w:lang w:eastAsia="en-US"/>
        </w:rPr>
        <w:t>район</w:t>
      </w:r>
      <w:r>
        <w:rPr>
          <w:sz w:val="28"/>
          <w:szCs w:val="28"/>
          <w:lang w:eastAsia="en-US"/>
        </w:rPr>
        <w:t xml:space="preserve"> </w:t>
      </w:r>
      <w:r w:rsidRPr="002473F8">
        <w:rPr>
          <w:sz w:val="28"/>
          <w:szCs w:val="28"/>
          <w:lang w:eastAsia="en-US"/>
        </w:rPr>
        <w:t>Гончаренко О.Н. обеспечить опубликование настоящего постановления в печатном средстве массовой информации муниципального района «</w:t>
      </w:r>
      <w:proofErr w:type="spellStart"/>
      <w:r w:rsidRPr="002473F8">
        <w:rPr>
          <w:sz w:val="28"/>
          <w:szCs w:val="28"/>
          <w:lang w:eastAsia="en-US"/>
        </w:rPr>
        <w:t>Вейделевский</w:t>
      </w:r>
      <w:proofErr w:type="spellEnd"/>
      <w:r w:rsidRPr="002473F8">
        <w:rPr>
          <w:sz w:val="28"/>
          <w:szCs w:val="28"/>
          <w:lang w:eastAsia="en-US"/>
        </w:rPr>
        <w:t xml:space="preserve"> район» Белгородской области «Информационный</w:t>
      </w:r>
      <w:r>
        <w:rPr>
          <w:sz w:val="28"/>
          <w:szCs w:val="28"/>
          <w:lang w:eastAsia="en-US"/>
        </w:rPr>
        <w:t xml:space="preserve"> бюллетень </w:t>
      </w:r>
      <w:proofErr w:type="spellStart"/>
      <w:r>
        <w:rPr>
          <w:sz w:val="28"/>
          <w:szCs w:val="28"/>
          <w:lang w:eastAsia="en-US"/>
        </w:rPr>
        <w:t>Вейделевского</w:t>
      </w:r>
      <w:proofErr w:type="spellEnd"/>
      <w:r>
        <w:rPr>
          <w:sz w:val="28"/>
          <w:szCs w:val="28"/>
          <w:lang w:eastAsia="en-US"/>
        </w:rPr>
        <w:t xml:space="preserve"> района</w:t>
      </w:r>
      <w:r w:rsidRPr="009A12B7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465266" w:rsidRPr="009A12B7" w:rsidRDefault="00465266" w:rsidP="00465266">
      <w:pPr>
        <w:numPr>
          <w:ilvl w:val="0"/>
          <w:numId w:val="48"/>
        </w:numPr>
        <w:tabs>
          <w:tab w:val="left" w:pos="-142"/>
        </w:tabs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  <w:r>
        <w:rPr>
          <w:sz w:val="28"/>
          <w:szCs w:val="28"/>
          <w:lang w:eastAsia="en-US"/>
        </w:rPr>
        <w:t>отдела делопроизводства, писем</w:t>
      </w:r>
      <w:r w:rsidRPr="002473F8">
        <w:rPr>
          <w:sz w:val="28"/>
          <w:szCs w:val="28"/>
          <w:lang w:eastAsia="en-US"/>
        </w:rPr>
        <w:t xml:space="preserve"> по связям с общественностью и СМИ администрации </w:t>
      </w:r>
      <w:proofErr w:type="spellStart"/>
      <w:r w:rsidRPr="002473F8">
        <w:rPr>
          <w:sz w:val="28"/>
          <w:szCs w:val="28"/>
          <w:lang w:eastAsia="en-US"/>
        </w:rPr>
        <w:t>Вейделевского</w:t>
      </w:r>
      <w:proofErr w:type="spellEnd"/>
      <w:r w:rsidRPr="002473F8">
        <w:rPr>
          <w:sz w:val="28"/>
          <w:szCs w:val="28"/>
          <w:lang w:eastAsia="en-US"/>
        </w:rPr>
        <w:t xml:space="preserve"> района – </w:t>
      </w:r>
      <w:proofErr w:type="spellStart"/>
      <w:r w:rsidRPr="002473F8">
        <w:rPr>
          <w:sz w:val="28"/>
          <w:szCs w:val="28"/>
          <w:lang w:eastAsia="en-US"/>
        </w:rPr>
        <w:t>Авериной</w:t>
      </w:r>
      <w:proofErr w:type="spellEnd"/>
      <w:r w:rsidRPr="002473F8">
        <w:rPr>
          <w:sz w:val="28"/>
          <w:szCs w:val="28"/>
          <w:lang w:eastAsia="en-US"/>
        </w:rPr>
        <w:t xml:space="preserve"> Н.В. обеспечить размещение настоящего постановления на официальном сайте </w:t>
      </w:r>
      <w:r>
        <w:rPr>
          <w:sz w:val="28"/>
          <w:szCs w:val="28"/>
          <w:lang w:eastAsia="en-US"/>
        </w:rPr>
        <w:t xml:space="preserve">администрации </w:t>
      </w:r>
      <w:proofErr w:type="spellStart"/>
      <w:r w:rsidRPr="002473F8">
        <w:rPr>
          <w:sz w:val="28"/>
          <w:szCs w:val="28"/>
          <w:lang w:eastAsia="en-US"/>
        </w:rPr>
        <w:t>Вейделевск</w:t>
      </w:r>
      <w:r>
        <w:rPr>
          <w:sz w:val="28"/>
          <w:szCs w:val="28"/>
          <w:lang w:eastAsia="en-US"/>
        </w:rPr>
        <w:t>ого</w:t>
      </w:r>
      <w:proofErr w:type="spellEnd"/>
      <w:r w:rsidRPr="002473F8">
        <w:rPr>
          <w:sz w:val="28"/>
          <w:szCs w:val="28"/>
          <w:lang w:eastAsia="en-US"/>
        </w:rPr>
        <w:t xml:space="preserve"> район</w:t>
      </w:r>
      <w:r>
        <w:rPr>
          <w:sz w:val="28"/>
          <w:szCs w:val="28"/>
          <w:lang w:eastAsia="en-US"/>
        </w:rPr>
        <w:t>а</w:t>
      </w:r>
      <w:r w:rsidRPr="002473F8">
        <w:rPr>
          <w:sz w:val="28"/>
          <w:szCs w:val="28"/>
          <w:lang w:eastAsia="en-US"/>
        </w:rPr>
        <w:t xml:space="preserve"> Белгородской области в информационно-телекоммуникационной сети «Интернет</w:t>
      </w:r>
      <w:r>
        <w:rPr>
          <w:sz w:val="28"/>
          <w:szCs w:val="28"/>
          <w:lang w:eastAsia="en-US"/>
        </w:rPr>
        <w:t>»</w:t>
      </w:r>
      <w:r w:rsidRPr="009A12B7">
        <w:rPr>
          <w:sz w:val="28"/>
          <w:szCs w:val="28"/>
        </w:rPr>
        <w:t>.</w:t>
      </w:r>
    </w:p>
    <w:p w:rsidR="00465266" w:rsidRDefault="00465266" w:rsidP="00465266">
      <w:pPr>
        <w:numPr>
          <w:ilvl w:val="0"/>
          <w:numId w:val="48"/>
        </w:numPr>
        <w:tabs>
          <w:tab w:val="left" w:pos="-142"/>
        </w:tabs>
        <w:ind w:left="0" w:firstLine="709"/>
        <w:jc w:val="both"/>
        <w:rPr>
          <w:sz w:val="28"/>
          <w:szCs w:val="28"/>
        </w:rPr>
      </w:pPr>
      <w:r w:rsidRPr="006C02AB">
        <w:rPr>
          <w:sz w:val="28"/>
          <w:szCs w:val="28"/>
        </w:rPr>
        <w:t xml:space="preserve">Контроль за выполнением данного </w:t>
      </w:r>
      <w:r>
        <w:rPr>
          <w:sz w:val="28"/>
          <w:szCs w:val="28"/>
        </w:rPr>
        <w:t>постановления</w:t>
      </w:r>
      <w:r w:rsidRPr="006C02AB">
        <w:rPr>
          <w:sz w:val="28"/>
          <w:szCs w:val="28"/>
        </w:rPr>
        <w:t xml:space="preserve"> возложить на заместителя главы администрации </w:t>
      </w:r>
      <w:proofErr w:type="spellStart"/>
      <w:r w:rsidRPr="006C02AB">
        <w:rPr>
          <w:sz w:val="28"/>
          <w:szCs w:val="28"/>
        </w:rPr>
        <w:t>Вейделевского</w:t>
      </w:r>
      <w:proofErr w:type="spellEnd"/>
      <w:r w:rsidRPr="006C02AB">
        <w:rPr>
          <w:sz w:val="28"/>
          <w:szCs w:val="28"/>
        </w:rPr>
        <w:t xml:space="preserve"> района по экономическому развитию, финансам и бюджетной политики – начальника управления финансов и налоговой политики админист</w:t>
      </w:r>
      <w:r>
        <w:rPr>
          <w:sz w:val="28"/>
          <w:szCs w:val="28"/>
        </w:rPr>
        <w:t xml:space="preserve">рации </w:t>
      </w:r>
      <w:proofErr w:type="spellStart"/>
      <w:r>
        <w:rPr>
          <w:sz w:val="28"/>
          <w:szCs w:val="28"/>
        </w:rPr>
        <w:t>Вейделевского</w:t>
      </w:r>
      <w:proofErr w:type="spellEnd"/>
      <w:r>
        <w:rPr>
          <w:sz w:val="28"/>
          <w:szCs w:val="28"/>
        </w:rPr>
        <w:t xml:space="preserve"> района          </w:t>
      </w:r>
      <w:r w:rsidRPr="006C02AB">
        <w:rPr>
          <w:sz w:val="28"/>
          <w:szCs w:val="28"/>
        </w:rPr>
        <w:t xml:space="preserve">Г.Н. </w:t>
      </w:r>
      <w:proofErr w:type="spellStart"/>
      <w:r w:rsidRPr="006C02AB">
        <w:rPr>
          <w:sz w:val="28"/>
          <w:szCs w:val="28"/>
        </w:rPr>
        <w:t>Масютенко</w:t>
      </w:r>
      <w:proofErr w:type="spellEnd"/>
      <w:r>
        <w:rPr>
          <w:sz w:val="28"/>
          <w:szCs w:val="28"/>
        </w:rPr>
        <w:t>.</w:t>
      </w:r>
    </w:p>
    <w:p w:rsidR="00465266" w:rsidRDefault="00465266" w:rsidP="00465266">
      <w:pPr>
        <w:ind w:left="708"/>
        <w:jc w:val="both"/>
        <w:rPr>
          <w:sz w:val="26"/>
          <w:szCs w:val="26"/>
        </w:rPr>
      </w:pPr>
    </w:p>
    <w:p w:rsidR="00465266" w:rsidRDefault="00465266" w:rsidP="00465266">
      <w:pPr>
        <w:ind w:left="708"/>
        <w:jc w:val="both"/>
        <w:rPr>
          <w:sz w:val="26"/>
          <w:szCs w:val="26"/>
        </w:rPr>
      </w:pPr>
    </w:p>
    <w:p w:rsidR="00465266" w:rsidRDefault="00465266" w:rsidP="00465266">
      <w:pPr>
        <w:ind w:left="708"/>
        <w:jc w:val="both"/>
        <w:rPr>
          <w:sz w:val="26"/>
          <w:szCs w:val="26"/>
        </w:rPr>
      </w:pPr>
    </w:p>
    <w:p w:rsidR="00465266" w:rsidRDefault="00465266" w:rsidP="004652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465266" w:rsidRDefault="00465266" w:rsidP="00465266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Вейделевского</w:t>
      </w:r>
      <w:proofErr w:type="spellEnd"/>
      <w:r>
        <w:rPr>
          <w:b/>
          <w:sz w:val="28"/>
          <w:szCs w:val="28"/>
        </w:rPr>
        <w:t xml:space="preserve"> района                                                                   А. Самойлова</w:t>
      </w:r>
    </w:p>
    <w:p w:rsidR="00465266" w:rsidRDefault="00465266" w:rsidP="00465266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5210"/>
      </w:tblGrid>
      <w:tr w:rsidR="00465266" w:rsidTr="000E4D8B">
        <w:trPr>
          <w:jc w:val="center"/>
        </w:trPr>
        <w:tc>
          <w:tcPr>
            <w:tcW w:w="4361" w:type="dxa"/>
            <w:shd w:val="clear" w:color="auto" w:fill="auto"/>
          </w:tcPr>
          <w:p w:rsidR="00465266" w:rsidRPr="003F1B0A" w:rsidRDefault="00465266" w:rsidP="000E4D8B">
            <w:pPr>
              <w:jc w:val="both"/>
              <w:rPr>
                <w:color w:val="000000"/>
                <w:sz w:val="26"/>
                <w:szCs w:val="26"/>
              </w:rPr>
            </w:pPr>
            <w:r w:rsidRPr="003F1B0A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465266" w:rsidRPr="003F1B0A" w:rsidRDefault="00465266" w:rsidP="000E4D8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65266" w:rsidRPr="003F1B0A" w:rsidRDefault="00465266" w:rsidP="000E4D8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65266" w:rsidRPr="003F1B0A" w:rsidRDefault="00465266" w:rsidP="000E4D8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65266" w:rsidRPr="003F1B0A" w:rsidRDefault="00465266" w:rsidP="000E4D8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65266" w:rsidRPr="003F1B0A" w:rsidRDefault="00465266" w:rsidP="000E4D8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65266" w:rsidRPr="003F1B0A" w:rsidRDefault="00465266" w:rsidP="000E4D8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65266" w:rsidRPr="003F1B0A" w:rsidRDefault="00465266" w:rsidP="000E4D8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65266" w:rsidRPr="003F1B0A" w:rsidRDefault="00465266" w:rsidP="000E4D8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65266" w:rsidRPr="003F1B0A" w:rsidRDefault="00465266" w:rsidP="000E4D8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65266" w:rsidRPr="003F1B0A" w:rsidRDefault="00465266" w:rsidP="000E4D8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65266" w:rsidRPr="003F1B0A" w:rsidRDefault="00465266" w:rsidP="000E4D8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65266" w:rsidRPr="003F1B0A" w:rsidRDefault="00465266" w:rsidP="000E4D8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65266" w:rsidRPr="003F1B0A" w:rsidRDefault="00465266" w:rsidP="000E4D8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65266" w:rsidRDefault="00465266" w:rsidP="000E4D8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65266" w:rsidRDefault="00465266" w:rsidP="000E4D8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65266" w:rsidRDefault="00465266" w:rsidP="000E4D8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65266" w:rsidRPr="003F1B0A" w:rsidRDefault="00465266" w:rsidP="000E4D8B">
            <w:pPr>
              <w:jc w:val="center"/>
              <w:rPr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  <w:p w:rsidR="00465266" w:rsidRDefault="00465266" w:rsidP="000E4D8B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465266" w:rsidRPr="003F1B0A" w:rsidRDefault="00465266" w:rsidP="000E4D8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>Приложение</w:t>
            </w:r>
            <w:r w:rsidRPr="003F1B0A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465266" w:rsidRPr="003F1B0A" w:rsidRDefault="00465266" w:rsidP="000E4D8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F1B0A">
              <w:rPr>
                <w:b/>
                <w:color w:val="000000"/>
                <w:sz w:val="26"/>
                <w:szCs w:val="26"/>
              </w:rPr>
              <w:t xml:space="preserve">к постановлению администрации </w:t>
            </w:r>
            <w:proofErr w:type="spellStart"/>
            <w:r w:rsidRPr="003F1B0A">
              <w:rPr>
                <w:b/>
                <w:color w:val="000000"/>
                <w:sz w:val="26"/>
                <w:szCs w:val="26"/>
              </w:rPr>
              <w:t>Вейделевского</w:t>
            </w:r>
            <w:proofErr w:type="spellEnd"/>
            <w:r w:rsidRPr="003F1B0A">
              <w:rPr>
                <w:b/>
                <w:color w:val="000000"/>
                <w:sz w:val="26"/>
                <w:szCs w:val="26"/>
              </w:rPr>
              <w:t xml:space="preserve"> района </w:t>
            </w:r>
          </w:p>
          <w:p w:rsidR="00465266" w:rsidRPr="003F1B0A" w:rsidRDefault="00465266" w:rsidP="000E4D8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F1B0A">
              <w:rPr>
                <w:b/>
                <w:color w:val="000000"/>
                <w:sz w:val="26"/>
                <w:szCs w:val="26"/>
              </w:rPr>
              <w:t>от «___» ______ 2024 года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3F1B0A">
              <w:rPr>
                <w:b/>
                <w:color w:val="000000"/>
                <w:sz w:val="26"/>
                <w:szCs w:val="26"/>
              </w:rPr>
              <w:t>№____</w:t>
            </w:r>
          </w:p>
          <w:p w:rsidR="00465266" w:rsidRPr="003F1B0A" w:rsidRDefault="00465266" w:rsidP="000E4D8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65266" w:rsidRPr="003F1B0A" w:rsidRDefault="00465266" w:rsidP="000E4D8B">
            <w:pPr>
              <w:jc w:val="center"/>
              <w:rPr>
                <w:color w:val="000000"/>
                <w:sz w:val="26"/>
                <w:szCs w:val="26"/>
              </w:rPr>
            </w:pPr>
            <w:r w:rsidRPr="003F1B0A">
              <w:rPr>
                <w:color w:val="000000"/>
                <w:sz w:val="26"/>
                <w:szCs w:val="26"/>
              </w:rPr>
              <w:t>«Приложение №5</w:t>
            </w:r>
          </w:p>
          <w:p w:rsidR="00465266" w:rsidRPr="003F1B0A" w:rsidRDefault="00465266" w:rsidP="000E4D8B">
            <w:pPr>
              <w:jc w:val="center"/>
              <w:rPr>
                <w:color w:val="000000"/>
                <w:sz w:val="26"/>
                <w:szCs w:val="26"/>
              </w:rPr>
            </w:pPr>
            <w:r w:rsidRPr="003F1B0A">
              <w:rPr>
                <w:color w:val="000000"/>
                <w:sz w:val="26"/>
                <w:szCs w:val="26"/>
              </w:rPr>
              <w:t>к Административному регламенту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гражданам, имеющим трех и более детей, в собственность бесплатно»</w:t>
            </w:r>
          </w:p>
          <w:p w:rsidR="00465266" w:rsidRPr="003F1B0A" w:rsidRDefault="00465266" w:rsidP="000E4D8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465266" w:rsidRPr="005C05A1" w:rsidRDefault="00465266" w:rsidP="00465266">
      <w:pPr>
        <w:ind w:firstLine="709"/>
        <w:jc w:val="center"/>
        <w:rPr>
          <w:b/>
          <w:sz w:val="26"/>
          <w:szCs w:val="26"/>
        </w:rPr>
      </w:pPr>
      <w:r w:rsidRPr="005C05A1">
        <w:rPr>
          <w:b/>
          <w:sz w:val="26"/>
          <w:szCs w:val="26"/>
        </w:rPr>
        <w:lastRenderedPageBreak/>
        <w:t>Форма заявления о предоставлении муниципальной услуги</w:t>
      </w:r>
    </w:p>
    <w:p w:rsidR="00465266" w:rsidRPr="005C05A1" w:rsidRDefault="00465266" w:rsidP="00465266">
      <w:pPr>
        <w:ind w:firstLine="709"/>
        <w:jc w:val="center"/>
        <w:rPr>
          <w:b/>
          <w:sz w:val="26"/>
          <w:szCs w:val="26"/>
        </w:rPr>
      </w:pPr>
    </w:p>
    <w:p w:rsidR="00465266" w:rsidRPr="005C05A1" w:rsidRDefault="00465266" w:rsidP="00465266">
      <w:pPr>
        <w:ind w:firstLine="709"/>
        <w:jc w:val="center"/>
        <w:rPr>
          <w:b/>
          <w:sz w:val="26"/>
          <w:szCs w:val="26"/>
        </w:rPr>
      </w:pPr>
    </w:p>
    <w:p w:rsidR="00465266" w:rsidRPr="005C05A1" w:rsidRDefault="00465266" w:rsidP="00465266">
      <w:pPr>
        <w:widowControl w:val="0"/>
        <w:autoSpaceDE w:val="0"/>
        <w:autoSpaceDN w:val="0"/>
        <w:ind w:left="4820"/>
        <w:rPr>
          <w:sz w:val="26"/>
          <w:szCs w:val="26"/>
        </w:rPr>
      </w:pPr>
      <w:r w:rsidRPr="005C05A1">
        <w:rPr>
          <w:sz w:val="26"/>
          <w:szCs w:val="26"/>
        </w:rPr>
        <w:t xml:space="preserve">Главе администрации </w:t>
      </w:r>
    </w:p>
    <w:p w:rsidR="00465266" w:rsidRPr="005C05A1" w:rsidRDefault="00465266" w:rsidP="00465266">
      <w:pPr>
        <w:widowControl w:val="0"/>
        <w:autoSpaceDE w:val="0"/>
        <w:autoSpaceDN w:val="0"/>
        <w:ind w:left="4820"/>
        <w:rPr>
          <w:sz w:val="26"/>
          <w:szCs w:val="26"/>
        </w:rPr>
      </w:pPr>
      <w:proofErr w:type="spellStart"/>
      <w:r>
        <w:rPr>
          <w:sz w:val="26"/>
          <w:szCs w:val="26"/>
        </w:rPr>
        <w:t>Вейделевского</w:t>
      </w:r>
      <w:proofErr w:type="spellEnd"/>
      <w:r>
        <w:rPr>
          <w:sz w:val="26"/>
          <w:szCs w:val="26"/>
        </w:rPr>
        <w:t xml:space="preserve"> района</w:t>
      </w:r>
    </w:p>
    <w:p w:rsidR="00465266" w:rsidRPr="005C05A1" w:rsidRDefault="00465266" w:rsidP="00465266">
      <w:pPr>
        <w:widowControl w:val="0"/>
        <w:autoSpaceDE w:val="0"/>
        <w:autoSpaceDN w:val="0"/>
        <w:ind w:left="4820"/>
        <w:rPr>
          <w:sz w:val="26"/>
          <w:szCs w:val="26"/>
        </w:rPr>
      </w:pPr>
      <w:r w:rsidRPr="005C05A1">
        <w:rPr>
          <w:sz w:val="26"/>
          <w:szCs w:val="26"/>
        </w:rPr>
        <w:t>__________________________________от __________________________________</w:t>
      </w:r>
    </w:p>
    <w:p w:rsidR="00465266" w:rsidRPr="005C05A1" w:rsidRDefault="00465266" w:rsidP="00465266">
      <w:pPr>
        <w:widowControl w:val="0"/>
        <w:autoSpaceDE w:val="0"/>
        <w:autoSpaceDN w:val="0"/>
        <w:ind w:left="4820"/>
        <w:jc w:val="center"/>
        <w:rPr>
          <w:sz w:val="26"/>
          <w:szCs w:val="26"/>
        </w:rPr>
      </w:pPr>
      <w:r w:rsidRPr="005C05A1">
        <w:rPr>
          <w:sz w:val="26"/>
          <w:szCs w:val="26"/>
        </w:rPr>
        <w:t>(Ф.И.О.) &lt;*&gt;</w:t>
      </w:r>
    </w:p>
    <w:p w:rsidR="00465266" w:rsidRPr="005C05A1" w:rsidRDefault="00465266" w:rsidP="00465266">
      <w:pPr>
        <w:widowControl w:val="0"/>
        <w:autoSpaceDE w:val="0"/>
        <w:autoSpaceDN w:val="0"/>
        <w:ind w:left="4820"/>
        <w:rPr>
          <w:sz w:val="26"/>
          <w:szCs w:val="26"/>
        </w:rPr>
      </w:pPr>
      <w:r w:rsidRPr="005C05A1">
        <w:rPr>
          <w:sz w:val="26"/>
          <w:szCs w:val="26"/>
        </w:rPr>
        <w:t xml:space="preserve">Реквизиты документа, удостоверяющего </w:t>
      </w:r>
      <w:proofErr w:type="gramStart"/>
      <w:r w:rsidRPr="005C05A1">
        <w:rPr>
          <w:sz w:val="26"/>
          <w:szCs w:val="26"/>
        </w:rPr>
        <w:t>личность</w:t>
      </w:r>
      <w:r>
        <w:rPr>
          <w:sz w:val="26"/>
          <w:szCs w:val="26"/>
        </w:rPr>
        <w:t>:</w:t>
      </w:r>
      <w:r w:rsidRPr="005C05A1"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_________________________</w:t>
      </w:r>
    </w:p>
    <w:p w:rsidR="00465266" w:rsidRPr="005C05A1" w:rsidRDefault="00465266" w:rsidP="00465266">
      <w:pPr>
        <w:widowControl w:val="0"/>
        <w:autoSpaceDE w:val="0"/>
        <w:autoSpaceDN w:val="0"/>
        <w:ind w:left="4820"/>
        <w:rPr>
          <w:sz w:val="26"/>
          <w:szCs w:val="26"/>
        </w:rPr>
      </w:pPr>
      <w:r w:rsidRPr="005C05A1">
        <w:rPr>
          <w:sz w:val="26"/>
          <w:szCs w:val="26"/>
        </w:rPr>
        <w:t xml:space="preserve">почтовый </w:t>
      </w:r>
      <w:proofErr w:type="gramStart"/>
      <w:r w:rsidRPr="005C05A1">
        <w:rPr>
          <w:sz w:val="26"/>
          <w:szCs w:val="26"/>
        </w:rPr>
        <w:t>адрес:_</w:t>
      </w:r>
      <w:proofErr w:type="gramEnd"/>
      <w:r w:rsidRPr="005C05A1">
        <w:rPr>
          <w:sz w:val="26"/>
          <w:szCs w:val="26"/>
        </w:rPr>
        <w:t>______________</w:t>
      </w:r>
      <w:r>
        <w:rPr>
          <w:sz w:val="26"/>
          <w:szCs w:val="26"/>
        </w:rPr>
        <w:t>_</w:t>
      </w:r>
      <w:r w:rsidRPr="005C05A1">
        <w:rPr>
          <w:sz w:val="26"/>
          <w:szCs w:val="26"/>
        </w:rPr>
        <w:t>____</w:t>
      </w:r>
    </w:p>
    <w:p w:rsidR="00465266" w:rsidRPr="005C05A1" w:rsidRDefault="00465266" w:rsidP="00465266">
      <w:pPr>
        <w:widowControl w:val="0"/>
        <w:autoSpaceDE w:val="0"/>
        <w:autoSpaceDN w:val="0"/>
        <w:ind w:left="4820"/>
        <w:rPr>
          <w:sz w:val="26"/>
          <w:szCs w:val="26"/>
        </w:rPr>
      </w:pPr>
      <w:r w:rsidRPr="005C05A1">
        <w:rPr>
          <w:sz w:val="26"/>
          <w:szCs w:val="26"/>
        </w:rPr>
        <w:t>адрес места жительства (для физ</w:t>
      </w:r>
      <w:r>
        <w:rPr>
          <w:sz w:val="26"/>
          <w:szCs w:val="26"/>
        </w:rPr>
        <w:t xml:space="preserve">ического </w:t>
      </w:r>
      <w:r w:rsidRPr="005C05A1">
        <w:rPr>
          <w:sz w:val="26"/>
          <w:szCs w:val="26"/>
        </w:rPr>
        <w:t>лица</w:t>
      </w:r>
      <w:proofErr w:type="gramStart"/>
      <w:r w:rsidRPr="005C05A1">
        <w:rPr>
          <w:sz w:val="26"/>
          <w:szCs w:val="26"/>
        </w:rPr>
        <w:t>)</w:t>
      </w:r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_________________</w:t>
      </w:r>
    </w:p>
    <w:p w:rsidR="00465266" w:rsidRDefault="00465266" w:rsidP="00465266">
      <w:pPr>
        <w:widowControl w:val="0"/>
        <w:autoSpaceDE w:val="0"/>
        <w:autoSpaceDN w:val="0"/>
        <w:ind w:left="4820"/>
        <w:rPr>
          <w:sz w:val="26"/>
          <w:szCs w:val="26"/>
        </w:rPr>
      </w:pPr>
      <w:r w:rsidRPr="005C05A1">
        <w:rPr>
          <w:sz w:val="26"/>
          <w:szCs w:val="26"/>
        </w:rPr>
        <w:t xml:space="preserve">адрес электронной </w:t>
      </w:r>
      <w:proofErr w:type="gramStart"/>
      <w:r w:rsidRPr="005C05A1">
        <w:rPr>
          <w:sz w:val="26"/>
          <w:szCs w:val="26"/>
        </w:rPr>
        <w:t>почты: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___________</w:t>
      </w:r>
    </w:p>
    <w:p w:rsidR="00465266" w:rsidRDefault="00465266" w:rsidP="00465266">
      <w:pPr>
        <w:widowControl w:val="0"/>
        <w:autoSpaceDE w:val="0"/>
        <w:autoSpaceDN w:val="0"/>
        <w:ind w:left="4820"/>
        <w:rPr>
          <w:sz w:val="26"/>
          <w:szCs w:val="26"/>
        </w:rPr>
      </w:pPr>
      <w:proofErr w:type="gramStart"/>
      <w:r>
        <w:rPr>
          <w:sz w:val="26"/>
          <w:szCs w:val="26"/>
        </w:rPr>
        <w:t>СНИЛС:_</w:t>
      </w:r>
      <w:proofErr w:type="gramEnd"/>
      <w:r>
        <w:rPr>
          <w:sz w:val="26"/>
          <w:szCs w:val="26"/>
        </w:rPr>
        <w:t>__________________________</w:t>
      </w:r>
    </w:p>
    <w:p w:rsidR="00465266" w:rsidRDefault="00465266" w:rsidP="00465266">
      <w:pPr>
        <w:widowControl w:val="0"/>
        <w:autoSpaceDE w:val="0"/>
        <w:autoSpaceDN w:val="0"/>
        <w:ind w:left="4820"/>
        <w:rPr>
          <w:sz w:val="26"/>
          <w:szCs w:val="26"/>
        </w:rPr>
      </w:pPr>
      <w:proofErr w:type="gramStart"/>
      <w:r>
        <w:rPr>
          <w:sz w:val="26"/>
          <w:szCs w:val="26"/>
        </w:rPr>
        <w:t>гражданство:_</w:t>
      </w:r>
      <w:proofErr w:type="gramEnd"/>
      <w:r>
        <w:rPr>
          <w:sz w:val="26"/>
          <w:szCs w:val="26"/>
        </w:rPr>
        <w:t>______________________</w:t>
      </w:r>
    </w:p>
    <w:p w:rsidR="00465266" w:rsidRDefault="00465266" w:rsidP="00465266">
      <w:pPr>
        <w:widowControl w:val="0"/>
        <w:autoSpaceDE w:val="0"/>
        <w:autoSpaceDN w:val="0"/>
        <w:ind w:left="4820"/>
        <w:rPr>
          <w:sz w:val="26"/>
          <w:szCs w:val="26"/>
        </w:rPr>
      </w:pPr>
      <w:proofErr w:type="gramStart"/>
      <w:r>
        <w:rPr>
          <w:sz w:val="26"/>
          <w:szCs w:val="26"/>
        </w:rPr>
        <w:t>телефон:</w:t>
      </w:r>
      <w:r w:rsidRPr="005C05A1">
        <w:rPr>
          <w:sz w:val="26"/>
          <w:szCs w:val="26"/>
        </w:rPr>
        <w:t>_</w:t>
      </w:r>
      <w:proofErr w:type="gramEnd"/>
      <w:r w:rsidRPr="005C05A1">
        <w:rPr>
          <w:sz w:val="26"/>
          <w:szCs w:val="26"/>
        </w:rPr>
        <w:t>__________________________</w:t>
      </w:r>
    </w:p>
    <w:p w:rsidR="00465266" w:rsidRDefault="00465266" w:rsidP="00465266">
      <w:pPr>
        <w:widowControl w:val="0"/>
        <w:autoSpaceDE w:val="0"/>
        <w:autoSpaceDN w:val="0"/>
        <w:ind w:left="4820"/>
        <w:rPr>
          <w:sz w:val="28"/>
          <w:szCs w:val="28"/>
        </w:rPr>
      </w:pPr>
    </w:p>
    <w:p w:rsidR="00465266" w:rsidRPr="005C05A1" w:rsidRDefault="00465266" w:rsidP="00465266">
      <w:pPr>
        <w:widowControl w:val="0"/>
        <w:autoSpaceDE w:val="0"/>
        <w:autoSpaceDN w:val="0"/>
        <w:ind w:left="4820"/>
        <w:rPr>
          <w:sz w:val="28"/>
          <w:szCs w:val="28"/>
        </w:rPr>
      </w:pPr>
    </w:p>
    <w:p w:rsidR="00465266" w:rsidRPr="005C05A1" w:rsidRDefault="00465266" w:rsidP="0046526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C05A1">
        <w:rPr>
          <w:b/>
          <w:sz w:val="28"/>
          <w:szCs w:val="28"/>
        </w:rPr>
        <w:t>Заявление</w:t>
      </w:r>
    </w:p>
    <w:p w:rsidR="00465266" w:rsidRPr="005C05A1" w:rsidRDefault="00465266" w:rsidP="0046526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C05A1"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465266" w:rsidRPr="005C05A1" w:rsidRDefault="00465266" w:rsidP="00465266">
      <w:pPr>
        <w:widowControl w:val="0"/>
        <w:autoSpaceDE w:val="0"/>
        <w:autoSpaceDN w:val="0"/>
        <w:rPr>
          <w:b/>
          <w:sz w:val="28"/>
          <w:szCs w:val="28"/>
        </w:rPr>
      </w:pPr>
    </w:p>
    <w:p w:rsidR="00465266" w:rsidRPr="005C05A1" w:rsidRDefault="00465266" w:rsidP="00465266">
      <w:pPr>
        <w:widowControl w:val="0"/>
        <w:autoSpaceDE w:val="0"/>
        <w:autoSpaceDN w:val="0"/>
        <w:ind w:firstLine="709"/>
        <w:jc w:val="both"/>
        <w:rPr>
          <w:sz w:val="28"/>
          <w:szCs w:val="28"/>
          <w:shd w:val="clear" w:color="auto" w:fill="FFFFFF"/>
        </w:rPr>
      </w:pPr>
      <w:r w:rsidRPr="005C05A1">
        <w:rPr>
          <w:sz w:val="28"/>
          <w:szCs w:val="28"/>
        </w:rPr>
        <w:t xml:space="preserve">Прошу предварительно согласовать предоставление в собственность бесплатно в соответствии с пунктом 6 статьи 39.5 Земельного кодекса </w:t>
      </w:r>
      <w:r>
        <w:rPr>
          <w:sz w:val="28"/>
          <w:szCs w:val="28"/>
        </w:rPr>
        <w:t>Российской Федерации земельного участка</w:t>
      </w:r>
      <w:r w:rsidRPr="005C05A1">
        <w:rPr>
          <w:sz w:val="28"/>
          <w:szCs w:val="28"/>
        </w:rPr>
        <w:t xml:space="preserve"> с кадастровым номером (в случае если сведения о земельном участке внесены в Единый государственный реестр недвижимости)/условным номером</w:t>
      </w:r>
      <w:r>
        <w:rPr>
          <w:sz w:val="28"/>
          <w:szCs w:val="28"/>
        </w:rPr>
        <w:t xml:space="preserve"> </w:t>
      </w:r>
      <w:r w:rsidRPr="005C05A1">
        <w:rPr>
          <w:sz w:val="28"/>
          <w:szCs w:val="28"/>
        </w:rPr>
        <w:t>_______________________площадью  ____________кв. м, местоположение: ______________________________, с видом разрешенного использования _______________________________, реквизиты решения об утверждении проекта межевания территории (если образование испрашиваемого земельного участка предусмотрено указанным проектом)</w:t>
      </w:r>
      <w:r w:rsidRPr="005C05A1">
        <w:rPr>
          <w:sz w:val="28"/>
          <w:szCs w:val="28"/>
          <w:shd w:val="clear" w:color="auto" w:fill="FFFFFF"/>
        </w:rPr>
        <w:t xml:space="preserve"> ______</w:t>
      </w:r>
      <w:r>
        <w:rPr>
          <w:sz w:val="28"/>
          <w:szCs w:val="28"/>
          <w:shd w:val="clear" w:color="auto" w:fill="FFFFFF"/>
        </w:rPr>
        <w:t>_____________________________</w:t>
      </w:r>
      <w:r w:rsidRPr="005C05A1">
        <w:rPr>
          <w:sz w:val="28"/>
          <w:szCs w:val="28"/>
          <w:shd w:val="clear" w:color="auto" w:fill="FFFFFF"/>
        </w:rPr>
        <w:t>______________________________</w:t>
      </w:r>
    </w:p>
    <w:p w:rsidR="00465266" w:rsidRPr="005C05A1" w:rsidRDefault="00465266" w:rsidP="0046526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C05A1">
        <w:rPr>
          <w:sz w:val="28"/>
          <w:szCs w:val="28"/>
          <w:shd w:val="clear" w:color="auto" w:fill="FFFFFF"/>
        </w:rPr>
        <w:t>Цель использования _____________________________________________</w:t>
      </w:r>
    </w:p>
    <w:p w:rsidR="00465266" w:rsidRPr="005C05A1" w:rsidRDefault="00465266" w:rsidP="0046526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C05A1">
        <w:rPr>
          <w:sz w:val="28"/>
          <w:szCs w:val="28"/>
        </w:rPr>
        <w:lastRenderedPageBreak/>
        <w:t>К заявлению прилагаю следующие документы:</w:t>
      </w:r>
    </w:p>
    <w:p w:rsidR="00465266" w:rsidRPr="005C05A1" w:rsidRDefault="00465266" w:rsidP="0046526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C05A1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65266" w:rsidRPr="005C05A1" w:rsidRDefault="00465266" w:rsidP="004652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05A1">
        <w:rPr>
          <w:sz w:val="28"/>
          <w:szCs w:val="28"/>
        </w:rPr>
        <w:t xml:space="preserve">Результат предоставления муниципальной услуги прошу выдать мне нарочно (направить в электронном виде на указанный адрес электронной почты). </w:t>
      </w:r>
      <w:hyperlink w:anchor="P465" w:history="1">
        <w:r w:rsidRPr="005C05A1">
          <w:rPr>
            <w:sz w:val="28"/>
            <w:szCs w:val="28"/>
          </w:rPr>
          <w:t>&lt;**&gt;</w:t>
        </w:r>
      </w:hyperlink>
    </w:p>
    <w:p w:rsidR="00465266" w:rsidRPr="005C05A1" w:rsidRDefault="00465266" w:rsidP="004652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05A1">
        <w:rPr>
          <w:sz w:val="28"/>
          <w:szCs w:val="28"/>
        </w:rPr>
        <w:t>Я предупрежден(а) об ответственности за предоставление документов с заведомо неверными сведениями.</w:t>
      </w:r>
    </w:p>
    <w:p w:rsidR="00465266" w:rsidRPr="005C05A1" w:rsidRDefault="00465266" w:rsidP="004652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05A1">
        <w:rPr>
          <w:sz w:val="28"/>
          <w:szCs w:val="28"/>
        </w:rPr>
        <w:t>Согласен(сна) на обработку указанных мной персональных данных комитетом имущественных и земельных отношений администрации муниципального образования для оказания муниципальной услуги.</w:t>
      </w:r>
    </w:p>
    <w:p w:rsidR="00465266" w:rsidRPr="005C05A1" w:rsidRDefault="00465266" w:rsidP="004652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05A1">
        <w:rPr>
          <w:sz w:val="28"/>
          <w:szCs w:val="28"/>
        </w:rPr>
        <w:t xml:space="preserve">Не возражаю против получения администрацией </w:t>
      </w:r>
      <w:proofErr w:type="spellStart"/>
      <w:r>
        <w:rPr>
          <w:sz w:val="28"/>
          <w:szCs w:val="28"/>
        </w:rPr>
        <w:t>Вейделевского</w:t>
      </w:r>
      <w:proofErr w:type="spellEnd"/>
      <w:r>
        <w:rPr>
          <w:sz w:val="28"/>
          <w:szCs w:val="28"/>
        </w:rPr>
        <w:t xml:space="preserve"> района </w:t>
      </w:r>
      <w:r w:rsidRPr="005C05A1">
        <w:rPr>
          <w:sz w:val="28"/>
          <w:szCs w:val="28"/>
        </w:rPr>
        <w:t>у третьих лиц (организаций, территориальных органов федеральных органов исполнительной власти и др.) дополнительных сведений.</w:t>
      </w:r>
    </w:p>
    <w:p w:rsidR="00465266" w:rsidRPr="005C05A1" w:rsidRDefault="00465266" w:rsidP="004652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05A1">
        <w:rPr>
          <w:sz w:val="28"/>
          <w:szCs w:val="28"/>
        </w:rPr>
        <w:t>Перечень действий с персональными данными: ввод в базу данных, смешанная обработка, передача юридическим</w:t>
      </w:r>
      <w:r>
        <w:rPr>
          <w:sz w:val="28"/>
          <w:szCs w:val="28"/>
        </w:rPr>
        <w:t xml:space="preserve"> лицам на основании Соглашений </w:t>
      </w:r>
      <w:r w:rsidRPr="005C05A1">
        <w:rPr>
          <w:sz w:val="28"/>
          <w:szCs w:val="28"/>
        </w:rPr>
        <w:t>с соблюдением конфиденциальности передаваемых данных как использованием средств криптозащиты, так и без их применения.</w:t>
      </w:r>
    </w:p>
    <w:p w:rsidR="00465266" w:rsidRPr="005C05A1" w:rsidRDefault="00465266" w:rsidP="004652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05A1">
        <w:rPr>
          <w:sz w:val="28"/>
          <w:szCs w:val="28"/>
        </w:rPr>
        <w:t>Срок или условия прекращения обработки персональных данных: ликвидация оператора.</w:t>
      </w:r>
    </w:p>
    <w:p w:rsidR="00465266" w:rsidRPr="005C05A1" w:rsidRDefault="00465266" w:rsidP="0046526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C05A1">
        <w:rPr>
          <w:sz w:val="28"/>
          <w:szCs w:val="28"/>
        </w:rPr>
        <w:t>Порядок отзыва согласия на обработку персональных данных: на основании заявления субъекта персональных данных.</w:t>
      </w:r>
    </w:p>
    <w:p w:rsidR="00465266" w:rsidRPr="005C05A1" w:rsidRDefault="00465266" w:rsidP="0046526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C05A1">
        <w:rPr>
          <w:sz w:val="28"/>
          <w:szCs w:val="28"/>
        </w:rPr>
        <w:t>_______________________________________  «__» ___________ 20__ г.</w:t>
      </w:r>
      <w:r w:rsidRPr="005C05A1">
        <w:rPr>
          <w:sz w:val="24"/>
          <w:szCs w:val="24"/>
        </w:rPr>
        <w:t xml:space="preserve">   (Ф.И.О. заявителя (представителя                                         </w:t>
      </w:r>
      <w:proofErr w:type="gramStart"/>
      <w:r w:rsidRPr="005C05A1">
        <w:rPr>
          <w:sz w:val="24"/>
          <w:szCs w:val="24"/>
        </w:rPr>
        <w:t xml:space="preserve">   (</w:t>
      </w:r>
      <w:proofErr w:type="gramEnd"/>
      <w:r w:rsidRPr="005C05A1">
        <w:rPr>
          <w:sz w:val="24"/>
          <w:szCs w:val="24"/>
        </w:rPr>
        <w:t xml:space="preserve">дата составления </w:t>
      </w:r>
    </w:p>
    <w:p w:rsidR="00465266" w:rsidRPr="005C05A1" w:rsidRDefault="00465266" w:rsidP="0046526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C05A1">
        <w:rPr>
          <w:sz w:val="24"/>
          <w:szCs w:val="24"/>
        </w:rPr>
        <w:t xml:space="preserve">        (личная подпись) заявителя</w:t>
      </w:r>
      <w:proofErr w:type="gramStart"/>
      <w:r w:rsidRPr="005C05A1">
        <w:rPr>
          <w:sz w:val="24"/>
          <w:szCs w:val="24"/>
        </w:rPr>
        <w:t xml:space="preserve">))   </w:t>
      </w:r>
      <w:proofErr w:type="gramEnd"/>
      <w:r w:rsidRPr="005C05A1">
        <w:rPr>
          <w:sz w:val="24"/>
          <w:szCs w:val="24"/>
        </w:rPr>
        <w:t xml:space="preserve">                                                    заявления)</w:t>
      </w:r>
    </w:p>
    <w:p w:rsidR="00465266" w:rsidRPr="005C05A1" w:rsidRDefault="00465266" w:rsidP="0046526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C05A1">
        <w:rPr>
          <w:sz w:val="28"/>
          <w:szCs w:val="28"/>
        </w:rPr>
        <w:t xml:space="preserve">    --------------------------------</w:t>
      </w:r>
    </w:p>
    <w:p w:rsidR="00465266" w:rsidRPr="005C05A1" w:rsidRDefault="00465266" w:rsidP="0046526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C05A1">
        <w:rPr>
          <w:sz w:val="24"/>
          <w:szCs w:val="24"/>
        </w:rPr>
        <w:t xml:space="preserve">    &lt;*&gt; - в случае подачи заявления представителем заявителя указываются дан</w:t>
      </w:r>
      <w:r>
        <w:rPr>
          <w:sz w:val="24"/>
          <w:szCs w:val="24"/>
        </w:rPr>
        <w:t xml:space="preserve">ные   представителя. В перечне </w:t>
      </w:r>
      <w:r w:rsidRPr="005C05A1">
        <w:rPr>
          <w:sz w:val="24"/>
          <w:szCs w:val="24"/>
        </w:rPr>
        <w:t>документов к заявлению прилагается доверенность, подтверждающая его полномочия.</w:t>
      </w:r>
    </w:p>
    <w:p w:rsidR="00465266" w:rsidRPr="005C05A1" w:rsidRDefault="00465266" w:rsidP="00465266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&lt;**&gt; </w:t>
      </w:r>
      <w:r w:rsidRPr="005C05A1">
        <w:rPr>
          <w:sz w:val="24"/>
          <w:szCs w:val="24"/>
        </w:rPr>
        <w:t>- указывается в случае, если заявитель изъявил желание получить результат предоставления муниципальной услуги нарочно или в электронном виде.</w:t>
      </w:r>
    </w:p>
    <w:p w:rsidR="00465266" w:rsidRPr="005C05A1" w:rsidRDefault="00465266" w:rsidP="00465266">
      <w:pPr>
        <w:widowControl w:val="0"/>
        <w:autoSpaceDE w:val="0"/>
        <w:autoSpaceDN w:val="0"/>
        <w:jc w:val="both"/>
        <w:rPr>
          <w:rFonts w:cs="Calibri"/>
          <w:sz w:val="28"/>
          <w:szCs w:val="28"/>
        </w:rPr>
      </w:pPr>
      <w:r w:rsidRPr="005C05A1">
        <w:rPr>
          <w:rFonts w:cs="Calibri"/>
          <w:sz w:val="28"/>
          <w:szCs w:val="28"/>
        </w:rPr>
        <w:t>____________________________________________________________</w:t>
      </w:r>
    </w:p>
    <w:p w:rsidR="00465266" w:rsidRPr="005C05A1" w:rsidRDefault="00465266" w:rsidP="00465266">
      <w:pPr>
        <w:widowControl w:val="0"/>
        <w:autoSpaceDE w:val="0"/>
        <w:autoSpaceDN w:val="0"/>
        <w:jc w:val="center"/>
        <w:rPr>
          <w:rFonts w:cs="Calibri"/>
          <w:sz w:val="24"/>
          <w:szCs w:val="24"/>
        </w:rPr>
      </w:pPr>
      <w:r w:rsidRPr="005C05A1">
        <w:rPr>
          <w:rFonts w:cs="Calibri"/>
          <w:sz w:val="24"/>
          <w:szCs w:val="24"/>
        </w:rPr>
        <w:t>(линия отреза)</w:t>
      </w:r>
    </w:p>
    <w:p w:rsidR="00465266" w:rsidRPr="005C05A1" w:rsidRDefault="00465266" w:rsidP="0046526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C05A1">
        <w:rPr>
          <w:sz w:val="28"/>
          <w:szCs w:val="28"/>
        </w:rPr>
        <w:t>Расписка-уведомление</w:t>
      </w:r>
    </w:p>
    <w:p w:rsidR="00465266" w:rsidRPr="005C05A1" w:rsidRDefault="00465266" w:rsidP="00465266">
      <w:pPr>
        <w:widowControl w:val="0"/>
        <w:autoSpaceDE w:val="0"/>
        <w:autoSpaceDN w:val="0"/>
        <w:rPr>
          <w:sz w:val="28"/>
          <w:szCs w:val="28"/>
        </w:rPr>
      </w:pPr>
      <w:r w:rsidRPr="005C05A1">
        <w:rPr>
          <w:sz w:val="28"/>
          <w:szCs w:val="28"/>
        </w:rPr>
        <w:t>Заявление гр. ______________________________________________________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175"/>
        <w:gridCol w:w="3521"/>
      </w:tblGrid>
      <w:tr w:rsidR="00465266" w:rsidRPr="005C05A1" w:rsidTr="000E4D8B">
        <w:tc>
          <w:tcPr>
            <w:tcW w:w="3005" w:type="dxa"/>
          </w:tcPr>
          <w:p w:rsidR="00465266" w:rsidRPr="005C05A1" w:rsidRDefault="00465266" w:rsidP="000E4D8B">
            <w:pPr>
              <w:widowControl w:val="0"/>
              <w:autoSpaceDE w:val="0"/>
              <w:autoSpaceDN w:val="0"/>
              <w:jc w:val="center"/>
              <w:rPr>
                <w:rFonts w:cs="Calibri"/>
                <w:sz w:val="28"/>
                <w:szCs w:val="28"/>
              </w:rPr>
            </w:pPr>
            <w:r w:rsidRPr="005C05A1">
              <w:rPr>
                <w:rFonts w:cs="Calibri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6696" w:type="dxa"/>
            <w:gridSpan w:val="2"/>
          </w:tcPr>
          <w:p w:rsidR="00465266" w:rsidRPr="005C05A1" w:rsidRDefault="00465266" w:rsidP="000E4D8B">
            <w:pPr>
              <w:widowControl w:val="0"/>
              <w:autoSpaceDE w:val="0"/>
              <w:autoSpaceDN w:val="0"/>
              <w:rPr>
                <w:rFonts w:cs="Calibri"/>
                <w:sz w:val="28"/>
                <w:szCs w:val="28"/>
              </w:rPr>
            </w:pPr>
            <w:r w:rsidRPr="005C05A1">
              <w:rPr>
                <w:rFonts w:cs="Calibri"/>
                <w:sz w:val="28"/>
                <w:szCs w:val="28"/>
              </w:rPr>
              <w:t>Принял</w:t>
            </w:r>
          </w:p>
        </w:tc>
      </w:tr>
      <w:tr w:rsidR="00465266" w:rsidRPr="005C05A1" w:rsidTr="000E4D8B">
        <w:tc>
          <w:tcPr>
            <w:tcW w:w="3005" w:type="dxa"/>
          </w:tcPr>
          <w:p w:rsidR="00465266" w:rsidRPr="005C05A1" w:rsidRDefault="00465266" w:rsidP="000E4D8B">
            <w:pPr>
              <w:widowControl w:val="0"/>
              <w:autoSpaceDE w:val="0"/>
              <w:autoSpaceDN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3175" w:type="dxa"/>
          </w:tcPr>
          <w:p w:rsidR="00465266" w:rsidRPr="005C05A1" w:rsidRDefault="00465266" w:rsidP="000E4D8B">
            <w:pPr>
              <w:widowControl w:val="0"/>
              <w:autoSpaceDE w:val="0"/>
              <w:autoSpaceDN w:val="0"/>
              <w:jc w:val="center"/>
              <w:rPr>
                <w:rFonts w:cs="Calibri"/>
                <w:sz w:val="28"/>
                <w:szCs w:val="28"/>
              </w:rPr>
            </w:pPr>
            <w:r w:rsidRPr="005C05A1">
              <w:rPr>
                <w:rFonts w:cs="Calibri"/>
                <w:sz w:val="28"/>
                <w:szCs w:val="28"/>
              </w:rPr>
              <w:t>Дата приема заявления</w:t>
            </w:r>
          </w:p>
        </w:tc>
        <w:tc>
          <w:tcPr>
            <w:tcW w:w="3521" w:type="dxa"/>
          </w:tcPr>
          <w:p w:rsidR="00465266" w:rsidRPr="005C05A1" w:rsidRDefault="00465266" w:rsidP="000E4D8B">
            <w:pPr>
              <w:widowControl w:val="0"/>
              <w:autoSpaceDE w:val="0"/>
              <w:autoSpaceDN w:val="0"/>
              <w:jc w:val="center"/>
              <w:rPr>
                <w:rFonts w:cs="Calibri"/>
                <w:sz w:val="28"/>
                <w:szCs w:val="28"/>
              </w:rPr>
            </w:pPr>
            <w:r w:rsidRPr="005C05A1">
              <w:rPr>
                <w:rFonts w:cs="Calibri"/>
                <w:sz w:val="28"/>
                <w:szCs w:val="28"/>
              </w:rPr>
              <w:t>Подпись специалиста</w:t>
            </w:r>
          </w:p>
        </w:tc>
      </w:tr>
      <w:tr w:rsidR="00465266" w:rsidRPr="005C05A1" w:rsidTr="000E4D8B">
        <w:trPr>
          <w:trHeight w:val="156"/>
        </w:trPr>
        <w:tc>
          <w:tcPr>
            <w:tcW w:w="3005" w:type="dxa"/>
          </w:tcPr>
          <w:p w:rsidR="00465266" w:rsidRPr="005C05A1" w:rsidRDefault="00465266" w:rsidP="000E4D8B">
            <w:pPr>
              <w:widowControl w:val="0"/>
              <w:autoSpaceDE w:val="0"/>
              <w:autoSpaceDN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3175" w:type="dxa"/>
          </w:tcPr>
          <w:p w:rsidR="00465266" w:rsidRPr="005C05A1" w:rsidRDefault="00465266" w:rsidP="000E4D8B">
            <w:pPr>
              <w:widowControl w:val="0"/>
              <w:autoSpaceDE w:val="0"/>
              <w:autoSpaceDN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3521" w:type="dxa"/>
          </w:tcPr>
          <w:p w:rsidR="00465266" w:rsidRPr="005C05A1" w:rsidRDefault="00465266" w:rsidP="000E4D8B">
            <w:pPr>
              <w:widowControl w:val="0"/>
              <w:autoSpaceDE w:val="0"/>
              <w:autoSpaceDN w:val="0"/>
              <w:rPr>
                <w:rFonts w:cs="Calibri"/>
                <w:sz w:val="28"/>
                <w:szCs w:val="28"/>
              </w:rPr>
            </w:pPr>
          </w:p>
        </w:tc>
      </w:tr>
    </w:tbl>
    <w:p w:rsidR="00465266" w:rsidRDefault="00465266" w:rsidP="00465266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__________________________________________________________________».</w:t>
      </w:r>
    </w:p>
    <w:p w:rsidR="00465266" w:rsidRDefault="00465266" w:rsidP="00465266">
      <w:pPr>
        <w:jc w:val="both"/>
        <w:rPr>
          <w:sz w:val="26"/>
          <w:szCs w:val="26"/>
        </w:rPr>
      </w:pPr>
    </w:p>
    <w:p w:rsidR="006E1251" w:rsidRPr="00BA71DA" w:rsidRDefault="006E1251" w:rsidP="00465266">
      <w:pPr>
        <w:ind w:firstLine="708"/>
        <w:jc w:val="both"/>
        <w:rPr>
          <w:b/>
          <w:bCs/>
          <w:sz w:val="28"/>
          <w:szCs w:val="28"/>
        </w:rPr>
      </w:pPr>
    </w:p>
    <w:sectPr w:rsidR="006E1251" w:rsidRPr="00BA71DA" w:rsidSect="008A3C4E">
      <w:pgSz w:w="11906" w:h="16838"/>
      <w:pgMar w:top="96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0026"/>
    <w:multiLevelType w:val="hybridMultilevel"/>
    <w:tmpl w:val="9A22A85C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42944A5"/>
    <w:multiLevelType w:val="multilevel"/>
    <w:tmpl w:val="3FA4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E0D24"/>
    <w:multiLevelType w:val="multilevel"/>
    <w:tmpl w:val="2F9250F6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3" w15:restartNumberingAfterBreak="0">
    <w:nsid w:val="07CA10E7"/>
    <w:multiLevelType w:val="multilevel"/>
    <w:tmpl w:val="1D687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" w15:restartNumberingAfterBreak="0">
    <w:nsid w:val="08275F76"/>
    <w:multiLevelType w:val="multilevel"/>
    <w:tmpl w:val="292010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AF9153E"/>
    <w:multiLevelType w:val="hybridMultilevel"/>
    <w:tmpl w:val="1E3EBBF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6" w15:restartNumberingAfterBreak="0">
    <w:nsid w:val="0C9F7286"/>
    <w:multiLevelType w:val="multilevel"/>
    <w:tmpl w:val="23803E4A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1"/>
      <w:numFmt w:val="decimal"/>
      <w:lvlText w:val="%1.%2."/>
      <w:lvlJc w:val="left"/>
      <w:pPr>
        <w:ind w:left="2464" w:hanging="720"/>
      </w:pPr>
    </w:lvl>
    <w:lvl w:ilvl="2">
      <w:start w:val="1"/>
      <w:numFmt w:val="decimal"/>
      <w:lvlText w:val="%1.%2.%3."/>
      <w:lvlJc w:val="left"/>
      <w:pPr>
        <w:ind w:left="3499" w:hanging="720"/>
      </w:pPr>
    </w:lvl>
    <w:lvl w:ilvl="3">
      <w:start w:val="1"/>
      <w:numFmt w:val="decimal"/>
      <w:lvlText w:val="%1.%2.%3.%4."/>
      <w:lvlJc w:val="left"/>
      <w:pPr>
        <w:ind w:left="4894" w:hanging="1080"/>
      </w:pPr>
    </w:lvl>
    <w:lvl w:ilvl="4">
      <w:start w:val="1"/>
      <w:numFmt w:val="decimal"/>
      <w:lvlText w:val="%1.%2.%3.%4.%5."/>
      <w:lvlJc w:val="left"/>
      <w:pPr>
        <w:ind w:left="5929" w:hanging="1080"/>
      </w:pPr>
    </w:lvl>
    <w:lvl w:ilvl="5">
      <w:start w:val="1"/>
      <w:numFmt w:val="decimal"/>
      <w:lvlText w:val="%1.%2.%3.%4.%5.%6."/>
      <w:lvlJc w:val="left"/>
      <w:pPr>
        <w:ind w:left="7324" w:hanging="1440"/>
      </w:pPr>
    </w:lvl>
    <w:lvl w:ilvl="6">
      <w:start w:val="1"/>
      <w:numFmt w:val="decimal"/>
      <w:lvlText w:val="%1.%2.%3.%4.%5.%6.%7."/>
      <w:lvlJc w:val="left"/>
      <w:pPr>
        <w:ind w:left="8719" w:hanging="1800"/>
      </w:pPr>
    </w:lvl>
    <w:lvl w:ilvl="7">
      <w:start w:val="1"/>
      <w:numFmt w:val="decimal"/>
      <w:lvlText w:val="%1.%2.%3.%4.%5.%6.%7.%8."/>
      <w:lvlJc w:val="left"/>
      <w:pPr>
        <w:ind w:left="9754" w:hanging="1800"/>
      </w:pPr>
    </w:lvl>
    <w:lvl w:ilvl="8">
      <w:start w:val="1"/>
      <w:numFmt w:val="decimal"/>
      <w:lvlText w:val="%1.%2.%3.%4.%5.%6.%7.%8.%9."/>
      <w:lvlJc w:val="left"/>
      <w:pPr>
        <w:ind w:left="11149" w:hanging="2160"/>
      </w:pPr>
    </w:lvl>
  </w:abstractNum>
  <w:abstractNum w:abstractNumId="7" w15:restartNumberingAfterBreak="0">
    <w:nsid w:val="0CAB2744"/>
    <w:multiLevelType w:val="hybridMultilevel"/>
    <w:tmpl w:val="0DAAAEF4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0FC70B18"/>
    <w:multiLevelType w:val="multilevel"/>
    <w:tmpl w:val="72467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07C0B8B"/>
    <w:multiLevelType w:val="hybridMultilevel"/>
    <w:tmpl w:val="1652CD3A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4C570BC"/>
    <w:multiLevelType w:val="multilevel"/>
    <w:tmpl w:val="6540B2A6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181E70D5"/>
    <w:multiLevelType w:val="multilevel"/>
    <w:tmpl w:val="C6704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CCB5821"/>
    <w:multiLevelType w:val="hybridMultilevel"/>
    <w:tmpl w:val="73BC6E58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0896137"/>
    <w:multiLevelType w:val="hybridMultilevel"/>
    <w:tmpl w:val="B01C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50FC5"/>
    <w:multiLevelType w:val="hybridMultilevel"/>
    <w:tmpl w:val="970E7E7C"/>
    <w:lvl w:ilvl="0" w:tplc="D7B867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23FB16C2"/>
    <w:multiLevelType w:val="hybridMultilevel"/>
    <w:tmpl w:val="B14AD0A0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41E4548"/>
    <w:multiLevelType w:val="hybridMultilevel"/>
    <w:tmpl w:val="26027322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E907A32"/>
    <w:multiLevelType w:val="hybridMultilevel"/>
    <w:tmpl w:val="64B60DE8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311597B"/>
    <w:multiLevelType w:val="hybridMultilevel"/>
    <w:tmpl w:val="3DCE79C0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6336E05"/>
    <w:multiLevelType w:val="hybridMultilevel"/>
    <w:tmpl w:val="05EECFD4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0071CFC"/>
    <w:multiLevelType w:val="multilevel"/>
    <w:tmpl w:val="F3E66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2DF39FC"/>
    <w:multiLevelType w:val="hybridMultilevel"/>
    <w:tmpl w:val="F12A6972"/>
    <w:lvl w:ilvl="0" w:tplc="E7BA61F2">
      <w:start w:val="1"/>
      <w:numFmt w:val="decimal"/>
      <w:lvlText w:val="%1."/>
      <w:lvlJc w:val="left"/>
      <w:pPr>
        <w:ind w:left="1665" w:hanging="1125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4077542"/>
    <w:multiLevelType w:val="hybridMultilevel"/>
    <w:tmpl w:val="71F06B22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438684B"/>
    <w:multiLevelType w:val="hybridMultilevel"/>
    <w:tmpl w:val="C2DABB7E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77F1F16"/>
    <w:multiLevelType w:val="hybridMultilevel"/>
    <w:tmpl w:val="79868154"/>
    <w:lvl w:ilvl="0" w:tplc="8D64B8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CDD08EC"/>
    <w:multiLevelType w:val="hybridMultilevel"/>
    <w:tmpl w:val="5D060D78"/>
    <w:lvl w:ilvl="0" w:tplc="87A4342C">
      <w:start w:val="1"/>
      <w:numFmt w:val="decimal"/>
      <w:lvlText w:val="%1."/>
      <w:lvlJc w:val="left"/>
      <w:pPr>
        <w:ind w:left="135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 w15:restartNumberingAfterBreak="0">
    <w:nsid w:val="539D7139"/>
    <w:multiLevelType w:val="hybridMultilevel"/>
    <w:tmpl w:val="E15057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3A53AB4"/>
    <w:multiLevelType w:val="hybridMultilevel"/>
    <w:tmpl w:val="7FD2380C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780237A"/>
    <w:multiLevelType w:val="hybridMultilevel"/>
    <w:tmpl w:val="6D80393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0C12A52"/>
    <w:multiLevelType w:val="hybridMultilevel"/>
    <w:tmpl w:val="8FC626B2"/>
    <w:lvl w:ilvl="0" w:tplc="A950FDE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63CE280E"/>
    <w:multiLevelType w:val="hybridMultilevel"/>
    <w:tmpl w:val="A96ABB98"/>
    <w:lvl w:ilvl="0" w:tplc="6222124A">
      <w:start w:val="1"/>
      <w:numFmt w:val="decimal"/>
      <w:lvlText w:val="%1."/>
      <w:lvlJc w:val="left"/>
      <w:pPr>
        <w:ind w:left="161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645A0A93"/>
    <w:multiLevelType w:val="hybridMultilevel"/>
    <w:tmpl w:val="92241656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EE528A"/>
    <w:multiLevelType w:val="hybridMultilevel"/>
    <w:tmpl w:val="748EDE58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900631F"/>
    <w:multiLevelType w:val="hybridMultilevel"/>
    <w:tmpl w:val="FE3AB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BD46F0"/>
    <w:multiLevelType w:val="hybridMultilevel"/>
    <w:tmpl w:val="318047BC"/>
    <w:lvl w:ilvl="0" w:tplc="ABFC59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03D18FC"/>
    <w:multiLevelType w:val="hybridMultilevel"/>
    <w:tmpl w:val="6888AB06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2B12FBA"/>
    <w:multiLevelType w:val="hybridMultilevel"/>
    <w:tmpl w:val="1F30BDAE"/>
    <w:lvl w:ilvl="0" w:tplc="F926E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72F22F8"/>
    <w:multiLevelType w:val="hybridMultilevel"/>
    <w:tmpl w:val="87067BA8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8093A9C"/>
    <w:multiLevelType w:val="multilevel"/>
    <w:tmpl w:val="71E035BE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2160"/>
      </w:pPr>
      <w:rPr>
        <w:rFonts w:hint="default"/>
      </w:rPr>
    </w:lvl>
  </w:abstractNum>
  <w:abstractNum w:abstractNumId="40" w15:restartNumberingAfterBreak="0">
    <w:nsid w:val="7A9B6564"/>
    <w:multiLevelType w:val="hybridMultilevel"/>
    <w:tmpl w:val="02E2FD5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BB232B4"/>
    <w:multiLevelType w:val="hybridMultilevel"/>
    <w:tmpl w:val="CBFC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AB56B1"/>
    <w:multiLevelType w:val="hybridMultilevel"/>
    <w:tmpl w:val="F2AA1832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7DFE4F18"/>
    <w:multiLevelType w:val="hybridMultilevel"/>
    <w:tmpl w:val="2BDC249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7F320320"/>
    <w:multiLevelType w:val="multilevel"/>
    <w:tmpl w:val="19180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5" w15:restartNumberingAfterBreak="0">
    <w:nsid w:val="7F814994"/>
    <w:multiLevelType w:val="hybridMultilevel"/>
    <w:tmpl w:val="F2122646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9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41"/>
  </w:num>
  <w:num w:numId="7">
    <w:abstractNumId w:val="44"/>
  </w:num>
  <w:num w:numId="8">
    <w:abstractNumId w:val="4"/>
  </w:num>
  <w:num w:numId="9">
    <w:abstractNumId w:val="34"/>
  </w:num>
  <w:num w:numId="10">
    <w:abstractNumId w:val="9"/>
  </w:num>
  <w:num w:numId="11">
    <w:abstractNumId w:val="33"/>
  </w:num>
  <w:num w:numId="12">
    <w:abstractNumId w:val="17"/>
  </w:num>
  <w:num w:numId="13">
    <w:abstractNumId w:val="18"/>
  </w:num>
  <w:num w:numId="14">
    <w:abstractNumId w:val="16"/>
  </w:num>
  <w:num w:numId="15">
    <w:abstractNumId w:val="31"/>
  </w:num>
  <w:num w:numId="16">
    <w:abstractNumId w:val="19"/>
  </w:num>
  <w:num w:numId="17">
    <w:abstractNumId w:val="23"/>
  </w:num>
  <w:num w:numId="18">
    <w:abstractNumId w:val="27"/>
  </w:num>
  <w:num w:numId="19">
    <w:abstractNumId w:val="15"/>
  </w:num>
  <w:num w:numId="20">
    <w:abstractNumId w:val="45"/>
  </w:num>
  <w:num w:numId="21">
    <w:abstractNumId w:val="0"/>
  </w:num>
  <w:num w:numId="22">
    <w:abstractNumId w:val="42"/>
  </w:num>
  <w:num w:numId="23">
    <w:abstractNumId w:val="12"/>
  </w:num>
  <w:num w:numId="24">
    <w:abstractNumId w:val="38"/>
  </w:num>
  <w:num w:numId="25">
    <w:abstractNumId w:val="28"/>
  </w:num>
  <w:num w:numId="26">
    <w:abstractNumId w:val="26"/>
  </w:num>
  <w:num w:numId="27">
    <w:abstractNumId w:val="40"/>
  </w:num>
  <w:num w:numId="28">
    <w:abstractNumId w:val="36"/>
  </w:num>
  <w:num w:numId="29">
    <w:abstractNumId w:val="7"/>
  </w:num>
  <w:num w:numId="30">
    <w:abstractNumId w:val="22"/>
  </w:num>
  <w:num w:numId="31">
    <w:abstractNumId w:val="43"/>
  </w:num>
  <w:num w:numId="32">
    <w:abstractNumId w:val="1"/>
  </w:num>
  <w:num w:numId="33">
    <w:abstractNumId w:val="29"/>
  </w:num>
  <w:num w:numId="34">
    <w:abstractNumId w:val="11"/>
  </w:num>
  <w:num w:numId="35">
    <w:abstractNumId w:val="8"/>
  </w:num>
  <w:num w:numId="36">
    <w:abstractNumId w:val="5"/>
  </w:num>
  <w:num w:numId="37">
    <w:abstractNumId w:val="13"/>
  </w:num>
  <w:num w:numId="38">
    <w:abstractNumId w:val="20"/>
  </w:num>
  <w:num w:numId="39">
    <w:abstractNumId w:val="14"/>
  </w:num>
  <w:num w:numId="40">
    <w:abstractNumId w:val="30"/>
  </w:num>
  <w:num w:numId="41">
    <w:abstractNumId w:val="24"/>
  </w:num>
  <w:num w:numId="42">
    <w:abstractNumId w:val="35"/>
  </w:num>
  <w:num w:numId="43">
    <w:abstractNumId w:val="10"/>
  </w:num>
  <w:num w:numId="44">
    <w:abstractNumId w:val="25"/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AC"/>
    <w:rsid w:val="00052670"/>
    <w:rsid w:val="00053D56"/>
    <w:rsid w:val="00055724"/>
    <w:rsid w:val="00055D03"/>
    <w:rsid w:val="000C6727"/>
    <w:rsid w:val="00126F1F"/>
    <w:rsid w:val="001B57A0"/>
    <w:rsid w:val="001D19F2"/>
    <w:rsid w:val="001E27EC"/>
    <w:rsid w:val="00244FAD"/>
    <w:rsid w:val="0028498D"/>
    <w:rsid w:val="00292739"/>
    <w:rsid w:val="002D5019"/>
    <w:rsid w:val="0033388D"/>
    <w:rsid w:val="00357EC8"/>
    <w:rsid w:val="003B1506"/>
    <w:rsid w:val="003C58EE"/>
    <w:rsid w:val="003D5CBD"/>
    <w:rsid w:val="00440B58"/>
    <w:rsid w:val="00465266"/>
    <w:rsid w:val="004C2D74"/>
    <w:rsid w:val="004F531C"/>
    <w:rsid w:val="0050339E"/>
    <w:rsid w:val="00532B11"/>
    <w:rsid w:val="00586466"/>
    <w:rsid w:val="00655EAC"/>
    <w:rsid w:val="00672B20"/>
    <w:rsid w:val="006B772D"/>
    <w:rsid w:val="006E0726"/>
    <w:rsid w:val="006E1251"/>
    <w:rsid w:val="007077A1"/>
    <w:rsid w:val="00734EAA"/>
    <w:rsid w:val="00750D2C"/>
    <w:rsid w:val="00751ADF"/>
    <w:rsid w:val="007541F6"/>
    <w:rsid w:val="007570F9"/>
    <w:rsid w:val="00783F84"/>
    <w:rsid w:val="007B0653"/>
    <w:rsid w:val="007C13D4"/>
    <w:rsid w:val="007D54FE"/>
    <w:rsid w:val="00832D66"/>
    <w:rsid w:val="00841E8C"/>
    <w:rsid w:val="0084214D"/>
    <w:rsid w:val="00853B77"/>
    <w:rsid w:val="008821DA"/>
    <w:rsid w:val="008A3C4E"/>
    <w:rsid w:val="008E7192"/>
    <w:rsid w:val="008E7CBE"/>
    <w:rsid w:val="009169A6"/>
    <w:rsid w:val="00984141"/>
    <w:rsid w:val="00A025D5"/>
    <w:rsid w:val="00A22B7B"/>
    <w:rsid w:val="00A5122E"/>
    <w:rsid w:val="00B5072F"/>
    <w:rsid w:val="00B54029"/>
    <w:rsid w:val="00B70067"/>
    <w:rsid w:val="00B72D6F"/>
    <w:rsid w:val="00BC658E"/>
    <w:rsid w:val="00C5315D"/>
    <w:rsid w:val="00D207D4"/>
    <w:rsid w:val="00D33289"/>
    <w:rsid w:val="00D349F5"/>
    <w:rsid w:val="00D50B7F"/>
    <w:rsid w:val="00D979A3"/>
    <w:rsid w:val="00DA28EE"/>
    <w:rsid w:val="00E33B8F"/>
    <w:rsid w:val="00E42E0D"/>
    <w:rsid w:val="00E52DF7"/>
    <w:rsid w:val="00E96FB5"/>
    <w:rsid w:val="00E97C3C"/>
    <w:rsid w:val="00ED37D4"/>
    <w:rsid w:val="00F85A63"/>
    <w:rsid w:val="00FE71EA"/>
    <w:rsid w:val="00FF1E5D"/>
    <w:rsid w:val="00F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BA21A-B9D3-4007-8E62-DC2BD473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2D66"/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Body Text"/>
    <w:basedOn w:val="a"/>
    <w:link w:val="a7"/>
    <w:unhideWhenUsed/>
    <w:rsid w:val="006B772D"/>
    <w:pPr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B772D"/>
    <w:rPr>
      <w:rFonts w:eastAsia="Times New Roman"/>
      <w:lang w:eastAsia="ru-RU"/>
    </w:rPr>
  </w:style>
  <w:style w:type="paragraph" w:styleId="a8">
    <w:name w:val="Normal (Web)"/>
    <w:basedOn w:val="a"/>
    <w:rsid w:val="006B772D"/>
    <w:pPr>
      <w:suppressAutoHyphens/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rsid w:val="00D979A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D979A3"/>
    <w:pPr>
      <w:jc w:val="center"/>
    </w:pPr>
    <w:rPr>
      <w:rFonts w:eastAsia="Times New Roman"/>
      <w:b/>
      <w:bCs/>
      <w:sz w:val="36"/>
    </w:rPr>
  </w:style>
  <w:style w:type="paragraph" w:styleId="aa">
    <w:name w:val="Balloon Text"/>
    <w:basedOn w:val="a"/>
    <w:link w:val="ab"/>
    <w:uiPriority w:val="99"/>
    <w:semiHidden/>
    <w:unhideWhenUsed/>
    <w:rsid w:val="00A025D5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5D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unhideWhenUsed/>
    <w:rsid w:val="00A025D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025D5"/>
    <w:rPr>
      <w:rFonts w:eastAsia="Times New Roman"/>
    </w:rPr>
  </w:style>
  <w:style w:type="character" w:customStyle="1" w:styleId="ae">
    <w:name w:val="Текст примечания Знак"/>
    <w:basedOn w:val="a0"/>
    <w:link w:val="ad"/>
    <w:uiPriority w:val="99"/>
    <w:rsid w:val="00A025D5"/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unhideWhenUsed/>
    <w:rsid w:val="00A025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A025D5"/>
    <w:rPr>
      <w:rFonts w:eastAsia="Times New Roman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055D03"/>
    <w:pPr>
      <w:jc w:val="center"/>
    </w:pPr>
    <w:rPr>
      <w:rFonts w:eastAsia="SimSun"/>
      <w:sz w:val="28"/>
      <w:szCs w:val="24"/>
    </w:rPr>
  </w:style>
  <w:style w:type="character" w:customStyle="1" w:styleId="af2">
    <w:name w:val="Название Знак"/>
    <w:basedOn w:val="a0"/>
    <w:link w:val="af1"/>
    <w:rsid w:val="00055D03"/>
    <w:rPr>
      <w:rFonts w:eastAsia="SimSun"/>
      <w:sz w:val="28"/>
      <w:lang w:eastAsia="ru-RU"/>
    </w:rPr>
  </w:style>
  <w:style w:type="paragraph" w:styleId="af3">
    <w:name w:val="Body Text Indent"/>
    <w:basedOn w:val="a"/>
    <w:link w:val="af4"/>
    <w:rsid w:val="00055D03"/>
    <w:pPr>
      <w:autoSpaceDE w:val="0"/>
      <w:autoSpaceDN w:val="0"/>
      <w:adjustRightInd w:val="0"/>
      <w:ind w:left="12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055D03"/>
    <w:rPr>
      <w:rFonts w:eastAsia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rsid w:val="00055D03"/>
    <w:pPr>
      <w:jc w:val="both"/>
    </w:pPr>
    <w:rPr>
      <w:rFonts w:eastAsia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55D03"/>
    <w:rPr>
      <w:rFonts w:eastAsia="Times New Roman"/>
      <w:b/>
      <w:bCs/>
      <w:sz w:val="28"/>
      <w:lang w:eastAsia="ru-RU"/>
    </w:rPr>
  </w:style>
  <w:style w:type="paragraph" w:styleId="3">
    <w:name w:val="Body Text 3"/>
    <w:basedOn w:val="a"/>
    <w:link w:val="30"/>
    <w:rsid w:val="00055D03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55D03"/>
    <w:rPr>
      <w:rFonts w:eastAsia="Times New Roman"/>
      <w:b/>
      <w:bCs/>
      <w:sz w:val="28"/>
      <w:lang w:eastAsia="ru-RU"/>
    </w:rPr>
  </w:style>
  <w:style w:type="paragraph" w:styleId="21">
    <w:name w:val="Body Text Indent 2"/>
    <w:basedOn w:val="a"/>
    <w:link w:val="22"/>
    <w:rsid w:val="00055D03"/>
    <w:pPr>
      <w:autoSpaceDE w:val="0"/>
      <w:autoSpaceDN w:val="0"/>
      <w:adjustRightInd w:val="0"/>
      <w:ind w:firstLine="708"/>
      <w:jc w:val="both"/>
    </w:pPr>
    <w:rPr>
      <w:rFonts w:eastAsia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55D03"/>
    <w:rPr>
      <w:rFonts w:eastAsia="Times New Roman"/>
      <w:sz w:val="28"/>
      <w:szCs w:val="28"/>
      <w:lang w:eastAsia="ru-RU"/>
    </w:rPr>
  </w:style>
  <w:style w:type="paragraph" w:styleId="af5">
    <w:name w:val="header"/>
    <w:basedOn w:val="a"/>
    <w:link w:val="af6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055D03"/>
    <w:rPr>
      <w:rFonts w:eastAsia="Times New Roman"/>
      <w:lang w:val="x-none" w:eastAsia="x-none"/>
    </w:rPr>
  </w:style>
  <w:style w:type="character" w:styleId="af7">
    <w:name w:val="page number"/>
    <w:basedOn w:val="a0"/>
    <w:rsid w:val="00055D03"/>
  </w:style>
  <w:style w:type="character" w:customStyle="1" w:styleId="f">
    <w:name w:val="f"/>
    <w:basedOn w:val="a0"/>
    <w:rsid w:val="00055D03"/>
  </w:style>
  <w:style w:type="paragraph" w:styleId="af8">
    <w:name w:val="footer"/>
    <w:basedOn w:val="a"/>
    <w:link w:val="af9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055D03"/>
    <w:rPr>
      <w:rFonts w:eastAsia="Times New Roman"/>
      <w:lang w:val="x-none" w:eastAsia="x-none"/>
    </w:rPr>
  </w:style>
  <w:style w:type="character" w:customStyle="1" w:styleId="name">
    <w:name w:val="name"/>
    <w:basedOn w:val="a0"/>
    <w:rsid w:val="00055D03"/>
  </w:style>
  <w:style w:type="character" w:customStyle="1" w:styleId="blk">
    <w:name w:val="blk"/>
    <w:basedOn w:val="a0"/>
    <w:rsid w:val="00055D03"/>
  </w:style>
  <w:style w:type="character" w:styleId="afa">
    <w:name w:val="Strong"/>
    <w:uiPriority w:val="22"/>
    <w:qFormat/>
    <w:rsid w:val="00055D03"/>
    <w:rPr>
      <w:b/>
      <w:bCs/>
    </w:rPr>
  </w:style>
  <w:style w:type="paragraph" w:customStyle="1" w:styleId="ConsNormal">
    <w:name w:val="ConsNormal"/>
    <w:rsid w:val="00FF232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Шевченко АЮ</cp:lastModifiedBy>
  <cp:revision>9</cp:revision>
  <dcterms:created xsi:type="dcterms:W3CDTF">2024-02-21T05:27:00Z</dcterms:created>
  <dcterms:modified xsi:type="dcterms:W3CDTF">2024-05-30T06:43:00Z</dcterms:modified>
</cp:coreProperties>
</file>