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Уведомление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714"/>
      </w:tblGrid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Управление образования администрация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</w:t>
            </w:r>
          </w:p>
          <w:p w:rsidR="0039724A" w:rsidRPr="00480019" w:rsidRDefault="0039724A" w:rsidP="00E47219">
            <w:pPr>
              <w:autoSpaceDE w:val="0"/>
              <w:autoSpaceDN w:val="0"/>
              <w:adjustRightInd w:val="0"/>
            </w:pPr>
          </w:p>
          <w:p w:rsidR="0039724A" w:rsidRPr="0048001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39724A" w:rsidRPr="00480019" w:rsidRDefault="0039724A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 </w:t>
            </w:r>
            <w:r w:rsidRPr="00480019">
              <w:rPr>
                <w:sz w:val="24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480019">
              <w:rPr>
                <w:sz w:val="24"/>
                <w:szCs w:val="28"/>
              </w:rPr>
              <w:t>Вейделевского</w:t>
            </w:r>
            <w:proofErr w:type="spellEnd"/>
            <w:r w:rsidRPr="00480019">
              <w:rPr>
                <w:sz w:val="24"/>
                <w:szCs w:val="28"/>
              </w:rPr>
              <w:t xml:space="preserve"> района от 15.10.2014г. №167»</w:t>
            </w:r>
          </w:p>
          <w:p w:rsidR="0039724A" w:rsidRPr="00480019" w:rsidRDefault="0039724A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80019">
              <w:rPr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80019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Замечания и предложения принимаются по адресу: п. Вейделевка, ул. Центральная, д. 43а, а также по адресу электронной почты: 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r w:rsidRPr="00480019">
              <w:rPr>
                <w:sz w:val="24"/>
                <w:szCs w:val="24"/>
                <w:lang w:val="en-US"/>
              </w:rPr>
              <w:t>plan</w:t>
            </w:r>
            <w:hyperlink r:id="rId8" w:history="1"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</w:rPr>
                <w:t>@</w:t>
              </w:r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480019">
              <w:rPr>
                <w:rStyle w:val="afe"/>
                <w:color w:val="auto"/>
                <w:sz w:val="24"/>
                <w:szCs w:val="24"/>
                <w:u w:val="none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9345E">
              <w:rPr>
                <w:sz w:val="24"/>
                <w:szCs w:val="24"/>
              </w:rPr>
              <w:t>0</w:t>
            </w:r>
            <w:r w:rsidR="004279B7">
              <w:rPr>
                <w:sz w:val="24"/>
                <w:szCs w:val="24"/>
              </w:rPr>
              <w:t>9</w:t>
            </w:r>
            <w:r w:rsidR="002E0A64" w:rsidRPr="00480019">
              <w:rPr>
                <w:sz w:val="24"/>
                <w:szCs w:val="24"/>
              </w:rPr>
              <w:t xml:space="preserve"> </w:t>
            </w:r>
            <w:r w:rsidR="00E23034">
              <w:rPr>
                <w:sz w:val="24"/>
                <w:szCs w:val="24"/>
              </w:rPr>
              <w:t>февраля</w:t>
            </w:r>
            <w:r w:rsidRPr="00480019">
              <w:rPr>
                <w:sz w:val="24"/>
                <w:szCs w:val="24"/>
              </w:rPr>
              <w:t xml:space="preserve"> 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 года по </w:t>
            </w:r>
            <w:r w:rsidR="0099345E">
              <w:rPr>
                <w:sz w:val="24"/>
                <w:szCs w:val="24"/>
              </w:rPr>
              <w:t>1</w:t>
            </w:r>
            <w:r w:rsidR="004279B7">
              <w:rPr>
                <w:sz w:val="24"/>
                <w:szCs w:val="24"/>
              </w:rPr>
              <w:t>8</w:t>
            </w:r>
            <w:r w:rsidR="002E0A64" w:rsidRPr="00480019">
              <w:rPr>
                <w:sz w:val="24"/>
                <w:szCs w:val="24"/>
              </w:rPr>
              <w:t xml:space="preserve"> </w:t>
            </w:r>
            <w:r w:rsidR="00E23034">
              <w:rPr>
                <w:sz w:val="24"/>
                <w:szCs w:val="24"/>
              </w:rPr>
              <w:t>февраля</w:t>
            </w:r>
            <w:r w:rsidR="002E0A64" w:rsidRPr="00480019">
              <w:rPr>
                <w:sz w:val="24"/>
                <w:szCs w:val="24"/>
              </w:rPr>
              <w:t xml:space="preserve"> 202</w:t>
            </w:r>
            <w:r w:rsidR="00E23034">
              <w:rPr>
                <w:sz w:val="24"/>
                <w:szCs w:val="24"/>
              </w:rPr>
              <w:t>4</w:t>
            </w:r>
            <w:r w:rsidR="002E0A64" w:rsidRPr="00480019">
              <w:rPr>
                <w:sz w:val="24"/>
                <w:szCs w:val="24"/>
              </w:rPr>
              <w:t xml:space="preserve"> года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8001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 год, который до 01.0</w:t>
            </w:r>
            <w:r w:rsidR="00700932" w:rsidRPr="00480019">
              <w:rPr>
                <w:sz w:val="24"/>
                <w:szCs w:val="24"/>
              </w:rPr>
              <w:t>3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5</w:t>
            </w:r>
            <w:r w:rsidR="00277536" w:rsidRPr="00480019">
              <w:rPr>
                <w:sz w:val="24"/>
                <w:szCs w:val="24"/>
              </w:rPr>
              <w:t xml:space="preserve"> года </w:t>
            </w:r>
            <w:r w:rsidRPr="00480019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80019">
              <w:rPr>
                <w:sz w:val="24"/>
                <w:szCs w:val="24"/>
              </w:rPr>
              <w:t>комплаенсе</w:t>
            </w:r>
            <w:proofErr w:type="spellEnd"/>
            <w:r w:rsidRPr="00480019">
              <w:rPr>
                <w:sz w:val="24"/>
                <w:szCs w:val="24"/>
              </w:rPr>
              <w:t xml:space="preserve"> будет размещен на официальном сайте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 в разделе «Антимонопольный</w:t>
            </w:r>
            <w:proofErr w:type="gramEnd"/>
            <w:r w:rsidRPr="00480019">
              <w:rPr>
                <w:sz w:val="24"/>
                <w:szCs w:val="24"/>
              </w:rPr>
              <w:t xml:space="preserve"> </w:t>
            </w:r>
            <w:proofErr w:type="spellStart"/>
            <w:r w:rsidRPr="00480019">
              <w:rPr>
                <w:sz w:val="24"/>
                <w:szCs w:val="24"/>
              </w:rPr>
              <w:t>комплаенс</w:t>
            </w:r>
            <w:proofErr w:type="spellEnd"/>
            <w:r w:rsidRPr="00480019">
              <w:rPr>
                <w:sz w:val="24"/>
                <w:szCs w:val="24"/>
              </w:rPr>
              <w:t>».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К уведомлению прилагаются: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2. Те</w:t>
            </w:r>
            <w:proofErr w:type="gramStart"/>
            <w:r w:rsidRPr="00480019">
              <w:rPr>
                <w:sz w:val="24"/>
                <w:szCs w:val="24"/>
              </w:rPr>
              <w:t>кст пр</w:t>
            </w:r>
            <w:proofErr w:type="gramEnd"/>
            <w:r w:rsidRPr="00480019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6974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80019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района, раздел «Антимонопольный </w:t>
            </w:r>
            <w:proofErr w:type="spellStart"/>
            <w:r w:rsidRPr="00480019">
              <w:rPr>
                <w:sz w:val="24"/>
                <w:szCs w:val="24"/>
              </w:rPr>
              <w:t>комплаенс</w:t>
            </w:r>
            <w:proofErr w:type="spellEnd"/>
            <w:r w:rsidRPr="00480019">
              <w:rPr>
                <w:sz w:val="24"/>
                <w:szCs w:val="24"/>
              </w:rPr>
              <w:t xml:space="preserve">»: </w:t>
            </w:r>
            <w:r w:rsidR="00697440">
              <w:rPr>
                <w:color w:val="2C2D2E"/>
                <w:shd w:val="clear" w:color="auto" w:fill="FFFFFF"/>
              </w:rPr>
              <w:t> </w:t>
            </w:r>
            <w:hyperlink r:id="rId9" w:tgtFrame="_blank" w:history="1">
              <w:r w:rsidR="00697440" w:rsidRPr="00697440">
                <w:rPr>
                  <w:rStyle w:val="afe"/>
                  <w:sz w:val="24"/>
                  <w:shd w:val="clear" w:color="auto" w:fill="FFFFFF"/>
                </w:rPr>
                <w:t>https://vejdelevskij-r31.gosweb.gosuslugi.ru/deyatelnost/napravleniya-deyatelnosti/antimonopolnyy-komplaens/</w:t>
              </w:r>
            </w:hyperlink>
            <w:r w:rsidRPr="00480019">
              <w:rPr>
                <w:sz w:val="24"/>
                <w:szCs w:val="24"/>
              </w:rPr>
              <w:t>.</w:t>
            </w:r>
          </w:p>
        </w:tc>
      </w:tr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Контактное лицо: 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480019">
              <w:rPr>
                <w:i/>
                <w:sz w:val="24"/>
                <w:szCs w:val="24"/>
              </w:rPr>
              <w:t>Старостенко</w:t>
            </w:r>
            <w:proofErr w:type="spellEnd"/>
            <w:r w:rsidRPr="00480019">
              <w:rPr>
                <w:i/>
                <w:sz w:val="24"/>
                <w:szCs w:val="24"/>
              </w:rPr>
              <w:t xml:space="preserve"> Виктория Александровна, начальник отдела экономики и прогнозирования МКУ </w:t>
            </w:r>
            <w:r w:rsidRPr="00480019">
              <w:rPr>
                <w:i/>
                <w:sz w:val="24"/>
                <w:szCs w:val="28"/>
              </w:rPr>
              <w:t xml:space="preserve">«Центр бухгалтерского обслуживания учреждений сферы образования </w:t>
            </w:r>
            <w:proofErr w:type="spellStart"/>
            <w:r w:rsidRPr="00480019">
              <w:rPr>
                <w:i/>
                <w:sz w:val="24"/>
                <w:szCs w:val="28"/>
              </w:rPr>
              <w:t>Вейделевского</w:t>
            </w:r>
            <w:proofErr w:type="spellEnd"/>
            <w:r w:rsidRPr="00480019">
              <w:rPr>
                <w:i/>
                <w:sz w:val="24"/>
                <w:szCs w:val="28"/>
              </w:rPr>
              <w:t xml:space="preserve"> района»</w:t>
            </w:r>
            <w:r w:rsidRPr="00480019">
              <w:rPr>
                <w:i/>
                <w:sz w:val="24"/>
                <w:szCs w:val="24"/>
              </w:rPr>
              <w:t xml:space="preserve">,  </w:t>
            </w:r>
            <w:r w:rsidRPr="00480019">
              <w:rPr>
                <w:i/>
              </w:rPr>
              <w:t>8 (47237) 5-41-73</w:t>
            </w:r>
            <w:r w:rsidRPr="00480019">
              <w:rPr>
                <w:i/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Режим работы: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43393E" w:rsidRPr="00480019" w:rsidRDefault="0043393E" w:rsidP="00E47219"/>
    <w:p w:rsidR="0043393E" w:rsidRPr="00480019" w:rsidRDefault="0043393E" w:rsidP="00E47219"/>
    <w:p w:rsidR="00CB6841" w:rsidRPr="00480019" w:rsidRDefault="00CB6841" w:rsidP="00E47219"/>
    <w:p w:rsidR="00CB6841" w:rsidRPr="00480019" w:rsidRDefault="00CB6841" w:rsidP="00E47219"/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</w:p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  <w:r w:rsidRPr="00480019">
        <w:rPr>
          <w:b/>
          <w:i/>
          <w:sz w:val="28"/>
          <w:szCs w:val="28"/>
        </w:rPr>
        <w:lastRenderedPageBreak/>
        <w:t>Приложение 1</w:t>
      </w:r>
    </w:p>
    <w:p w:rsidR="00CB6841" w:rsidRPr="00480019" w:rsidRDefault="00CB6841" w:rsidP="00E47219"/>
    <w:p w:rsidR="00CB6841" w:rsidRPr="0048001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Анкета</w:t>
      </w:r>
    </w:p>
    <w:p w:rsidR="00CB6841" w:rsidRPr="0048001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участника публичных консультаций, проводимых </w:t>
      </w:r>
      <w:r w:rsidRPr="00480019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B6841" w:rsidRPr="00480019" w:rsidRDefault="00CB6841" w:rsidP="00E47219">
      <w:pPr>
        <w:jc w:val="center"/>
        <w:rPr>
          <w:sz w:val="16"/>
          <w:szCs w:val="16"/>
          <w:highlight w:val="yellow"/>
        </w:rPr>
      </w:pPr>
    </w:p>
    <w:p w:rsidR="00CB6841" w:rsidRPr="00480019" w:rsidRDefault="00CB6841" w:rsidP="00E47219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0019">
        <w:rPr>
          <w:rFonts w:ascii="Times New Roman" w:hAnsi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 xml:space="preserve">Управление образования администрации </w:t>
            </w:r>
            <w:r w:rsidR="00A64094" w:rsidRPr="00480019">
              <w:rPr>
                <w:sz w:val="24"/>
              </w:rPr>
              <w:t>«</w:t>
            </w:r>
            <w:proofErr w:type="spellStart"/>
            <w:r w:rsidRPr="00480019">
              <w:rPr>
                <w:sz w:val="24"/>
              </w:rPr>
              <w:t>Вейделевского</w:t>
            </w:r>
            <w:proofErr w:type="spellEnd"/>
            <w:r w:rsidRPr="00480019">
              <w:rPr>
                <w:sz w:val="24"/>
              </w:rPr>
              <w:t xml:space="preserve"> района</w:t>
            </w:r>
            <w:r w:rsidR="00A64094" w:rsidRPr="00480019">
              <w:rPr>
                <w:sz w:val="24"/>
              </w:rPr>
              <w:t>»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A27604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CB6841" w:rsidRPr="00480019" w:rsidTr="002E28AF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3105000998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proofErr w:type="spellStart"/>
            <w:r w:rsidRPr="00480019">
              <w:rPr>
                <w:sz w:val="24"/>
              </w:rPr>
              <w:t>Старостенко</w:t>
            </w:r>
            <w:proofErr w:type="spellEnd"/>
            <w:r w:rsidRPr="00480019">
              <w:rPr>
                <w:sz w:val="24"/>
              </w:rPr>
              <w:t xml:space="preserve"> Виктория Александровна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8 (47237) 5-41-73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uo_ve_plan@mail.ru</w:t>
            </w:r>
          </w:p>
        </w:tc>
      </w:tr>
    </w:tbl>
    <w:p w:rsidR="00CB6841" w:rsidRPr="00480019" w:rsidRDefault="00CB6841" w:rsidP="00E47219">
      <w:pPr>
        <w:jc w:val="center"/>
        <w:rPr>
          <w:sz w:val="16"/>
          <w:szCs w:val="16"/>
          <w:highlight w:val="yellow"/>
        </w:rPr>
      </w:pPr>
      <w:r w:rsidRPr="00480019">
        <w:rPr>
          <w:sz w:val="28"/>
          <w:szCs w:val="28"/>
          <w:highlight w:val="yellow"/>
        </w:rPr>
        <w:t xml:space="preserve"> </w:t>
      </w:r>
    </w:p>
    <w:p w:rsidR="00CB6841" w:rsidRPr="00480019" w:rsidRDefault="00CB6841" w:rsidP="00E47219">
      <w:pPr>
        <w:jc w:val="center"/>
        <w:rPr>
          <w:sz w:val="28"/>
          <w:szCs w:val="28"/>
        </w:rPr>
      </w:pPr>
      <w:r w:rsidRPr="00480019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 </w:t>
            </w:r>
            <w:r w:rsidRPr="00480019">
              <w:rPr>
                <w:sz w:val="24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480019">
              <w:rPr>
                <w:sz w:val="24"/>
                <w:szCs w:val="28"/>
              </w:rPr>
              <w:t>Вейделевского</w:t>
            </w:r>
            <w:proofErr w:type="spellEnd"/>
            <w:r w:rsidRPr="00480019">
              <w:rPr>
                <w:sz w:val="24"/>
                <w:szCs w:val="28"/>
              </w:rPr>
              <w:t xml:space="preserve"> района от 15.10.2014г. №167»</w:t>
            </w:r>
          </w:p>
          <w:p w:rsidR="00CB6841" w:rsidRPr="00480019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 w:rsidRPr="00480019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  <w:lang w:eastAsia="en-US"/>
              </w:rPr>
              <w:t xml:space="preserve"> района?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Pr="00480019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  <w:lang w:eastAsia="en-US"/>
              </w:rPr>
              <w:t xml:space="preserve"> района?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3. </w:t>
            </w:r>
            <w:r w:rsidRPr="00480019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Pr="00480019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  <w:lang w:eastAsia="en-US"/>
              </w:rPr>
              <w:t xml:space="preserve"> района? </w:t>
            </w:r>
            <w:r w:rsidRPr="00480019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480019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480019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7. Ваши замечания и предложения по </w:t>
            </w:r>
            <w:r w:rsidRPr="00480019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480019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480019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 w:rsidRPr="00480019">
              <w:rPr>
                <w:sz w:val="24"/>
                <w:szCs w:val="24"/>
              </w:rPr>
              <w:t>.В</w:t>
            </w:r>
            <w:proofErr w:type="gramEnd"/>
            <w:r w:rsidRPr="00480019">
              <w:rPr>
                <w:sz w:val="24"/>
                <w:szCs w:val="24"/>
              </w:rPr>
              <w:t xml:space="preserve">ейделевка, ул. Центральная, д. 43а, а также по адресу электронной почты: 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r w:rsidRPr="00480019">
              <w:rPr>
                <w:sz w:val="24"/>
                <w:szCs w:val="24"/>
                <w:lang w:val="en-US"/>
              </w:rPr>
              <w:t>plan</w:t>
            </w:r>
            <w:hyperlink r:id="rId10" w:history="1">
              <w:r w:rsidRPr="00480019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Pr="00480019">
                <w:rPr>
                  <w:rStyle w:val="afe"/>
                  <w:color w:val="auto"/>
                  <w:sz w:val="24"/>
                  <w:szCs w:val="24"/>
                  <w:lang w:val="en-US"/>
                </w:rPr>
                <w:t>mail</w:t>
              </w:r>
              <w:r w:rsidRPr="00480019">
                <w:rPr>
                  <w:rStyle w:val="afe"/>
                  <w:color w:val="auto"/>
                  <w:sz w:val="24"/>
                  <w:szCs w:val="24"/>
                </w:rPr>
                <w:t>.</w:t>
              </w:r>
              <w:proofErr w:type="spellStart"/>
              <w:r w:rsidRPr="00480019">
                <w:rPr>
                  <w:rStyle w:val="afe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0019">
              <w:rPr>
                <w:rStyle w:val="afe"/>
                <w:color w:val="auto"/>
                <w:sz w:val="24"/>
                <w:szCs w:val="24"/>
              </w:rPr>
              <w:t>.</w:t>
            </w:r>
          </w:p>
          <w:p w:rsidR="00CB6841" w:rsidRPr="00480019" w:rsidRDefault="00CB6841" w:rsidP="00427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39724A" w:rsidRPr="00480019">
              <w:rPr>
                <w:sz w:val="24"/>
                <w:szCs w:val="24"/>
              </w:rPr>
              <w:t xml:space="preserve">с </w:t>
            </w:r>
            <w:r w:rsidR="0099345E">
              <w:rPr>
                <w:sz w:val="24"/>
                <w:szCs w:val="24"/>
              </w:rPr>
              <w:t>0</w:t>
            </w:r>
            <w:r w:rsidR="004279B7">
              <w:rPr>
                <w:sz w:val="24"/>
                <w:szCs w:val="24"/>
              </w:rPr>
              <w:t>9</w:t>
            </w:r>
            <w:r w:rsidRPr="00480019">
              <w:rPr>
                <w:sz w:val="24"/>
                <w:szCs w:val="24"/>
              </w:rPr>
              <w:t>.</w:t>
            </w:r>
            <w:r w:rsidR="00812107" w:rsidRPr="00480019">
              <w:rPr>
                <w:sz w:val="24"/>
                <w:szCs w:val="24"/>
              </w:rPr>
              <w:t>0</w:t>
            </w:r>
            <w:r w:rsidR="00E23034">
              <w:rPr>
                <w:sz w:val="24"/>
                <w:szCs w:val="24"/>
              </w:rPr>
              <w:t>2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г. по </w:t>
            </w:r>
            <w:r w:rsidR="0099345E">
              <w:rPr>
                <w:sz w:val="24"/>
                <w:szCs w:val="24"/>
              </w:rPr>
              <w:t>1</w:t>
            </w:r>
            <w:r w:rsidR="004279B7">
              <w:rPr>
                <w:sz w:val="24"/>
                <w:szCs w:val="24"/>
              </w:rPr>
              <w:t>8</w:t>
            </w:r>
            <w:r w:rsidRPr="00480019">
              <w:rPr>
                <w:sz w:val="24"/>
                <w:szCs w:val="24"/>
              </w:rPr>
              <w:t>.</w:t>
            </w:r>
            <w:r w:rsidR="00812107" w:rsidRPr="00480019">
              <w:rPr>
                <w:sz w:val="24"/>
                <w:szCs w:val="24"/>
              </w:rPr>
              <w:t>0</w:t>
            </w:r>
            <w:r w:rsidR="00E23034">
              <w:rPr>
                <w:sz w:val="24"/>
                <w:szCs w:val="24"/>
              </w:rPr>
              <w:t>2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>г.</w:t>
            </w:r>
          </w:p>
        </w:tc>
      </w:tr>
    </w:tbl>
    <w:p w:rsidR="00CB6841" w:rsidRPr="00480019" w:rsidRDefault="00CB6841" w:rsidP="00E47219"/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43393E" w:rsidRPr="00480019" w:rsidRDefault="0043393E" w:rsidP="00E47219">
      <w:pPr>
        <w:jc w:val="center"/>
        <w:rPr>
          <w:b/>
          <w:sz w:val="28"/>
          <w:szCs w:val="28"/>
        </w:rPr>
      </w:pPr>
    </w:p>
    <w:p w:rsidR="0043393E" w:rsidRPr="00480019" w:rsidRDefault="0043393E" w:rsidP="00E47219">
      <w:pPr>
        <w:jc w:val="center"/>
        <w:rPr>
          <w:b/>
          <w:sz w:val="28"/>
          <w:szCs w:val="28"/>
        </w:rPr>
      </w:pPr>
    </w:p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  <w:r w:rsidRPr="00480019">
        <w:rPr>
          <w:b/>
          <w:i/>
          <w:sz w:val="28"/>
          <w:szCs w:val="28"/>
        </w:rPr>
        <w:lastRenderedPageBreak/>
        <w:t>Приложение 2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Обоснование 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480019" w:rsidTr="00997040">
        <w:trPr>
          <w:trHeight w:val="660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480019">
              <w:rPr>
                <w:sz w:val="24"/>
                <w:szCs w:val="24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</w:rPr>
              <w:t xml:space="preserve"> района </w:t>
            </w:r>
            <w:r w:rsidRPr="00480019">
              <w:rPr>
                <w:sz w:val="24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480019">
              <w:rPr>
                <w:sz w:val="24"/>
                <w:szCs w:val="28"/>
              </w:rPr>
              <w:t>Вейделевского</w:t>
            </w:r>
            <w:proofErr w:type="spellEnd"/>
            <w:r w:rsidRPr="00480019">
              <w:rPr>
                <w:sz w:val="24"/>
                <w:szCs w:val="28"/>
              </w:rPr>
              <w:t xml:space="preserve"> района от 15.10.2014г. №167»</w:t>
            </w:r>
          </w:p>
          <w:p w:rsidR="00CB6841" w:rsidRPr="00480019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CB6841" w:rsidRPr="00480019" w:rsidTr="00997040">
        <w:trPr>
          <w:trHeight w:val="385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</w:rPr>
              <w:t xml:space="preserve">Управление образования администрации </w:t>
            </w:r>
            <w:proofErr w:type="spellStart"/>
            <w:r w:rsidRPr="00480019">
              <w:rPr>
                <w:sz w:val="24"/>
              </w:rPr>
              <w:t>Вейделевского</w:t>
            </w:r>
            <w:proofErr w:type="spellEnd"/>
            <w:r w:rsidRPr="00480019">
              <w:rPr>
                <w:sz w:val="24"/>
              </w:rPr>
              <w:t xml:space="preserve"> района</w:t>
            </w:r>
          </w:p>
        </w:tc>
      </w:tr>
      <w:tr w:rsidR="00CB6841" w:rsidRPr="00480019" w:rsidTr="00997040">
        <w:trPr>
          <w:trHeight w:val="548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B6841" w:rsidRPr="00480019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702CF4" w:rsidRDefault="00166DC5" w:rsidP="00E2303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02CF4">
              <w:rPr>
                <w:sz w:val="24"/>
                <w:szCs w:val="24"/>
                <w:lang w:eastAsia="en-US"/>
              </w:rPr>
              <w:t xml:space="preserve">Решение </w:t>
            </w:r>
            <w:r w:rsidR="00F958AD" w:rsidRPr="00702CF4">
              <w:rPr>
                <w:sz w:val="24"/>
                <w:szCs w:val="24"/>
                <w:lang w:eastAsia="en-US"/>
              </w:rPr>
              <w:t xml:space="preserve">Муниципального совета </w:t>
            </w:r>
            <w:proofErr w:type="spellStart"/>
            <w:r w:rsidR="00F958AD" w:rsidRPr="00702CF4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="00F958AD" w:rsidRPr="00702CF4">
              <w:rPr>
                <w:sz w:val="24"/>
                <w:szCs w:val="24"/>
                <w:lang w:eastAsia="en-US"/>
              </w:rPr>
              <w:t xml:space="preserve"> района </w:t>
            </w:r>
            <w:r w:rsidR="003D34DA" w:rsidRPr="00702CF4">
              <w:rPr>
                <w:sz w:val="24"/>
                <w:szCs w:val="24"/>
                <w:lang w:eastAsia="en-US"/>
              </w:rPr>
              <w:t xml:space="preserve">от </w:t>
            </w:r>
            <w:r w:rsidR="00E23034">
              <w:rPr>
                <w:sz w:val="24"/>
                <w:szCs w:val="24"/>
                <w:lang w:eastAsia="en-US"/>
              </w:rPr>
              <w:t>26</w:t>
            </w:r>
            <w:r w:rsidR="003D34DA" w:rsidRPr="00702CF4">
              <w:rPr>
                <w:sz w:val="24"/>
                <w:szCs w:val="24"/>
                <w:lang w:eastAsia="en-US"/>
              </w:rPr>
              <w:t xml:space="preserve"> </w:t>
            </w:r>
            <w:r w:rsidR="00E23034">
              <w:rPr>
                <w:sz w:val="24"/>
                <w:szCs w:val="24"/>
                <w:lang w:eastAsia="en-US"/>
              </w:rPr>
              <w:t>декабря</w:t>
            </w:r>
            <w:r w:rsidR="003D34DA" w:rsidRPr="00702CF4">
              <w:rPr>
                <w:sz w:val="24"/>
                <w:szCs w:val="24"/>
                <w:lang w:eastAsia="en-US"/>
              </w:rPr>
              <w:t xml:space="preserve"> 202</w:t>
            </w:r>
            <w:r w:rsidR="00E23034">
              <w:rPr>
                <w:sz w:val="24"/>
                <w:szCs w:val="24"/>
                <w:lang w:eastAsia="en-US"/>
              </w:rPr>
              <w:t>4</w:t>
            </w:r>
            <w:r w:rsidR="003D34DA" w:rsidRPr="00702CF4">
              <w:rPr>
                <w:sz w:val="24"/>
                <w:szCs w:val="24"/>
                <w:lang w:eastAsia="en-US"/>
              </w:rPr>
              <w:t xml:space="preserve"> года №</w:t>
            </w:r>
            <w:r w:rsidR="00E23034">
              <w:rPr>
                <w:sz w:val="24"/>
                <w:szCs w:val="24"/>
                <w:lang w:eastAsia="en-US"/>
              </w:rPr>
              <w:t>4</w:t>
            </w:r>
            <w:r w:rsidR="003D34DA" w:rsidRPr="00702CF4">
              <w:rPr>
                <w:sz w:val="24"/>
                <w:szCs w:val="24"/>
                <w:lang w:eastAsia="en-US"/>
              </w:rPr>
              <w:t xml:space="preserve"> «О </w:t>
            </w:r>
            <w:r w:rsidR="00702CF4" w:rsidRPr="00702CF4">
              <w:rPr>
                <w:sz w:val="24"/>
                <w:szCs w:val="24"/>
                <w:lang w:eastAsia="en-US"/>
              </w:rPr>
              <w:t xml:space="preserve">внесении изменений и дополнений в решение Муниципального совета </w:t>
            </w:r>
            <w:proofErr w:type="spellStart"/>
            <w:r w:rsidR="00702CF4" w:rsidRPr="00702CF4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="00702CF4" w:rsidRPr="00702CF4">
              <w:rPr>
                <w:sz w:val="24"/>
                <w:szCs w:val="24"/>
                <w:lang w:eastAsia="en-US"/>
              </w:rPr>
              <w:t xml:space="preserve"> района от 23 декабря 2022 года № 1</w:t>
            </w:r>
            <w:r w:rsidR="003D34DA" w:rsidRPr="00702CF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 w:rsidRPr="00480019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  <w:lang w:eastAsia="en-US"/>
              </w:rPr>
              <w:t xml:space="preserve"> района (</w:t>
            </w:r>
            <w:proofErr w:type="gramStart"/>
            <w:r w:rsidRPr="00480019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480019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Не окажет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</w:rPr>
              <w:t xml:space="preserve">3. Информация о положениях </w:t>
            </w:r>
            <w:r w:rsidRPr="00480019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Pr="00480019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480019">
              <w:rPr>
                <w:sz w:val="24"/>
                <w:szCs w:val="24"/>
                <w:lang w:eastAsia="en-US"/>
              </w:rPr>
              <w:t xml:space="preserve"> района (</w:t>
            </w:r>
            <w:proofErr w:type="gramStart"/>
            <w:r w:rsidRPr="00480019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480019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rPr>
          <w:trHeight w:val="585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9F03A9" w:rsidRPr="00480019" w:rsidRDefault="009F03A9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86416" w:rsidRPr="00480019" w:rsidRDefault="00C86416" w:rsidP="00E47219">
      <w:pPr>
        <w:jc w:val="right"/>
        <w:rPr>
          <w:sz w:val="28"/>
        </w:rPr>
      </w:pPr>
    </w:p>
    <w:p w:rsidR="00F958AD" w:rsidRPr="00480019" w:rsidRDefault="00F958AD" w:rsidP="00E47219">
      <w:pPr>
        <w:jc w:val="right"/>
        <w:rPr>
          <w:sz w:val="28"/>
        </w:rPr>
      </w:pPr>
    </w:p>
    <w:p w:rsidR="0043393E" w:rsidRPr="00480019" w:rsidRDefault="0043393E" w:rsidP="00E47219">
      <w:pPr>
        <w:jc w:val="right"/>
        <w:rPr>
          <w:b/>
          <w:sz w:val="28"/>
          <w:szCs w:val="28"/>
        </w:rPr>
      </w:pPr>
      <w:r w:rsidRPr="00480019">
        <w:rPr>
          <w:b/>
          <w:i/>
          <w:sz w:val="28"/>
          <w:szCs w:val="28"/>
        </w:rPr>
        <w:lastRenderedPageBreak/>
        <w:t>Приложение 3</w:t>
      </w:r>
    </w:p>
    <w:p w:rsidR="0057438D" w:rsidRPr="00480019" w:rsidRDefault="0067389E" w:rsidP="00E4721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65pt;margin-top:-3.95pt;width:58.45pt;height:70.55pt;z-index:251660288">
            <v:imagedata r:id="rId11" o:title=""/>
            <w10:wrap type="square" side="right"/>
          </v:shape>
          <o:OLEObject Type="Embed" ProgID="PBrush" ShapeID="_x0000_s1032" DrawAspect="Content" ObjectID="_1768993497" r:id="rId12"/>
        </w:pict>
      </w:r>
      <w:proofErr w:type="gramStart"/>
      <w:r w:rsidR="0057438D" w:rsidRPr="00480019">
        <w:rPr>
          <w:b/>
          <w:sz w:val="28"/>
          <w:szCs w:val="28"/>
        </w:rPr>
        <w:t>П</w:t>
      </w:r>
      <w:proofErr w:type="gramEnd"/>
      <w:r w:rsidR="0057438D" w:rsidRPr="00480019">
        <w:rPr>
          <w:b/>
          <w:sz w:val="28"/>
          <w:szCs w:val="28"/>
        </w:rPr>
        <w:t xml:space="preserve"> Р О Е К Т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ПОСТАНОВЛЕНИЕ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АДМИНИСТРАЦИИ ВЕЙДЕЛЕВСКОГО РАЙОНА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БЕЛГОРОДСКОЙ ОБЛАСТИ</w:t>
      </w:r>
    </w:p>
    <w:p w:rsidR="0057438D" w:rsidRPr="00480019" w:rsidRDefault="0057438D" w:rsidP="00E47219">
      <w:pPr>
        <w:jc w:val="center"/>
        <w:rPr>
          <w:sz w:val="28"/>
          <w:szCs w:val="28"/>
        </w:rPr>
      </w:pPr>
      <w:r w:rsidRPr="00480019">
        <w:rPr>
          <w:sz w:val="28"/>
          <w:szCs w:val="28"/>
        </w:rPr>
        <w:t>п. Вейделевка</w:t>
      </w:r>
    </w:p>
    <w:p w:rsidR="00AE3E6A" w:rsidRPr="00480019" w:rsidRDefault="00AE3E6A" w:rsidP="00E47219">
      <w:pPr>
        <w:rPr>
          <w:sz w:val="28"/>
        </w:rPr>
      </w:pPr>
    </w:p>
    <w:p w:rsidR="00AE3E6A" w:rsidRPr="00480019" w:rsidRDefault="00AE3E6A" w:rsidP="00230344">
      <w:pPr>
        <w:jc w:val="center"/>
        <w:rPr>
          <w:sz w:val="28"/>
        </w:rPr>
      </w:pPr>
      <w:r w:rsidRPr="00480019">
        <w:rPr>
          <w:sz w:val="28"/>
        </w:rPr>
        <w:t>«___» ____________ 202</w:t>
      </w:r>
      <w:r w:rsidR="003A1B28" w:rsidRPr="00480019">
        <w:rPr>
          <w:sz w:val="28"/>
        </w:rPr>
        <w:t>3</w:t>
      </w:r>
      <w:r w:rsidRPr="00480019">
        <w:rPr>
          <w:sz w:val="28"/>
        </w:rPr>
        <w:t xml:space="preserve"> г.                              </w:t>
      </w:r>
      <w:r w:rsidRPr="00480019">
        <w:rPr>
          <w:sz w:val="28"/>
        </w:rPr>
        <w:tab/>
      </w:r>
      <w:r w:rsidRPr="00480019">
        <w:rPr>
          <w:sz w:val="28"/>
        </w:rPr>
        <w:tab/>
      </w:r>
      <w:r w:rsidRPr="00480019">
        <w:rPr>
          <w:sz w:val="28"/>
        </w:rPr>
        <w:tab/>
        <w:t>№ ____</w:t>
      </w:r>
    </w:p>
    <w:p w:rsidR="00AE3E6A" w:rsidRPr="00480019" w:rsidRDefault="00AE3E6A" w:rsidP="00E47219"/>
    <w:p w:rsidR="00AE3E6A" w:rsidRPr="00480019" w:rsidRDefault="00AE3E6A" w:rsidP="00E47219"/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О внесении изменений в постановление</w:t>
      </w:r>
    </w:p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администрации </w:t>
      </w:r>
      <w:proofErr w:type="spellStart"/>
      <w:r w:rsidRPr="00480019">
        <w:rPr>
          <w:b/>
          <w:sz w:val="28"/>
          <w:szCs w:val="28"/>
        </w:rPr>
        <w:t>Вейделевского</w:t>
      </w:r>
      <w:proofErr w:type="spellEnd"/>
      <w:r w:rsidRPr="00480019">
        <w:rPr>
          <w:b/>
          <w:sz w:val="28"/>
          <w:szCs w:val="28"/>
        </w:rPr>
        <w:t xml:space="preserve"> района</w:t>
      </w:r>
    </w:p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от 15.10.2014г. №167</w:t>
      </w:r>
    </w:p>
    <w:p w:rsidR="00BB36C1" w:rsidRPr="00480019" w:rsidRDefault="00BB36C1" w:rsidP="00BB36C1">
      <w:pPr>
        <w:rPr>
          <w:sz w:val="24"/>
        </w:rPr>
      </w:pPr>
    </w:p>
    <w:p w:rsidR="00BB36C1" w:rsidRPr="00480019" w:rsidRDefault="00BB36C1" w:rsidP="00BB36C1">
      <w:pPr>
        <w:rPr>
          <w:sz w:val="24"/>
        </w:rPr>
      </w:pPr>
    </w:p>
    <w:p w:rsidR="00BB36C1" w:rsidRPr="00480019" w:rsidRDefault="00BB36C1" w:rsidP="00BB36C1">
      <w:pPr>
        <w:rPr>
          <w:sz w:val="24"/>
        </w:rPr>
      </w:pPr>
    </w:p>
    <w:p w:rsidR="00BE2CB5" w:rsidRPr="00F002C2" w:rsidRDefault="00CD5CB1" w:rsidP="00BE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594">
        <w:rPr>
          <w:bCs/>
          <w:sz w:val="28"/>
          <w:szCs w:val="28"/>
        </w:rPr>
        <w:tab/>
      </w:r>
      <w:proofErr w:type="gramStart"/>
      <w:r w:rsidR="00BE2CB5" w:rsidRPr="00E24594">
        <w:rPr>
          <w:bCs/>
          <w:sz w:val="28"/>
          <w:szCs w:val="28"/>
        </w:rPr>
        <w:t xml:space="preserve">В целях актуализации и повышения </w:t>
      </w:r>
      <w:r w:rsidR="00BE2CB5" w:rsidRPr="00E24594">
        <w:rPr>
          <w:rFonts w:eastAsia="Calibri"/>
          <w:sz w:val="28"/>
          <w:szCs w:val="28"/>
          <w:lang w:eastAsia="en-US"/>
        </w:rPr>
        <w:t xml:space="preserve">эффективности реализации муниципальной программы </w:t>
      </w:r>
      <w:proofErr w:type="spellStart"/>
      <w:r w:rsidR="00BE2CB5" w:rsidRPr="00E24594">
        <w:rPr>
          <w:rFonts w:eastAsia="Calibri"/>
          <w:sz w:val="28"/>
          <w:szCs w:val="28"/>
          <w:lang w:eastAsia="en-US"/>
        </w:rPr>
        <w:t>Вейделевского</w:t>
      </w:r>
      <w:proofErr w:type="spellEnd"/>
      <w:r w:rsidR="00BE2CB5" w:rsidRPr="00E24594">
        <w:rPr>
          <w:rFonts w:eastAsia="Calibri"/>
          <w:sz w:val="28"/>
          <w:szCs w:val="28"/>
          <w:lang w:eastAsia="en-US"/>
        </w:rPr>
        <w:t xml:space="preserve"> района </w:t>
      </w:r>
      <w:r w:rsidR="00BE2CB5" w:rsidRPr="00E24594">
        <w:rPr>
          <w:sz w:val="28"/>
          <w:szCs w:val="28"/>
        </w:rPr>
        <w:t xml:space="preserve">«Развитие образования </w:t>
      </w:r>
      <w:proofErr w:type="spellStart"/>
      <w:r w:rsidR="00BE2CB5" w:rsidRPr="00E24594">
        <w:rPr>
          <w:sz w:val="28"/>
          <w:szCs w:val="28"/>
        </w:rPr>
        <w:t>Вейделевского</w:t>
      </w:r>
      <w:proofErr w:type="spellEnd"/>
      <w:r w:rsidR="00BE2CB5" w:rsidRPr="00E24594">
        <w:rPr>
          <w:sz w:val="28"/>
          <w:szCs w:val="28"/>
        </w:rPr>
        <w:t xml:space="preserve"> района»</w:t>
      </w:r>
      <w:r w:rsidR="00BE2CB5" w:rsidRPr="00E24594">
        <w:rPr>
          <w:bCs/>
          <w:sz w:val="28"/>
          <w:szCs w:val="28"/>
        </w:rPr>
        <w:t xml:space="preserve">, утвержденной постановлением </w:t>
      </w:r>
      <w:r w:rsidR="00BE2CB5" w:rsidRPr="00E24594">
        <w:rPr>
          <w:sz w:val="28"/>
          <w:szCs w:val="28"/>
        </w:rPr>
        <w:t xml:space="preserve">администрации </w:t>
      </w:r>
      <w:proofErr w:type="spellStart"/>
      <w:r w:rsidR="00BE2CB5" w:rsidRPr="00E24594">
        <w:rPr>
          <w:sz w:val="28"/>
          <w:szCs w:val="28"/>
        </w:rPr>
        <w:t>Вейделевского</w:t>
      </w:r>
      <w:proofErr w:type="spellEnd"/>
      <w:r w:rsidR="00BE2CB5" w:rsidRPr="00E24594">
        <w:rPr>
          <w:sz w:val="28"/>
          <w:szCs w:val="28"/>
        </w:rPr>
        <w:t xml:space="preserve"> района от 15.10.2014г. №167 (с изменениями и дополнениями), а также в соответствии с решением Муниципального совета </w:t>
      </w:r>
      <w:proofErr w:type="spellStart"/>
      <w:r w:rsidR="00BE2CB5" w:rsidRPr="00E24594">
        <w:rPr>
          <w:sz w:val="28"/>
          <w:szCs w:val="28"/>
        </w:rPr>
        <w:t>Вейделевского</w:t>
      </w:r>
      <w:proofErr w:type="spellEnd"/>
      <w:r w:rsidR="00BE2CB5" w:rsidRPr="00E24594">
        <w:rPr>
          <w:sz w:val="28"/>
          <w:szCs w:val="28"/>
        </w:rPr>
        <w:t xml:space="preserve"> района от 23 декабря 2022 года №1 «О бюджете муниципального района «</w:t>
      </w:r>
      <w:proofErr w:type="spellStart"/>
      <w:r w:rsidR="00BE2CB5" w:rsidRPr="00E24594">
        <w:rPr>
          <w:sz w:val="28"/>
          <w:szCs w:val="28"/>
        </w:rPr>
        <w:t>Вейделевский</w:t>
      </w:r>
      <w:proofErr w:type="spellEnd"/>
      <w:r w:rsidR="00BE2CB5" w:rsidRPr="00E24594">
        <w:rPr>
          <w:sz w:val="28"/>
          <w:szCs w:val="28"/>
        </w:rPr>
        <w:t xml:space="preserve"> район»</w:t>
      </w:r>
      <w:r w:rsidR="00BE2CB5">
        <w:rPr>
          <w:sz w:val="28"/>
          <w:szCs w:val="28"/>
        </w:rPr>
        <w:t xml:space="preserve"> </w:t>
      </w:r>
      <w:r w:rsidR="00BE2CB5" w:rsidRPr="00E24594">
        <w:rPr>
          <w:sz w:val="28"/>
          <w:szCs w:val="28"/>
        </w:rPr>
        <w:t>Белгородской области на 2023 год и на плановый период 2024</w:t>
      </w:r>
      <w:proofErr w:type="gramEnd"/>
      <w:r w:rsidR="00BE2CB5" w:rsidRPr="00E24594">
        <w:rPr>
          <w:sz w:val="28"/>
          <w:szCs w:val="28"/>
        </w:rPr>
        <w:t xml:space="preserve"> и 2025 годов»</w:t>
      </w:r>
      <w:r w:rsidR="00BE2CB5" w:rsidRPr="00F002C2">
        <w:rPr>
          <w:sz w:val="28"/>
          <w:szCs w:val="28"/>
        </w:rPr>
        <w:t xml:space="preserve"> </w:t>
      </w:r>
      <w:r w:rsidR="00BE2CB5" w:rsidRPr="00E24594">
        <w:rPr>
          <w:sz w:val="28"/>
          <w:szCs w:val="28"/>
        </w:rPr>
        <w:t xml:space="preserve">(с изменениями и дополнениями), в соответствии с решением Муниципального совета </w:t>
      </w:r>
      <w:proofErr w:type="spellStart"/>
      <w:r w:rsidR="00BE2CB5" w:rsidRPr="00E24594">
        <w:rPr>
          <w:sz w:val="28"/>
          <w:szCs w:val="28"/>
        </w:rPr>
        <w:t>Вейделевского</w:t>
      </w:r>
      <w:proofErr w:type="spellEnd"/>
      <w:r w:rsidR="00BE2CB5" w:rsidRPr="00E24594">
        <w:rPr>
          <w:sz w:val="28"/>
          <w:szCs w:val="28"/>
        </w:rPr>
        <w:t xml:space="preserve"> района от 2</w:t>
      </w:r>
      <w:r w:rsidR="00BE2CB5">
        <w:rPr>
          <w:sz w:val="28"/>
          <w:szCs w:val="28"/>
        </w:rPr>
        <w:t>6</w:t>
      </w:r>
      <w:r w:rsidR="00BE2CB5" w:rsidRPr="00E24594">
        <w:rPr>
          <w:sz w:val="28"/>
          <w:szCs w:val="28"/>
        </w:rPr>
        <w:t xml:space="preserve"> декабря 202</w:t>
      </w:r>
      <w:r w:rsidR="00BE2CB5">
        <w:rPr>
          <w:sz w:val="28"/>
          <w:szCs w:val="28"/>
        </w:rPr>
        <w:t>3</w:t>
      </w:r>
      <w:r w:rsidR="00BE2CB5" w:rsidRPr="00E24594">
        <w:rPr>
          <w:sz w:val="28"/>
          <w:szCs w:val="28"/>
        </w:rPr>
        <w:t xml:space="preserve"> года №</w:t>
      </w:r>
      <w:r w:rsidR="00BE2CB5">
        <w:rPr>
          <w:sz w:val="28"/>
          <w:szCs w:val="28"/>
        </w:rPr>
        <w:t>5</w:t>
      </w:r>
      <w:r w:rsidR="00BE2CB5" w:rsidRPr="00E24594">
        <w:rPr>
          <w:sz w:val="28"/>
          <w:szCs w:val="28"/>
        </w:rPr>
        <w:t xml:space="preserve"> «О бюджете муниципального района «</w:t>
      </w:r>
      <w:proofErr w:type="spellStart"/>
      <w:r w:rsidR="00BE2CB5" w:rsidRPr="00E24594">
        <w:rPr>
          <w:sz w:val="28"/>
          <w:szCs w:val="28"/>
        </w:rPr>
        <w:t>Вейделевский</w:t>
      </w:r>
      <w:proofErr w:type="spellEnd"/>
      <w:r w:rsidR="00BE2CB5" w:rsidRPr="00E24594">
        <w:rPr>
          <w:sz w:val="28"/>
          <w:szCs w:val="28"/>
        </w:rPr>
        <w:t xml:space="preserve"> район»</w:t>
      </w:r>
      <w:r w:rsidR="00BE2CB5">
        <w:rPr>
          <w:sz w:val="28"/>
          <w:szCs w:val="28"/>
        </w:rPr>
        <w:t xml:space="preserve"> Белгородской области на 2024</w:t>
      </w:r>
      <w:r w:rsidR="00BE2CB5" w:rsidRPr="00E24594">
        <w:rPr>
          <w:sz w:val="28"/>
          <w:szCs w:val="28"/>
        </w:rPr>
        <w:t xml:space="preserve"> год и на плановый период 202</w:t>
      </w:r>
      <w:r w:rsidR="00BE2CB5">
        <w:rPr>
          <w:sz w:val="28"/>
          <w:szCs w:val="28"/>
        </w:rPr>
        <w:t>5</w:t>
      </w:r>
      <w:r w:rsidR="00BE2CB5" w:rsidRPr="00E24594">
        <w:rPr>
          <w:sz w:val="28"/>
          <w:szCs w:val="28"/>
        </w:rPr>
        <w:t xml:space="preserve"> и 202</w:t>
      </w:r>
      <w:r w:rsidR="00BE2CB5">
        <w:rPr>
          <w:sz w:val="28"/>
          <w:szCs w:val="28"/>
        </w:rPr>
        <w:t>6</w:t>
      </w:r>
      <w:r w:rsidR="00BE2CB5" w:rsidRPr="00E24594">
        <w:rPr>
          <w:sz w:val="28"/>
          <w:szCs w:val="28"/>
        </w:rPr>
        <w:t xml:space="preserve"> годов»</w:t>
      </w:r>
      <w:r w:rsidR="00BE2CB5">
        <w:rPr>
          <w:sz w:val="28"/>
          <w:szCs w:val="28"/>
        </w:rPr>
        <w:t xml:space="preserve">, </w:t>
      </w:r>
      <w:r w:rsidR="00BE2CB5" w:rsidRPr="00E24594">
        <w:rPr>
          <w:bCs/>
          <w:sz w:val="28"/>
          <w:szCs w:val="28"/>
        </w:rPr>
        <w:t>р</w:t>
      </w:r>
      <w:r w:rsidR="00BE2CB5" w:rsidRPr="00E24594">
        <w:rPr>
          <w:sz w:val="28"/>
          <w:szCs w:val="28"/>
        </w:rPr>
        <w:t>уководствуясь Уставом муниципального района «</w:t>
      </w:r>
      <w:proofErr w:type="spellStart"/>
      <w:r w:rsidR="00BE2CB5" w:rsidRPr="00E24594">
        <w:rPr>
          <w:sz w:val="28"/>
          <w:szCs w:val="28"/>
        </w:rPr>
        <w:t>Вейделевский</w:t>
      </w:r>
      <w:proofErr w:type="spellEnd"/>
      <w:r w:rsidR="00BE2CB5" w:rsidRPr="00E24594">
        <w:rPr>
          <w:sz w:val="28"/>
          <w:szCs w:val="28"/>
        </w:rPr>
        <w:t xml:space="preserve"> район Белгородской области», </w:t>
      </w:r>
      <w:proofErr w:type="spellStart"/>
      <w:proofErr w:type="gramStart"/>
      <w:r w:rsidR="00BE2CB5" w:rsidRPr="00E24594">
        <w:rPr>
          <w:b/>
          <w:sz w:val="28"/>
          <w:szCs w:val="28"/>
        </w:rPr>
        <w:t>п</w:t>
      </w:r>
      <w:proofErr w:type="spellEnd"/>
      <w:proofErr w:type="gramEnd"/>
      <w:r w:rsidR="00BE2CB5" w:rsidRPr="00E24594">
        <w:rPr>
          <w:b/>
          <w:sz w:val="28"/>
          <w:szCs w:val="28"/>
        </w:rPr>
        <w:t xml:space="preserve"> о с т а </w:t>
      </w:r>
      <w:proofErr w:type="spellStart"/>
      <w:r w:rsidR="00BE2CB5" w:rsidRPr="00E24594">
        <w:rPr>
          <w:b/>
          <w:sz w:val="28"/>
          <w:szCs w:val="28"/>
        </w:rPr>
        <w:t>н</w:t>
      </w:r>
      <w:proofErr w:type="spellEnd"/>
      <w:r w:rsidR="00BE2CB5" w:rsidRPr="00E24594">
        <w:rPr>
          <w:b/>
          <w:sz w:val="28"/>
          <w:szCs w:val="28"/>
        </w:rPr>
        <w:t xml:space="preserve"> о в л я ю</w:t>
      </w:r>
      <w:r w:rsidR="00BE2CB5" w:rsidRPr="00E24594">
        <w:rPr>
          <w:sz w:val="28"/>
          <w:szCs w:val="28"/>
        </w:rPr>
        <w:t>:</w:t>
      </w:r>
    </w:p>
    <w:p w:rsidR="00BE2CB5" w:rsidRPr="00E24594" w:rsidRDefault="00BE2CB5" w:rsidP="00BE2CB5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E24594">
        <w:rPr>
          <w:spacing w:val="1"/>
          <w:sz w:val="28"/>
          <w:szCs w:val="28"/>
        </w:rPr>
        <w:t>Вейделевского</w:t>
      </w:r>
      <w:proofErr w:type="spellEnd"/>
      <w:r w:rsidRPr="00E24594">
        <w:rPr>
          <w:spacing w:val="1"/>
          <w:sz w:val="28"/>
          <w:szCs w:val="28"/>
        </w:rPr>
        <w:t xml:space="preserve"> района от 15 октября 2014 года №167 «Об утверждении муниципальной программы </w:t>
      </w:r>
      <w:proofErr w:type="spellStart"/>
      <w:r w:rsidRPr="00E24594">
        <w:rPr>
          <w:spacing w:val="1"/>
          <w:sz w:val="28"/>
          <w:szCs w:val="28"/>
        </w:rPr>
        <w:t>Вейделевского</w:t>
      </w:r>
      <w:proofErr w:type="spellEnd"/>
      <w:r w:rsidRPr="00E24594">
        <w:rPr>
          <w:spacing w:val="1"/>
          <w:sz w:val="28"/>
          <w:szCs w:val="28"/>
        </w:rPr>
        <w:t xml:space="preserve"> района «</w:t>
      </w:r>
      <w:r w:rsidRPr="00E24594">
        <w:rPr>
          <w:sz w:val="28"/>
          <w:szCs w:val="28"/>
        </w:rPr>
        <w:t xml:space="preserve">Развитие образования </w:t>
      </w:r>
      <w:proofErr w:type="spellStart"/>
      <w:r w:rsidRPr="00E24594">
        <w:rPr>
          <w:sz w:val="28"/>
          <w:szCs w:val="28"/>
        </w:rPr>
        <w:t>Вейделевского</w:t>
      </w:r>
      <w:proofErr w:type="spellEnd"/>
      <w:r w:rsidRPr="00E24594">
        <w:rPr>
          <w:sz w:val="28"/>
          <w:szCs w:val="28"/>
        </w:rPr>
        <w:t xml:space="preserve"> района</w:t>
      </w:r>
      <w:r w:rsidRPr="00E24594">
        <w:rPr>
          <w:spacing w:val="1"/>
          <w:sz w:val="28"/>
          <w:szCs w:val="28"/>
        </w:rPr>
        <w:t>» (далее – муниципальная программа):</w:t>
      </w:r>
    </w:p>
    <w:p w:rsidR="00BE2CB5" w:rsidRPr="00E24594" w:rsidRDefault="00BE2CB5" w:rsidP="00BE2CB5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в пункте втором постановления слова «</w:t>
      </w:r>
      <w:r>
        <w:rPr>
          <w:spacing w:val="1"/>
          <w:sz w:val="28"/>
          <w:szCs w:val="28"/>
        </w:rPr>
        <w:t>на 2015 - 2025 годы</w:t>
      </w:r>
      <w:r w:rsidRPr="00E24594">
        <w:rPr>
          <w:spacing w:val="1"/>
          <w:sz w:val="28"/>
          <w:szCs w:val="28"/>
        </w:rPr>
        <w:t xml:space="preserve">» заменить словами «на 2015 - </w:t>
      </w:r>
      <w:r>
        <w:rPr>
          <w:spacing w:val="1"/>
          <w:sz w:val="28"/>
          <w:szCs w:val="28"/>
        </w:rPr>
        <w:t>2026</w:t>
      </w:r>
      <w:r w:rsidRPr="00E24594">
        <w:rPr>
          <w:spacing w:val="1"/>
          <w:sz w:val="28"/>
          <w:szCs w:val="28"/>
        </w:rPr>
        <w:t xml:space="preserve"> годы»;</w:t>
      </w:r>
    </w:p>
    <w:p w:rsidR="00BE2CB5" w:rsidRPr="00E24594" w:rsidRDefault="00BE2CB5" w:rsidP="00BE2CB5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в пункте четвертом постановления слова «</w:t>
      </w:r>
      <w:proofErr w:type="spellStart"/>
      <w:r w:rsidRPr="00E24594">
        <w:rPr>
          <w:spacing w:val="1"/>
          <w:sz w:val="28"/>
          <w:szCs w:val="28"/>
        </w:rPr>
        <w:t>Шабарина</w:t>
      </w:r>
      <w:proofErr w:type="spellEnd"/>
      <w:r w:rsidRPr="00E24594">
        <w:rPr>
          <w:spacing w:val="1"/>
          <w:sz w:val="28"/>
          <w:szCs w:val="28"/>
        </w:rPr>
        <w:t xml:space="preserve"> А.И.» заменить словами «</w:t>
      </w:r>
      <w:r w:rsidRPr="00EC5707">
        <w:rPr>
          <w:rFonts w:eastAsia="Liberation Mono"/>
          <w:sz w:val="28"/>
          <w:szCs w:val="28"/>
          <w:lang w:eastAsia="zh-CN" w:bidi="hi-IN"/>
        </w:rPr>
        <w:t xml:space="preserve">администрации района </w:t>
      </w:r>
      <w:r>
        <w:rPr>
          <w:rFonts w:eastAsia="Liberation Mono"/>
          <w:sz w:val="28"/>
          <w:szCs w:val="28"/>
          <w:lang w:eastAsia="zh-CN" w:bidi="hi-IN"/>
        </w:rPr>
        <w:t>Прудникову</w:t>
      </w:r>
      <w:r w:rsidRPr="00EC5707">
        <w:rPr>
          <w:rFonts w:eastAsia="Liberation Mono"/>
          <w:sz w:val="28"/>
          <w:szCs w:val="28"/>
          <w:lang w:eastAsia="zh-CN" w:bidi="hi-IN"/>
        </w:rPr>
        <w:t xml:space="preserve"> Ж.В.</w:t>
      </w:r>
      <w:r w:rsidRPr="00E24594">
        <w:rPr>
          <w:spacing w:val="1"/>
          <w:sz w:val="28"/>
          <w:szCs w:val="28"/>
        </w:rPr>
        <w:t>»;</w:t>
      </w: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в муниципальную программу, утвержденную в пункте 1 названного постановления:</w:t>
      </w:r>
    </w:p>
    <w:p w:rsidR="00230344" w:rsidRDefault="00BE2CB5" w:rsidP="00BE2CB5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>ы</w:t>
      </w:r>
      <w:r w:rsidRPr="00E245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7, </w:t>
      </w:r>
      <w:r w:rsidRPr="00E24594">
        <w:rPr>
          <w:spacing w:val="1"/>
          <w:sz w:val="28"/>
          <w:szCs w:val="28"/>
        </w:rPr>
        <w:t>8 и 9 паспорта муниципальной программы изложить в следующей редакции:</w:t>
      </w:r>
    </w:p>
    <w:p w:rsidR="00BE2CB5" w:rsidRDefault="00BE2CB5" w:rsidP="00BE2CB5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BE2CB5" w:rsidRPr="00E24594" w:rsidRDefault="00BE2CB5" w:rsidP="00BE2CB5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230344" w:rsidRPr="00E24594" w:rsidRDefault="00230344" w:rsidP="00230344">
      <w:pPr>
        <w:ind w:firstLine="540"/>
        <w:jc w:val="both"/>
        <w:rPr>
          <w:spacing w:val="1"/>
          <w:sz w:val="24"/>
        </w:rPr>
      </w:pPr>
    </w:p>
    <w:p w:rsidR="00BE2CB5" w:rsidRPr="00E24594" w:rsidRDefault="00BE2CB5" w:rsidP="00BE2CB5">
      <w:pPr>
        <w:ind w:firstLine="540"/>
        <w:jc w:val="both"/>
        <w:rPr>
          <w:spacing w:val="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6202"/>
      </w:tblGrid>
      <w:tr w:rsidR="00BE2CB5" w:rsidRPr="00E24594" w:rsidTr="009A206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B0212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4B0212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B0212">
              <w:rPr>
                <w:sz w:val="28"/>
                <w:szCs w:val="28"/>
                <w:lang w:eastAsia="en-US"/>
              </w:rPr>
              <w:t>Муниципальная программа реализуется в два этапа:</w:t>
            </w:r>
          </w:p>
          <w:p w:rsidR="00BE2CB5" w:rsidRPr="004B0212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B0212">
              <w:rPr>
                <w:sz w:val="28"/>
                <w:szCs w:val="28"/>
                <w:lang w:eastAsia="en-US"/>
              </w:rPr>
              <w:t>I этап - 2015 - 2020 годы;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B0212">
              <w:rPr>
                <w:sz w:val="28"/>
                <w:szCs w:val="28"/>
                <w:lang w:eastAsia="en-US"/>
              </w:rPr>
              <w:t xml:space="preserve">II этап - 2021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4B0212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4B0212">
              <w:rPr>
                <w:sz w:val="28"/>
                <w:szCs w:val="28"/>
                <w:lang w:eastAsia="en-US"/>
              </w:rPr>
              <w:t xml:space="preserve"> годы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финансируемых из других источников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Планируемый общий объем финансирования муниципальной программы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F447FF">
              <w:rPr>
                <w:sz w:val="28"/>
                <w:szCs w:val="28"/>
                <w:lang w:eastAsia="en-US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  <w:lang w:eastAsia="en-US"/>
              </w:rPr>
              <w:t>5541690,</w:t>
            </w:r>
            <w:r w:rsidRPr="00265455">
              <w:rPr>
                <w:sz w:val="28"/>
                <w:szCs w:val="28"/>
                <w:lang w:eastAsia="en-US"/>
              </w:rPr>
              <w:t>3</w:t>
            </w:r>
            <w:r w:rsidRPr="00F447FF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Объем финансирования муниципальной программы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F447FF">
              <w:rPr>
                <w:sz w:val="28"/>
                <w:szCs w:val="28"/>
                <w:lang w:eastAsia="en-US"/>
              </w:rPr>
              <w:t xml:space="preserve"> годах за счет средств муниципального бюджета составит </w:t>
            </w:r>
            <w:r>
              <w:rPr>
                <w:sz w:val="28"/>
                <w:szCs w:val="28"/>
                <w:lang w:eastAsia="en-US"/>
              </w:rPr>
              <w:t>1725072,</w:t>
            </w:r>
            <w:r w:rsidRPr="00265455">
              <w:rPr>
                <w:sz w:val="28"/>
                <w:szCs w:val="28"/>
                <w:lang w:eastAsia="en-US"/>
              </w:rPr>
              <w:t>6</w:t>
            </w:r>
            <w:r w:rsidRPr="00F447FF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 xml:space="preserve">На </w:t>
            </w:r>
            <w:r w:rsidRPr="00F447FF">
              <w:rPr>
                <w:sz w:val="28"/>
                <w:szCs w:val="28"/>
                <w:lang w:val="en-US" w:eastAsia="en-US"/>
              </w:rPr>
              <w:t>I</w:t>
            </w:r>
            <w:r w:rsidRPr="00F447FF">
              <w:rPr>
                <w:sz w:val="28"/>
                <w:szCs w:val="28"/>
                <w:lang w:eastAsia="en-US"/>
              </w:rPr>
              <w:t xml:space="preserve"> этапе реализации 872 447,0 тыс. рублей, в том числе: 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2015 год – 127338,0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2016 год – 127489,0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2017 год – 127661,0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2018 год – 146404,0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2019 год – 161204,0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2020 год – 182351,0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 xml:space="preserve">На </w:t>
            </w:r>
            <w:r w:rsidRPr="00F447FF">
              <w:rPr>
                <w:sz w:val="28"/>
                <w:szCs w:val="28"/>
                <w:lang w:val="en-US" w:eastAsia="en-US"/>
              </w:rPr>
              <w:t>II</w:t>
            </w:r>
            <w:r w:rsidRPr="00F447FF">
              <w:rPr>
                <w:sz w:val="28"/>
                <w:szCs w:val="28"/>
                <w:lang w:eastAsia="en-US"/>
              </w:rPr>
              <w:t xml:space="preserve"> этапе реализации </w:t>
            </w:r>
            <w:r>
              <w:rPr>
                <w:sz w:val="28"/>
                <w:szCs w:val="28"/>
                <w:lang w:eastAsia="en-US"/>
              </w:rPr>
              <w:t>852 625,5</w:t>
            </w:r>
            <w:r w:rsidRPr="00F447FF">
              <w:rPr>
                <w:sz w:val="28"/>
                <w:szCs w:val="28"/>
                <w:lang w:eastAsia="en-US"/>
              </w:rPr>
              <w:t xml:space="preserve"> тыс. рублей, в том числе: 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2021 год – 179720,0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2022 год – 179160,8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151882</w:t>
            </w:r>
            <w:r w:rsidRPr="00F447F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F447FF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138642,7</w:t>
            </w:r>
            <w:r w:rsidRPr="00F447FF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150256</w:t>
            </w:r>
            <w:r w:rsidRPr="00F447FF">
              <w:rPr>
                <w:sz w:val="28"/>
                <w:szCs w:val="28"/>
                <w:lang w:eastAsia="en-US"/>
              </w:rPr>
              <w:t xml:space="preserve">,5 </w:t>
            </w:r>
            <w:r>
              <w:rPr>
                <w:sz w:val="28"/>
                <w:szCs w:val="28"/>
                <w:lang w:eastAsia="en-US"/>
              </w:rPr>
              <w:t>тыс. рублей;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52963,5 тыс. рублей.</w:t>
            </w:r>
          </w:p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Планируемый объем финансирования мун</w:t>
            </w:r>
            <w:r>
              <w:rPr>
                <w:sz w:val="28"/>
                <w:szCs w:val="28"/>
                <w:lang w:eastAsia="en-US"/>
              </w:rPr>
              <w:t>иципальной программы в 2015-2026</w:t>
            </w:r>
            <w:r w:rsidRPr="00F447FF">
              <w:rPr>
                <w:sz w:val="28"/>
                <w:szCs w:val="28"/>
                <w:lang w:eastAsia="en-US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  <w:lang w:eastAsia="en-US"/>
              </w:rPr>
              <w:t>3585846,1</w:t>
            </w:r>
            <w:r w:rsidRPr="00F447FF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F447FF">
              <w:rPr>
                <w:sz w:val="28"/>
                <w:szCs w:val="28"/>
                <w:lang w:eastAsia="en-US"/>
              </w:rPr>
              <w:t>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F447FF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F447FF">
              <w:rPr>
                <w:sz w:val="28"/>
                <w:szCs w:val="28"/>
                <w:lang w:eastAsia="en-US"/>
              </w:rPr>
              <w:t xml:space="preserve"> годах за счет средств федерального бюджета составит </w:t>
            </w:r>
            <w:r>
              <w:rPr>
                <w:sz w:val="28"/>
                <w:szCs w:val="28"/>
                <w:lang w:eastAsia="en-US"/>
              </w:rPr>
              <w:t>130771,6</w:t>
            </w:r>
            <w:r w:rsidRPr="00F447FF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F447FF">
              <w:rPr>
                <w:sz w:val="28"/>
                <w:szCs w:val="28"/>
                <w:lang w:eastAsia="en-US"/>
              </w:rPr>
              <w:t>тыс. рублей</w:t>
            </w:r>
            <w:r w:rsidRPr="00E2459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Конечные результаты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4594">
              <w:rPr>
                <w:sz w:val="28"/>
                <w:szCs w:val="28"/>
              </w:rPr>
              <w:t>К 202</w:t>
            </w:r>
            <w:r>
              <w:rPr>
                <w:sz w:val="28"/>
                <w:szCs w:val="28"/>
              </w:rPr>
              <w:t>6</w:t>
            </w:r>
            <w:r w:rsidRPr="00E24594">
              <w:rPr>
                <w:sz w:val="28"/>
                <w:szCs w:val="28"/>
              </w:rPr>
              <w:t xml:space="preserve"> году планируется: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1.Доля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0%.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2.Удельный вес воспитанников дошкольных образовательных организаций, обучающихся по программам, соответствующим федеральным государственным  образовательным стандартам дошкольного образования, в общей численности </w:t>
            </w:r>
            <w:r w:rsidRPr="00E24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дошкольных образовательных организаций – 100 %.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3.Охват детей </w:t>
            </w:r>
            <w:proofErr w:type="gramStart"/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дошкольным</w:t>
            </w:r>
            <w:proofErr w:type="gramEnd"/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 общем 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1-6 лет – </w:t>
            </w:r>
            <w:r w:rsidRPr="006E39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59%</w:t>
            </w: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4.Удельный вес обучающихся в современных условиях (создано от 80% до 100% современных условий) – 100%.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5.Удельный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 – 67%.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6.Количество созданных Центров для одаренных детей (нарастающим итогом)- 1/140. 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7.Доля детей, охваченных дополнительными образовательными программами, в общей численности детей от 5 до 18 лет – </w:t>
            </w:r>
            <w:r w:rsidRPr="006E39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83,3</w:t>
            </w: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24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 – </w:t>
            </w:r>
            <w:r w:rsidRPr="006E39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30%</w:t>
            </w: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 w:rsidRPr="00E24594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численности</w:t>
            </w:r>
            <w:proofErr w:type="gramEnd"/>
            <w:r w:rsidRPr="00E2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по дополнительным образовательным программам – 48,5 %.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10.Количество уровней образования, на которых внедрена система оценки качества образования – 4.</w:t>
            </w:r>
          </w:p>
          <w:p w:rsidR="00BE2CB5" w:rsidRPr="00E24594" w:rsidRDefault="00BE2CB5" w:rsidP="009A2067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94">
              <w:rPr>
                <w:rFonts w:ascii="Times New Roman" w:hAnsi="Times New Roman" w:cs="Times New Roman"/>
                <w:sz w:val="28"/>
                <w:szCs w:val="28"/>
              </w:rPr>
              <w:t>11.Доля образовательных организаций, в которых внедрены коллегиальные органы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 - 100%.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24594">
              <w:rPr>
                <w:sz w:val="28"/>
                <w:szCs w:val="28"/>
              </w:rPr>
              <w:t>12. Уровень ежегодного достижения показателей муниципальной программы «Развитие образования» и ее подпрограмм-95%.»;</w:t>
            </w:r>
          </w:p>
        </w:tc>
      </w:tr>
    </w:tbl>
    <w:p w:rsidR="00BE2CB5" w:rsidRPr="00534327" w:rsidRDefault="00BE2CB5" w:rsidP="00BE2CB5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220" w:lineRule="exact"/>
        <w:jc w:val="both"/>
        <w:rPr>
          <w:rFonts w:ascii="Times New Roman" w:eastAsia="Times New Roman" w:hAnsi="Times New Roman"/>
          <w:bCs/>
          <w:sz w:val="2"/>
          <w:szCs w:val="28"/>
          <w:lang w:eastAsia="ru-RU"/>
        </w:rPr>
      </w:pPr>
    </w:p>
    <w:p w:rsidR="00BE2CB5" w:rsidRDefault="00BE2CB5" w:rsidP="00BE2CB5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абзац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1 «Общая характеристика сферы реализации муниципальной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программы, в том числе формулировки основных проблем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2F59">
        <w:rPr>
          <w:rFonts w:ascii="Times New Roman" w:hAnsi="Times New Roman"/>
          <w:bCs/>
          <w:sz w:val="28"/>
          <w:szCs w:val="28"/>
        </w:rPr>
        <w:t>в указанной сфере и прогноз ее развития» муниципальной программы слова «</w:t>
      </w:r>
      <w:r>
        <w:rPr>
          <w:rFonts w:ascii="Times New Roman" w:hAnsi="Times New Roman"/>
          <w:bCs/>
          <w:sz w:val="28"/>
          <w:szCs w:val="28"/>
        </w:rPr>
        <w:t>до</w:t>
      </w:r>
      <w:r w:rsidRPr="00362F59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62F5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362F59">
        <w:rPr>
          <w:rFonts w:ascii="Times New Roman" w:hAnsi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</w:rPr>
        <w:t>до</w:t>
      </w:r>
      <w:r w:rsidRPr="00362F59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362F5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362F59">
        <w:rPr>
          <w:rFonts w:ascii="Times New Roman" w:hAnsi="Times New Roman"/>
          <w:bCs/>
          <w:sz w:val="28"/>
          <w:szCs w:val="28"/>
        </w:rPr>
        <w:t>»;</w:t>
      </w:r>
    </w:p>
    <w:p w:rsidR="00BE2CB5" w:rsidRPr="00362F59" w:rsidRDefault="00BE2CB5" w:rsidP="00BE2CB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2F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абзац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раздела 2 «Приоритеты муниципальной политики в сфере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муниципальной программы, цели, задачи и показатели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достижения целей и решения задач, описание основных конечных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результатов муниципальной программы, сроков и этапов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программы» муниципальной программы слова «до 2025 года» заменить словами «до 2026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E2CB5" w:rsidRDefault="00BE2CB5" w:rsidP="00BE2CB5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AE3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2</w:t>
      </w:r>
      <w:r w:rsidRPr="00AE3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</w:t>
      </w: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«Общая характеристика сферы реализации муниципальной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2F59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программы, в том числе формулировки основных проблем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2F59">
        <w:rPr>
          <w:rFonts w:ascii="Times New Roman" w:hAnsi="Times New Roman"/>
          <w:bCs/>
          <w:sz w:val="28"/>
          <w:szCs w:val="28"/>
        </w:rPr>
        <w:t>в указанной сфере и прогноз ее развития»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BE2CB5" w:rsidRDefault="00BE2CB5" w:rsidP="00BE2CB5">
      <w:pPr>
        <w:pStyle w:val="Default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ab/>
      </w:r>
      <w:r w:rsidRPr="00AE3DB6">
        <w:rPr>
          <w:rFonts w:eastAsia="Calibri"/>
          <w:bCs/>
          <w:color w:val="auto"/>
          <w:sz w:val="28"/>
          <w:szCs w:val="28"/>
        </w:rPr>
        <w:t xml:space="preserve">«В целях реализации мероприятий федерального проекта "Успех каждого ребенка"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N 10, в целях обеспечения равной доступности качественного дополнительного образования в </w:t>
      </w:r>
      <w:proofErr w:type="spellStart"/>
      <w:r w:rsidRPr="00AE3DB6">
        <w:rPr>
          <w:rFonts w:eastAsia="Calibri"/>
          <w:bCs/>
          <w:color w:val="auto"/>
          <w:sz w:val="28"/>
          <w:szCs w:val="28"/>
        </w:rPr>
        <w:t>Вейделевском</w:t>
      </w:r>
      <w:proofErr w:type="spellEnd"/>
      <w:r w:rsidRPr="00AE3DB6">
        <w:rPr>
          <w:rFonts w:eastAsia="Calibri"/>
          <w:bCs/>
          <w:color w:val="auto"/>
          <w:sz w:val="28"/>
          <w:szCs w:val="28"/>
        </w:rPr>
        <w:t xml:space="preserve"> районе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proofErr w:type="spellStart"/>
      <w:r w:rsidRPr="00AE3DB6">
        <w:rPr>
          <w:rFonts w:eastAsia="Calibri"/>
          <w:bCs/>
          <w:color w:val="auto"/>
          <w:sz w:val="28"/>
          <w:szCs w:val="28"/>
        </w:rPr>
        <w:t>Вейделевского</w:t>
      </w:r>
      <w:proofErr w:type="spellEnd"/>
      <w:r w:rsidRPr="00AE3DB6">
        <w:rPr>
          <w:rFonts w:eastAsia="Calibri"/>
          <w:bCs/>
          <w:color w:val="auto"/>
          <w:sz w:val="28"/>
          <w:szCs w:val="28"/>
        </w:rPr>
        <w:t xml:space="preserve">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AE3DB6">
        <w:rPr>
          <w:rFonts w:eastAsia="Calibri"/>
          <w:bCs/>
          <w:color w:val="auto"/>
          <w:sz w:val="28"/>
          <w:szCs w:val="28"/>
        </w:rPr>
        <w:t>Вейделевском</w:t>
      </w:r>
      <w:proofErr w:type="spellEnd"/>
      <w:r w:rsidRPr="00AE3DB6">
        <w:rPr>
          <w:rFonts w:eastAsia="Calibri"/>
          <w:bCs/>
          <w:color w:val="auto"/>
          <w:sz w:val="28"/>
          <w:szCs w:val="28"/>
        </w:rPr>
        <w:t xml:space="preserve"> районе. Во исполнение </w:t>
      </w:r>
      <w:r w:rsidRPr="00AE3DB6">
        <w:rPr>
          <w:rFonts w:eastAsia="Calibri"/>
        </w:rPr>
        <w:t xml:space="preserve"> </w:t>
      </w:r>
      <w:r w:rsidRPr="00AE3DB6">
        <w:rPr>
          <w:rFonts w:eastAsia="Calibri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eastAsia="Calibri"/>
          <w:sz w:val="28"/>
          <w:szCs w:val="28"/>
        </w:rPr>
        <w:t xml:space="preserve">в </w:t>
      </w:r>
      <w:proofErr w:type="spellStart"/>
      <w:r>
        <w:rPr>
          <w:rFonts w:eastAsia="Calibri"/>
          <w:sz w:val="28"/>
          <w:szCs w:val="28"/>
        </w:rPr>
        <w:t>Вейделевском</w:t>
      </w:r>
      <w:proofErr w:type="spellEnd"/>
      <w:r>
        <w:rPr>
          <w:rFonts w:eastAsia="Calibri"/>
          <w:sz w:val="28"/>
          <w:szCs w:val="28"/>
        </w:rPr>
        <w:t xml:space="preserve"> районе с 01 марта 2023 года внедрено </w:t>
      </w:r>
      <w:r w:rsidRPr="008A6C93">
        <w:rPr>
          <w:rFonts w:eastAsia="Calibri"/>
          <w:sz w:val="28"/>
          <w:szCs w:val="28"/>
        </w:rPr>
        <w:t xml:space="preserve">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</w:t>
      </w:r>
      <w:proofErr w:type="spellStart"/>
      <w:r w:rsidRPr="008A6C93">
        <w:rPr>
          <w:rFonts w:eastAsia="Calibri"/>
          <w:sz w:val="28"/>
          <w:szCs w:val="28"/>
        </w:rPr>
        <w:t>предпрофессиональных</w:t>
      </w:r>
      <w:proofErr w:type="spellEnd"/>
      <w:r w:rsidRPr="008A6C93">
        <w:rPr>
          <w:rFonts w:eastAsia="Calibri"/>
          <w:sz w:val="28"/>
          <w:szCs w:val="28"/>
        </w:rPr>
        <w:t xml:space="preserve"> программ в области искусств)»</w:t>
      </w:r>
      <w:r>
        <w:rPr>
          <w:rFonts w:eastAsia="Calibri"/>
          <w:sz w:val="28"/>
          <w:szCs w:val="28"/>
        </w:rPr>
        <w:t xml:space="preserve"> Социальный заказ формируется ежегодно с целью обеспечения использования социальных сертификатов. Управление образования администрации </w:t>
      </w:r>
      <w:proofErr w:type="spellStart"/>
      <w:r>
        <w:rPr>
          <w:rFonts w:eastAsia="Calibri"/>
          <w:sz w:val="28"/>
          <w:szCs w:val="28"/>
        </w:rPr>
        <w:t>Вейделевского</w:t>
      </w:r>
      <w:proofErr w:type="spellEnd"/>
      <w:r>
        <w:rPr>
          <w:rFonts w:eastAsia="Calibri"/>
          <w:sz w:val="28"/>
          <w:szCs w:val="28"/>
        </w:rPr>
        <w:t xml:space="preserve"> района руководствуется </w:t>
      </w:r>
      <w:r w:rsidRPr="00690AEB">
        <w:rPr>
          <w:rFonts w:eastAsia="Calibri"/>
          <w:sz w:val="28"/>
          <w:szCs w:val="28"/>
        </w:rPr>
        <w:t>порядк</w:t>
      </w:r>
      <w:r>
        <w:rPr>
          <w:rFonts w:eastAsia="Calibri"/>
          <w:sz w:val="28"/>
          <w:szCs w:val="28"/>
        </w:rPr>
        <w:t>ом</w:t>
      </w:r>
      <w:r w:rsidRPr="00690AEB">
        <w:rPr>
          <w:rFonts w:eastAsia="Calibri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690AEB">
        <w:rPr>
          <w:rFonts w:eastAsia="Calibri"/>
          <w:sz w:val="28"/>
          <w:szCs w:val="28"/>
        </w:rPr>
        <w:t>Вейделевского</w:t>
      </w:r>
      <w:proofErr w:type="spellEnd"/>
      <w:r w:rsidRPr="00690AEB">
        <w:rPr>
          <w:rFonts w:eastAsia="Calibri"/>
          <w:sz w:val="28"/>
          <w:szCs w:val="28"/>
        </w:rPr>
        <w:t xml:space="preserve"> района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BE2CB5" w:rsidRPr="00362F59" w:rsidRDefault="00BE2CB5" w:rsidP="00BE2CB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раздела 2 «Приоритеты муниципальной политики в сфере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муниципальной программы, цели, задачи и показатели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достижения целей и решения задач, описание основных конечных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результатов муниципальной программы, сроков и этапов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программы» муниципальной программы слова 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242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этап – 2021-2025 годы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242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этап – 2021-2026 годы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E2CB5" w:rsidRPr="000B580C" w:rsidRDefault="00BE2CB5" w:rsidP="00BE2CB5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E24594">
        <w:rPr>
          <w:rFonts w:ascii="Times New Roman" w:hAnsi="Times New Roman"/>
          <w:spacing w:val="1"/>
          <w:sz w:val="28"/>
          <w:szCs w:val="28"/>
        </w:rPr>
        <w:t xml:space="preserve">- раздел 4 «Обоснование выделения подпрограмм» муниципальной </w:t>
      </w:r>
      <w:r w:rsidRPr="00E24594">
        <w:rPr>
          <w:rFonts w:ascii="Times New Roman" w:hAnsi="Times New Roman"/>
          <w:bCs/>
          <w:sz w:val="28"/>
          <w:szCs w:val="28"/>
        </w:rPr>
        <w:t>программы 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CB5" w:rsidRPr="00E24594" w:rsidRDefault="00BE2CB5" w:rsidP="00BE2CB5">
      <w:pPr>
        <w:pStyle w:val="ae"/>
        <w:tabs>
          <w:tab w:val="left" w:pos="993"/>
        </w:tabs>
        <w:suppressAutoHyphens/>
        <w:spacing w:after="0" w:line="240" w:lineRule="auto"/>
        <w:ind w:left="0" w:right="-1" w:firstLine="709"/>
        <w:contextualSpacing w:val="0"/>
        <w:jc w:val="center"/>
        <w:rPr>
          <w:rFonts w:ascii="Times New Roman" w:hAnsi="Times New Roman"/>
          <w:spacing w:val="1"/>
          <w:sz w:val="28"/>
          <w:szCs w:val="28"/>
        </w:rPr>
      </w:pPr>
      <w:r w:rsidRPr="00E24594">
        <w:rPr>
          <w:rFonts w:ascii="Times New Roman" w:hAnsi="Times New Roman"/>
          <w:spacing w:val="1"/>
          <w:sz w:val="28"/>
          <w:szCs w:val="28"/>
        </w:rPr>
        <w:t>«</w:t>
      </w:r>
      <w:r w:rsidRPr="00E24594">
        <w:rPr>
          <w:rFonts w:ascii="Times New Roman" w:hAnsi="Times New Roman"/>
          <w:b/>
          <w:spacing w:val="1"/>
          <w:sz w:val="28"/>
          <w:szCs w:val="28"/>
        </w:rPr>
        <w:t>4.Обоснование выделения подпрограмм</w:t>
      </w:r>
    </w:p>
    <w:p w:rsidR="00BE2CB5" w:rsidRPr="00E24594" w:rsidRDefault="00BE2CB5" w:rsidP="00BE2CB5">
      <w:pPr>
        <w:pStyle w:val="3"/>
        <w:shd w:val="clear" w:color="auto" w:fill="auto"/>
        <w:tabs>
          <w:tab w:val="right" w:pos="2253"/>
          <w:tab w:val="right" w:pos="5271"/>
          <w:tab w:val="right" w:pos="9072"/>
        </w:tabs>
        <w:spacing w:before="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подпрограмм муниципальной программы сформирована таким образом,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чтобы обеспечить решение задач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муниципальной программы, и 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состоит из 5 подпрограмм.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Подпрограмма 1 «Развитие дошкольного образования».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направлена на решение задачи муниципальной программы по обеспечению доступности качественного дошкольного образования в районе. В рамках подпрограммы 1 решаются задачи: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государственных гарантий доступности дошкольного образования;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дошкольного образования, обеспечивающий равный доступ населения к услугам дошкольных образовательных организаций.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комплекса мероприятий подпрограммы 1 обеспечит достижение следующих показателей: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- 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году;</w:t>
      </w:r>
    </w:p>
    <w:p w:rsidR="00BE2CB5" w:rsidRPr="00E24594" w:rsidRDefault="00BE2CB5" w:rsidP="00BE2CB5">
      <w:pPr>
        <w:pStyle w:val="3"/>
        <w:shd w:val="clear" w:color="auto" w:fill="auto"/>
        <w:tabs>
          <w:tab w:val="right" w:pos="2253"/>
          <w:tab w:val="right" w:pos="9214"/>
        </w:tabs>
        <w:spacing w:before="0" w:after="0" w:line="322" w:lineRule="exact"/>
        <w:ind w:right="-1" w:firstLine="14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- 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достигнет 100 %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году;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- охват детей дошкольным образованием в общем количестве детей 1 -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лет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59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2 «Развитие общего образования».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2 направлена на решение задачи муниципальной программы по повышению доступности качественного общего образования, соответствующего требованиям инновационного развития экономики региона, современным требованиям общества. В рамках подпрограммы 2 решаются задачи: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82"/>
        </w:tabs>
        <w:spacing w:before="0" w:after="0" w:line="331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государственных гарантий доступности общего образования;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82"/>
        </w:tabs>
        <w:spacing w:before="0" w:after="0" w:line="326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механизмов, направленных на социальную поддержку педагогических работников и повышение статуса профессии учителя.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12" w:lineRule="exact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комплекса мероприятий подпрограммы 2 обеспечит достижение следующих показателей: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709"/>
        </w:tabs>
        <w:spacing w:before="0" w:after="0" w:line="317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удельный вес обучающихся в современных условиях от общего числа учащихся (созданы от 80% до 100% современных условий) - 100%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году;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96"/>
        </w:tabs>
        <w:spacing w:before="0" w:after="0" w:line="317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численности</w:t>
      </w:r>
      <w:proofErr w:type="gramEnd"/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обучающихся по программам общего образования - 67%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году;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- количество созданных Центров для одаренных детей (нарастающим итогом) –1/140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567"/>
        </w:tabs>
        <w:spacing w:before="0" w:after="0"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Подпрограмма 3 «Развитие дополнительного образования детей».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240" w:lineRule="auto"/>
        <w:ind w:right="-1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3 направлена на решение задачи муниципальной программы по развитию муниципальной системы воспитания и дополнительного образования детей и молодежи. В рамках подпрограммы 3 решается задачи:</w:t>
      </w:r>
    </w:p>
    <w:p w:rsidR="00BE2CB5" w:rsidRPr="00E24594" w:rsidRDefault="00BE2CB5" w:rsidP="00BE2CB5">
      <w:pPr>
        <w:pStyle w:val="3"/>
        <w:numPr>
          <w:ilvl w:val="0"/>
          <w:numId w:val="25"/>
        </w:numPr>
        <w:shd w:val="clear" w:color="auto" w:fill="auto"/>
        <w:tabs>
          <w:tab w:val="left" w:pos="996"/>
        </w:tabs>
        <w:spacing w:before="0" w:after="67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обеспечение доступности дополнительного образования детей; </w:t>
      </w:r>
    </w:p>
    <w:p w:rsidR="00BE2CB5" w:rsidRPr="00E24594" w:rsidRDefault="00BE2CB5" w:rsidP="00BE2CB5">
      <w:pPr>
        <w:pStyle w:val="3"/>
        <w:numPr>
          <w:ilvl w:val="0"/>
          <w:numId w:val="25"/>
        </w:numPr>
        <w:shd w:val="clear" w:color="auto" w:fill="auto"/>
        <w:tabs>
          <w:tab w:val="left" w:pos="996"/>
        </w:tabs>
        <w:spacing w:before="0" w:after="67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модернизация содержания дополнительного образования детей;</w:t>
      </w:r>
    </w:p>
    <w:p w:rsidR="00BE2CB5" w:rsidRPr="00E24594" w:rsidRDefault="00BE2CB5" w:rsidP="00BE2CB5">
      <w:pPr>
        <w:pStyle w:val="3"/>
        <w:numPr>
          <w:ilvl w:val="0"/>
          <w:numId w:val="25"/>
        </w:numPr>
        <w:shd w:val="clear" w:color="auto" w:fill="auto"/>
        <w:tabs>
          <w:tab w:val="left" w:pos="996"/>
        </w:tabs>
        <w:spacing w:before="0" w:after="67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BE2CB5" w:rsidRPr="00E24594" w:rsidRDefault="00BE2CB5" w:rsidP="00BE2CB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E24594">
        <w:rPr>
          <w:sz w:val="28"/>
          <w:szCs w:val="28"/>
        </w:rPr>
        <w:t xml:space="preserve">Реализация комплекса мероприятий подпрограммы 3 обеспечит следующее: </w:t>
      </w:r>
    </w:p>
    <w:p w:rsidR="00BE2CB5" w:rsidRPr="00E24594" w:rsidRDefault="00BE2CB5" w:rsidP="00BE2CB5">
      <w:pPr>
        <w:pStyle w:val="ae"/>
        <w:numPr>
          <w:ilvl w:val="0"/>
          <w:numId w:val="19"/>
        </w:numPr>
        <w:suppressAutoHyphens/>
        <w:snapToGri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4594">
        <w:rPr>
          <w:rFonts w:ascii="Times New Roman" w:hAnsi="Times New Roman"/>
          <w:sz w:val="28"/>
          <w:szCs w:val="28"/>
        </w:rPr>
        <w:t xml:space="preserve">доля детей, охваченных дополнительными образовательными программами, в общей численности  детей и молодежи </w:t>
      </w:r>
      <w:r>
        <w:rPr>
          <w:rFonts w:ascii="Times New Roman" w:hAnsi="Times New Roman"/>
          <w:sz w:val="28"/>
          <w:szCs w:val="28"/>
        </w:rPr>
        <w:t>в возрасте от 5 до 18 лет к 2026</w:t>
      </w:r>
      <w:r w:rsidRPr="00E2459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</w:t>
      </w:r>
      <w:r w:rsidRPr="00E24594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>,3</w:t>
      </w:r>
      <w:r w:rsidRPr="00E24594">
        <w:rPr>
          <w:rFonts w:ascii="Times New Roman" w:hAnsi="Times New Roman"/>
          <w:sz w:val="28"/>
          <w:szCs w:val="28"/>
        </w:rPr>
        <w:t>%.</w:t>
      </w:r>
    </w:p>
    <w:p w:rsidR="00BE2CB5" w:rsidRPr="00E24594" w:rsidRDefault="00BE2CB5" w:rsidP="00BE2CB5">
      <w:pPr>
        <w:pStyle w:val="ae"/>
        <w:numPr>
          <w:ilvl w:val="0"/>
          <w:numId w:val="19"/>
        </w:numPr>
        <w:suppressAutoHyphens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4594">
        <w:rPr>
          <w:rFonts w:ascii="Times New Roman" w:hAnsi="Times New Roman"/>
          <w:sz w:val="28"/>
          <w:szCs w:val="28"/>
        </w:rPr>
        <w:t xml:space="preserve">удельный вес численности обучающихся по дополнительным общеобразовательным программам, участвующих в олимпиадах и конкурсах различного уровня, в общей </w:t>
      </w:r>
      <w:proofErr w:type="gramStart"/>
      <w:r w:rsidRPr="00E24594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E24594">
        <w:rPr>
          <w:rFonts w:ascii="Times New Roman" w:hAnsi="Times New Roman"/>
          <w:sz w:val="28"/>
          <w:szCs w:val="28"/>
        </w:rPr>
        <w:t xml:space="preserve"> обучающихся по дополнительным образовательным программам к  202</w:t>
      </w:r>
      <w:r>
        <w:rPr>
          <w:rFonts w:ascii="Times New Roman" w:hAnsi="Times New Roman"/>
          <w:sz w:val="28"/>
          <w:szCs w:val="28"/>
        </w:rPr>
        <w:t>6</w:t>
      </w:r>
      <w:r w:rsidRPr="00E24594">
        <w:rPr>
          <w:rFonts w:ascii="Times New Roman" w:hAnsi="Times New Roman"/>
          <w:sz w:val="28"/>
          <w:szCs w:val="28"/>
        </w:rPr>
        <w:t xml:space="preserve"> году - </w:t>
      </w:r>
      <w:r w:rsidRPr="00E24594">
        <w:rPr>
          <w:rFonts w:ascii="Times New Roman" w:hAnsi="Times New Roman"/>
          <w:bCs/>
          <w:sz w:val="28"/>
          <w:szCs w:val="28"/>
        </w:rPr>
        <w:t>48,5</w:t>
      </w:r>
      <w:r w:rsidRPr="00E24594">
        <w:rPr>
          <w:rFonts w:ascii="Times New Roman" w:hAnsi="Times New Roman"/>
          <w:sz w:val="28"/>
          <w:szCs w:val="28"/>
        </w:rPr>
        <w:t xml:space="preserve"> %.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24594">
        <w:rPr>
          <w:rFonts w:ascii="Times New Roman" w:hAnsi="Times New Roman"/>
          <w:sz w:val="28"/>
          <w:szCs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3</w:t>
      </w:r>
      <w:r>
        <w:rPr>
          <w:rFonts w:ascii="Times New Roman" w:hAnsi="Times New Roman"/>
          <w:sz w:val="28"/>
          <w:szCs w:val="28"/>
        </w:rPr>
        <w:t>0</w:t>
      </w:r>
      <w:r w:rsidRPr="00E24594">
        <w:rPr>
          <w:rFonts w:ascii="Times New Roman" w:hAnsi="Times New Roman"/>
          <w:sz w:val="28"/>
          <w:szCs w:val="28"/>
        </w:rPr>
        <w:t>% к 202</w:t>
      </w:r>
      <w:r>
        <w:rPr>
          <w:rFonts w:ascii="Times New Roman" w:hAnsi="Times New Roman"/>
          <w:sz w:val="28"/>
          <w:szCs w:val="28"/>
        </w:rPr>
        <w:t>6</w:t>
      </w:r>
      <w:r w:rsidRPr="00E24594">
        <w:rPr>
          <w:rFonts w:ascii="Times New Roman" w:hAnsi="Times New Roman"/>
          <w:sz w:val="28"/>
          <w:szCs w:val="28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4 «Развитие системы оценки качества образования».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4 направлена на решение задачи муниципальной программы по обеспечению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 В рамках подпрограммы 4 решается задача по созданию целостной и сбалансированной системы процедур и механизмов оценки качества образования.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комплекса мероприятий подпрограммы 4 обеспечит: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- количество уровней образования, на которых внедрена система оценки качества образования - 4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- 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 - 100 %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5 «Муниципальная политика в сфере образования».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 5 направлена на решение задачи муниципальной  программы по обеспечению реализации подпрограмм и основных мероприятий муниципальной программы в соответствии с установленными сроками и этапами. В рамках подпрограммы 5 решаются задачи: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1004"/>
        </w:tabs>
        <w:spacing w:before="0" w:after="0" w:line="322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исполнение муниципальной функции управлением образования администрации </w:t>
      </w:r>
      <w:proofErr w:type="spellStart"/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Вейделевского</w:t>
      </w:r>
      <w:proofErr w:type="spellEnd"/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в соответствии с действующим законодательством; осуществление мер муниципальной поддержки в сфере развития образования.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комплекса мероприятий подпрограммы обеспечит: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уровень ежегодного достижения показателей муниципальной программы и ее подпрограмм - 100 % в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E245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году.</w:t>
      </w:r>
    </w:p>
    <w:p w:rsidR="00BE2CB5" w:rsidRPr="00E24594" w:rsidRDefault="00BE2CB5" w:rsidP="00BE2CB5">
      <w:pPr>
        <w:pStyle w:val="ae"/>
        <w:tabs>
          <w:tab w:val="left" w:pos="993"/>
        </w:tabs>
        <w:suppressAutoHyphens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E24594">
        <w:rPr>
          <w:rFonts w:ascii="Times New Roman" w:hAnsi="Times New Roman"/>
          <w:bCs/>
          <w:sz w:val="28"/>
          <w:szCs w:val="28"/>
        </w:rPr>
        <w:t>Муниципальную программу предполагается реализовать в два этапа: I этап – 2015 - 2020 годы, II этап – 2021 - 202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24594">
        <w:rPr>
          <w:rFonts w:ascii="Times New Roman" w:hAnsi="Times New Roman"/>
          <w:bCs/>
          <w:sz w:val="28"/>
          <w:szCs w:val="28"/>
        </w:rPr>
        <w:t xml:space="preserve"> годы</w:t>
      </w:r>
      <w:proofErr w:type="gramStart"/>
      <w:r w:rsidRPr="00E24594">
        <w:rPr>
          <w:rFonts w:ascii="Times New Roman" w:hAnsi="Times New Roman"/>
          <w:bCs/>
          <w:sz w:val="28"/>
          <w:szCs w:val="28"/>
        </w:rPr>
        <w:t>.»;</w:t>
      </w:r>
    </w:p>
    <w:p w:rsidR="00BE2CB5" w:rsidRPr="00E24594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Cs w:val="28"/>
        </w:rPr>
      </w:pPr>
      <w:proofErr w:type="gramEnd"/>
      <w:r w:rsidRPr="00E24594">
        <w:rPr>
          <w:spacing w:val="1"/>
          <w:sz w:val="28"/>
          <w:szCs w:val="28"/>
        </w:rPr>
        <w:t>- таблицу 1 «</w:t>
      </w:r>
      <w:r w:rsidRPr="00E24594">
        <w:rPr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24594">
        <w:rPr>
          <w:sz w:val="28"/>
          <w:szCs w:val="28"/>
        </w:rPr>
        <w:t>«Таблица 1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Предполагаемые объемы финансирования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муниципальной программы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rPr>
          <w:sz w:val="28"/>
          <w:szCs w:val="24"/>
        </w:rPr>
      </w:pPr>
      <w:r w:rsidRPr="00E24594">
        <w:rPr>
          <w:sz w:val="28"/>
          <w:szCs w:val="24"/>
        </w:rPr>
        <w:t>тыс. рублей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1558"/>
        <w:gridCol w:w="1560"/>
        <w:gridCol w:w="1983"/>
        <w:gridCol w:w="1559"/>
        <w:gridCol w:w="1560"/>
      </w:tblGrid>
      <w:tr w:rsidR="00BE2CB5" w:rsidRPr="00E24594" w:rsidTr="009A2067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E2CB5" w:rsidRPr="00E24594" w:rsidTr="009A2067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E24594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E24594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BE2CB5" w:rsidRPr="00E24594" w:rsidTr="009A2067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202336,0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A913AC" w:rsidRDefault="00BE2CB5" w:rsidP="009A2067">
            <w:pPr>
              <w:pStyle w:val="ConsPlusNormal0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329674,0</w:t>
            </w:r>
          </w:p>
        </w:tc>
      </w:tr>
      <w:tr w:rsidR="00BE2CB5" w:rsidRPr="00E24594" w:rsidTr="009A2067">
        <w:trPr>
          <w:trHeight w:val="2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210130,0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127489,0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337619,0</w:t>
            </w:r>
          </w:p>
        </w:tc>
      </w:tr>
      <w:tr w:rsidR="00BE2CB5" w:rsidRPr="00E24594" w:rsidTr="009A2067">
        <w:trPr>
          <w:trHeight w:val="2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211006,0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127661,0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338667,0</w:t>
            </w:r>
          </w:p>
        </w:tc>
      </w:tr>
      <w:tr w:rsidR="00BE2CB5" w:rsidRPr="00E24594" w:rsidTr="009A2067">
        <w:trPr>
          <w:trHeight w:val="2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216821,0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146404,0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363225,0</w:t>
            </w:r>
          </w:p>
        </w:tc>
      </w:tr>
      <w:tr w:rsidR="00BE2CB5" w:rsidRPr="00E24594" w:rsidTr="009A2067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300469,0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161204,0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461673,0</w:t>
            </w:r>
          </w:p>
        </w:tc>
      </w:tr>
      <w:tr w:rsidR="00BE2CB5" w:rsidRPr="00E24594" w:rsidTr="009A2067">
        <w:trPr>
          <w:trHeight w:val="2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323039,0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182351,0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505390,0</w:t>
            </w:r>
          </w:p>
        </w:tc>
      </w:tr>
      <w:tr w:rsidR="00BE2CB5" w:rsidRPr="00E24594" w:rsidTr="009A2067">
        <w:trPr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300894,5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179720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493654,5</w:t>
            </w:r>
          </w:p>
        </w:tc>
      </w:tr>
      <w:tr w:rsidR="00BE2CB5" w:rsidRPr="00E24594" w:rsidTr="009A2067">
        <w:trPr>
          <w:trHeight w:val="2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372964,4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179160,8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fldChar w:fldCharType="begin"/>
            </w:r>
            <w:r w:rsidR="00BE2CB5" w:rsidRPr="0032004D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32004D">
              <w:rPr>
                <w:sz w:val="24"/>
                <w:szCs w:val="24"/>
                <w:lang w:eastAsia="en-US"/>
              </w:rPr>
              <w:fldChar w:fldCharType="end"/>
            </w:r>
            <w:r w:rsidR="00BE2CB5" w:rsidRPr="0032004D">
              <w:rPr>
                <w:sz w:val="24"/>
                <w:szCs w:val="24"/>
                <w:lang w:val="en-US" w:eastAsia="en-US"/>
              </w:rPr>
              <w:t>603157,9</w:t>
            </w:r>
          </w:p>
        </w:tc>
      </w:tr>
      <w:tr w:rsidR="00BE2CB5" w:rsidRPr="00E24594" w:rsidTr="009A206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324824,8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151882,1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491042,6</w:t>
            </w:r>
          </w:p>
        </w:tc>
      </w:tr>
      <w:tr w:rsidR="00BE2CB5" w:rsidRPr="00E24594" w:rsidTr="009A2067">
        <w:trPr>
          <w:trHeight w:val="4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364300,3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138642,7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1D773A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526442,0</w:t>
            </w:r>
          </w:p>
        </w:tc>
      </w:tr>
      <w:tr w:rsidR="00BE2CB5" w:rsidRPr="00E24594" w:rsidTr="009A206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371925,5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150256,5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B3536E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537018,4</w:t>
            </w:r>
          </w:p>
        </w:tc>
      </w:tr>
      <w:tr w:rsidR="00BE2CB5" w:rsidRPr="00E24594" w:rsidTr="009A206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32004D">
              <w:rPr>
                <w:sz w:val="24"/>
                <w:szCs w:val="24"/>
                <w:lang w:eastAsia="en-US"/>
              </w:rPr>
              <w:t xml:space="preserve">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387135,6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52963,5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454126,9</w:t>
            </w:r>
          </w:p>
        </w:tc>
      </w:tr>
      <w:tr w:rsidR="00BE2CB5" w:rsidRPr="00E24594" w:rsidTr="009A2067">
        <w:trPr>
          <w:trHeight w:val="2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32004D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fldChar w:fldCharType="begin"/>
            </w:r>
            <w:r w:rsidR="00BE2CB5">
              <w:rPr>
                <w:b/>
                <w:sz w:val="24"/>
                <w:szCs w:val="24"/>
                <w:lang w:val="en-US" w:eastAsia="en-US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en-US" w:eastAsia="en-US"/>
              </w:rPr>
              <w:fldChar w:fldCharType="separate"/>
            </w:r>
            <w:r w:rsidR="00BE2CB5">
              <w:rPr>
                <w:b/>
                <w:noProof/>
                <w:sz w:val="24"/>
                <w:szCs w:val="24"/>
                <w:lang w:val="en-US" w:eastAsia="en-US"/>
              </w:rPr>
              <w:t>130771,6</w:t>
            </w:r>
            <w:r>
              <w:rPr>
                <w:b/>
                <w:sz w:val="24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67389E" w:rsidP="009A20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2CB5"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CB5">
              <w:rPr>
                <w:b/>
                <w:bCs/>
                <w:noProof/>
                <w:sz w:val="24"/>
                <w:szCs w:val="24"/>
              </w:rPr>
              <w:t>3585846,1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67389E" w:rsidP="009A20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2CB5"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CB5">
              <w:rPr>
                <w:b/>
                <w:bCs/>
                <w:noProof/>
                <w:sz w:val="24"/>
                <w:szCs w:val="24"/>
              </w:rPr>
              <w:t>1725072,6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B5" w:rsidRPr="0032004D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3200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B5" w:rsidRPr="0032004D" w:rsidRDefault="0067389E" w:rsidP="009A20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2CB5"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CB5">
              <w:rPr>
                <w:b/>
                <w:bCs/>
                <w:noProof/>
                <w:sz w:val="24"/>
                <w:szCs w:val="24"/>
              </w:rPr>
              <w:t>5441690,3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E2CB5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:rsidR="00BE2CB5" w:rsidRPr="00E24594" w:rsidRDefault="00BE2CB5" w:rsidP="00BE2CB5">
      <w:pPr>
        <w:ind w:firstLine="540"/>
        <w:jc w:val="both"/>
        <w:rPr>
          <w:sz w:val="28"/>
          <w:szCs w:val="28"/>
        </w:rPr>
      </w:pPr>
      <w:r w:rsidRPr="00E24594">
        <w:rPr>
          <w:sz w:val="28"/>
          <w:szCs w:val="28"/>
        </w:rPr>
        <w:t xml:space="preserve"> - в подпрограмму 1 «Развитие дошкольного образования» (далее – подпрограмма 1) муниципальной программы:</w:t>
      </w: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>ы</w:t>
      </w:r>
      <w:r w:rsidRPr="00E245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5, </w:t>
      </w:r>
      <w:r w:rsidRPr="00E24594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, 7</w:t>
      </w:r>
      <w:r w:rsidRPr="00E24594">
        <w:rPr>
          <w:spacing w:val="1"/>
          <w:sz w:val="28"/>
          <w:szCs w:val="28"/>
        </w:rPr>
        <w:t xml:space="preserve"> паспорта подпрограммы 1 изложить в следующей редакции:</w:t>
      </w:r>
    </w:p>
    <w:p w:rsidR="00BE2CB5" w:rsidRPr="00DD198F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6"/>
      </w:tblGrid>
      <w:tr w:rsidR="00BE2CB5" w:rsidRPr="00E24594" w:rsidTr="009A2067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D507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D50794">
              <w:rPr>
                <w:sz w:val="28"/>
                <w:szCs w:val="28"/>
                <w:lang w:eastAsia="en-US"/>
              </w:rPr>
              <w:t>Сроки и этапы реализации программы 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772A5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1 реализуется в два этапа:</w:t>
            </w:r>
          </w:p>
          <w:p w:rsidR="00BE2CB5" w:rsidRPr="00772A5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этап - 2015 - 2020 годы;</w:t>
            </w:r>
          </w:p>
          <w:p w:rsidR="00BE2CB5" w:rsidRPr="00772A5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этап - 2021 - 202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772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</w:t>
            </w:r>
            <w:r w:rsidRPr="00E24594">
              <w:rPr>
                <w:sz w:val="28"/>
                <w:szCs w:val="28"/>
                <w:lang w:eastAsia="en-US"/>
              </w:rPr>
              <w:lastRenderedPageBreak/>
              <w:t>прогнозный объем средств, привлекаемых из других источников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Планируемый общий объем финансирования подпрограммы 1 в 2015 - 202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1527408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5C36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тыс. рублей.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на реализацию подпрограммы 1 за счет бюджета муниципального района "</w:t>
            </w:r>
            <w:proofErr w:type="spellStart"/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Вейделевский</w:t>
            </w:r>
            <w:proofErr w:type="spellEnd"/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район" составляет </w:t>
            </w:r>
            <w:r w:rsidRPr="000E01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547095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5C36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I этапе реализации 336155,0 тыс. рублей, в 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том числе: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- 45050,0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- 46348,0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- 49441,0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- 55435,0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- 65990,0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- 73891,0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II этапе реализации </w:t>
            </w:r>
            <w:r w:rsidRPr="000E01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210940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E43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 –  83977,2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 –  41446,5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 –  </w:t>
            </w:r>
            <w:r w:rsidRPr="0021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,8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23359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BE2CB5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26329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 –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909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рублей.</w:t>
            </w:r>
          </w:p>
          <w:p w:rsidR="00BE2CB5" w:rsidRPr="00D50794" w:rsidRDefault="00BE2CB5" w:rsidP="009A2067">
            <w:pPr>
              <w:pStyle w:val="a8"/>
              <w:spacing w:line="180" w:lineRule="atLeast"/>
              <w:jc w:val="left"/>
              <w:rPr>
                <w:szCs w:val="28"/>
                <w:lang w:val="ru-RU" w:eastAsia="en-US"/>
              </w:rPr>
            </w:pPr>
            <w:r w:rsidRPr="00D50794">
              <w:rPr>
                <w:szCs w:val="28"/>
                <w:lang w:val="ru-RU" w:eastAsia="en-US"/>
              </w:rPr>
              <w:t>Планируемый объем финансирования подпрограммы 1 в 2015 - 202</w:t>
            </w:r>
            <w:r>
              <w:rPr>
                <w:szCs w:val="28"/>
                <w:lang w:val="ru-RU" w:eastAsia="en-US"/>
              </w:rPr>
              <w:t>6</w:t>
            </w:r>
            <w:r w:rsidRPr="00D50794">
              <w:rPr>
                <w:szCs w:val="28"/>
                <w:lang w:val="ru-RU" w:eastAsia="en-US"/>
              </w:rPr>
              <w:t xml:space="preserve"> годах за счет средств областного бюджета составит </w:t>
            </w:r>
            <w:r>
              <w:rPr>
                <w:szCs w:val="28"/>
                <w:lang w:val="ru-RU" w:eastAsia="en-US"/>
              </w:rPr>
              <w:t>980313</w:t>
            </w:r>
            <w:r w:rsidRPr="00D50794">
              <w:rPr>
                <w:szCs w:val="28"/>
                <w:lang w:val="ru-RU" w:eastAsia="en-US"/>
              </w:rPr>
              <w:t>,</w:t>
            </w:r>
            <w:r>
              <w:rPr>
                <w:szCs w:val="28"/>
                <w:lang w:val="ru-RU" w:eastAsia="en-US"/>
              </w:rPr>
              <w:t>4</w:t>
            </w:r>
            <w:r w:rsidRPr="00D50794">
              <w:rPr>
                <w:szCs w:val="28"/>
                <w:lang w:val="ru-RU" w:eastAsia="en-US"/>
              </w:rPr>
              <w:t xml:space="preserve"> тыс. рублей</w:t>
            </w:r>
            <w:r>
              <w:rPr>
                <w:szCs w:val="28"/>
                <w:lang w:val="ru-RU" w:eastAsia="en-US"/>
              </w:rPr>
              <w:t>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Default="00BE2CB5" w:rsidP="009A2067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lastRenderedPageBreak/>
              <w:t>7.</w:t>
            </w:r>
          </w:p>
          <w:p w:rsidR="00BE2CB5" w:rsidRPr="00E24594" w:rsidRDefault="00BE2CB5" w:rsidP="009A2067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D50794">
              <w:rPr>
                <w:sz w:val="28"/>
                <w:szCs w:val="28"/>
                <w:lang w:eastAsia="en-US"/>
              </w:rPr>
              <w:t>Конечные результаты программы 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- 0%.</w:t>
            </w:r>
          </w:p>
          <w:p w:rsidR="00BE2CB5" w:rsidRPr="00D507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- 100%.</w:t>
            </w:r>
          </w:p>
          <w:p w:rsidR="00BE2CB5" w:rsidRPr="00E24594" w:rsidRDefault="00BE2CB5" w:rsidP="009A2067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7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Охват детей дошкольным образованием в общем количестве детей 1 - 6 лет - 82%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BE2CB5" w:rsidRPr="00E24594" w:rsidRDefault="00BE2CB5" w:rsidP="00BE2CB5">
      <w:pPr>
        <w:ind w:firstLine="709"/>
        <w:jc w:val="both"/>
        <w:rPr>
          <w:spacing w:val="1"/>
          <w:sz w:val="28"/>
          <w:szCs w:val="28"/>
        </w:rPr>
      </w:pPr>
    </w:p>
    <w:p w:rsidR="00BE2CB5" w:rsidRPr="009403EF" w:rsidRDefault="00BE2CB5" w:rsidP="00BE2CB5">
      <w:pPr>
        <w:pStyle w:val="ConsPlusTitle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таблицу 2 «Основные количественные характеристики дошкольного образования </w:t>
      </w:r>
      <w:proofErr w:type="spellStart"/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Вейделевского</w:t>
      </w:r>
      <w:proofErr w:type="spellEnd"/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раздела 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сферы реализации подпрограммы 1, описание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основных проблем в указанной сфере и прогноз ее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подпрограммы 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BE2CB5" w:rsidRPr="00602C86" w:rsidRDefault="00BE2CB5" w:rsidP="00BE2CB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602C86">
        <w:rPr>
          <w:spacing w:val="1"/>
          <w:sz w:val="28"/>
          <w:szCs w:val="28"/>
        </w:rPr>
        <w:t>«</w:t>
      </w:r>
      <w:r w:rsidRPr="00602C86">
        <w:rPr>
          <w:sz w:val="28"/>
          <w:szCs w:val="28"/>
        </w:rPr>
        <w:t>Таблица 2</w:t>
      </w:r>
    </w:p>
    <w:p w:rsidR="00BE2CB5" w:rsidRPr="00602C86" w:rsidRDefault="00BE2CB5" w:rsidP="00BE2CB5">
      <w:pPr>
        <w:pStyle w:val="3"/>
        <w:shd w:val="clear" w:color="auto" w:fill="auto"/>
        <w:spacing w:before="0" w:after="0" w:line="322" w:lineRule="exact"/>
        <w:ind w:right="140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BE2CB5" w:rsidRPr="00602C86" w:rsidRDefault="00BE2CB5" w:rsidP="00BE2CB5">
      <w:pPr>
        <w:pStyle w:val="3"/>
        <w:shd w:val="clear" w:color="auto" w:fill="auto"/>
        <w:spacing w:before="0" w:after="0" w:line="322" w:lineRule="exact"/>
        <w:ind w:right="140"/>
        <w:rPr>
          <w:rFonts w:ascii="Times New Roman" w:hAnsi="Times New Roman"/>
          <w:b/>
          <w:sz w:val="28"/>
          <w:szCs w:val="28"/>
        </w:rPr>
      </w:pPr>
      <w:r w:rsidRPr="00602C86">
        <w:rPr>
          <w:rFonts w:ascii="Times New Roman" w:hAnsi="Times New Roman"/>
          <w:b/>
          <w:sz w:val="28"/>
          <w:szCs w:val="28"/>
        </w:rPr>
        <w:t xml:space="preserve">Основные количественные характеристики дошкольного образования </w:t>
      </w:r>
      <w:proofErr w:type="spellStart"/>
      <w:r w:rsidRPr="00602C86">
        <w:rPr>
          <w:rFonts w:ascii="Times New Roman" w:hAnsi="Times New Roman"/>
          <w:b/>
          <w:sz w:val="28"/>
          <w:szCs w:val="28"/>
        </w:rPr>
        <w:t>Вейделевского</w:t>
      </w:r>
      <w:proofErr w:type="spellEnd"/>
      <w:r w:rsidRPr="00602C8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E2CB5" w:rsidRPr="00602C86" w:rsidRDefault="00BE2CB5" w:rsidP="00BE2CB5">
      <w:pPr>
        <w:pStyle w:val="3"/>
        <w:shd w:val="clear" w:color="auto" w:fill="auto"/>
        <w:spacing w:before="0" w:after="0" w:line="322" w:lineRule="exact"/>
        <w:ind w:right="20"/>
        <w:rPr>
          <w:b/>
          <w:sz w:val="28"/>
          <w:szCs w:val="28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2CB5" w:rsidRPr="00602C86" w:rsidTr="009A2067">
        <w:trPr>
          <w:trHeight w:hRule="exact" w:val="10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lastRenderedPageBreak/>
              <w:t>№</w:t>
            </w:r>
          </w:p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/</w:t>
            </w:r>
            <w:proofErr w:type="spellStart"/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120" w:line="190" w:lineRule="exact"/>
              <w:ind w:left="-10"/>
              <w:rPr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Наименование</w:t>
            </w:r>
          </w:p>
          <w:p w:rsidR="00BE2CB5" w:rsidRPr="00CC34B4" w:rsidRDefault="00BE2CB5" w:rsidP="009A2067">
            <w:pPr>
              <w:pStyle w:val="3"/>
              <w:shd w:val="clear" w:color="auto" w:fill="auto"/>
              <w:spacing w:before="120" w:after="0" w:line="190" w:lineRule="exact"/>
              <w:ind w:left="120"/>
              <w:rPr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2012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2013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2014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2015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2016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2017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2018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2019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2020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2021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2022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2023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2024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2025</w:t>
            </w:r>
          </w:p>
          <w:p w:rsidR="00BE2CB5" w:rsidRPr="00CC34B4" w:rsidRDefault="00BE2CB5" w:rsidP="009A2067">
            <w:pPr>
              <w:pStyle w:val="13"/>
              <w:jc w:val="center"/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pacing w:val="1"/>
                <w:shd w:val="clear" w:color="auto" w:fill="FFFFFF"/>
              </w:rPr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202</w:t>
            </w:r>
            <w:r>
              <w:rPr>
                <w:rStyle w:val="95pt0pt"/>
                <w:rFonts w:eastAsia="Calibri"/>
                <w:color w:val="auto"/>
                <w:sz w:val="22"/>
                <w:szCs w:val="22"/>
              </w:rPr>
              <w:t>6</w:t>
            </w:r>
          </w:p>
          <w:p w:rsidR="00BE2CB5" w:rsidRPr="00602C86" w:rsidRDefault="00BE2CB5" w:rsidP="009A2067">
            <w:pPr>
              <w:pStyle w:val="13"/>
              <w:jc w:val="center"/>
              <w:rPr>
                <w:rStyle w:val="95pt0pt"/>
                <w:rFonts w:eastAsia="Calibri"/>
                <w:color w:val="auto"/>
                <w:sz w:val="22"/>
                <w:szCs w:val="22"/>
              </w:rPr>
            </w:pPr>
            <w:r w:rsidRPr="00602C86">
              <w:rPr>
                <w:rStyle w:val="95pt0pt"/>
                <w:rFonts w:eastAsia="Calibri"/>
                <w:color w:val="auto"/>
                <w:sz w:val="22"/>
                <w:szCs w:val="22"/>
              </w:rPr>
              <w:t>год</w:t>
            </w:r>
          </w:p>
        </w:tc>
      </w:tr>
      <w:tr w:rsidR="00BE2CB5" w:rsidRPr="00602C86" w:rsidTr="009A2067">
        <w:trPr>
          <w:trHeight w:hRule="exact" w:val="1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ind w:left="120"/>
              <w:rPr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54" w:lineRule="exact"/>
              <w:jc w:val="lef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Численность населения в возрасте от 1 до 7 лет,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60" w:after="0" w:line="19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60" w:after="0" w:line="190" w:lineRule="exact"/>
              <w:ind w:lef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60" w:after="0" w:line="19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60" w:after="0" w:line="190" w:lineRule="exact"/>
              <w:ind w:lef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1734DE" w:rsidRDefault="00BE2CB5" w:rsidP="009A2067">
            <w:pPr>
              <w:pStyle w:val="3"/>
              <w:shd w:val="clear" w:color="auto" w:fill="auto"/>
              <w:spacing w:before="60" w:after="0" w:line="190" w:lineRule="exact"/>
              <w:ind w:lef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</w:t>
            </w:r>
          </w:p>
        </w:tc>
      </w:tr>
      <w:tr w:rsidR="00BE2CB5" w:rsidRPr="00602C86" w:rsidTr="009A2067">
        <w:trPr>
          <w:trHeight w:hRule="exact" w:val="19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ind w:left="120"/>
              <w:rPr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50" w:lineRule="exact"/>
              <w:jc w:val="lef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Охват детей программами дошкольного образования,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78,2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1734DE" w:rsidRDefault="00BE2CB5" w:rsidP="009A2067">
            <w:pPr>
              <w:jc w:val="center"/>
              <w:rPr>
                <w:sz w:val="24"/>
                <w:szCs w:val="24"/>
              </w:rPr>
            </w:pPr>
            <w:r w:rsidRPr="001734DE">
              <w:rPr>
                <w:sz w:val="24"/>
                <w:szCs w:val="24"/>
              </w:rPr>
              <w:t>59,0</w:t>
            </w:r>
          </w:p>
        </w:tc>
      </w:tr>
      <w:tr w:rsidR="00BE2CB5" w:rsidRPr="00602C86" w:rsidTr="009A2067">
        <w:trPr>
          <w:trHeight w:hRule="exact" w:val="27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ind w:left="120"/>
              <w:rPr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54" w:lineRule="exact"/>
              <w:jc w:val="lef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Охват детей в возрасте от 0 до 3 лет</w:t>
            </w:r>
          </w:p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54" w:lineRule="exact"/>
              <w:jc w:val="lef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программами поддержки раннего развития,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ind w:left="-10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b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</w:pPr>
            <w:r w:rsidRPr="00D672DA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1734DE" w:rsidRDefault="00BE2CB5" w:rsidP="009A2067">
            <w:pPr>
              <w:pStyle w:val="3"/>
              <w:shd w:val="clear" w:color="auto" w:fill="auto"/>
              <w:spacing w:before="0" w:after="0" w:line="190" w:lineRule="exact"/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</w:pPr>
            <w:r w:rsidRPr="001734DE">
              <w:rPr>
                <w:rStyle w:val="95pt0pt"/>
                <w:rFonts w:eastAsia="Calibri"/>
                <w:b w:val="0"/>
                <w:color w:val="auto"/>
                <w:sz w:val="24"/>
                <w:szCs w:val="24"/>
              </w:rPr>
              <w:t>36»;</w:t>
            </w:r>
          </w:p>
        </w:tc>
      </w:tr>
    </w:tbl>
    <w:p w:rsidR="00BE2CB5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2CB5" w:rsidRPr="009403EF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раздела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сферы реализации подпрограммы 1, описание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основных проблем в указанной сфере и прогноз ее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подпрограммы 1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2026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E2CB5" w:rsidRPr="009403EF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раздела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сферы реализации подпрограммы 1, описание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основных проблем в указанной сфере и прогноз ее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подпрограммы 1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2026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E2CB5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раздела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сферы реализации подпрограммы 1, описание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>основных проблем в указанной сфере и прогноз ее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подпрограммы 1 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 xml:space="preserve"> 2026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62F5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E2CB5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2F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02F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Цель и задачи, сроки и этапы реализации программы 1</w:t>
      </w:r>
      <w:r w:rsidRPr="00D02F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9403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подпрограммы 1 </w:t>
      </w:r>
      <w:r w:rsidRPr="00D02F2E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BE2CB5" w:rsidRPr="006F29A8" w:rsidRDefault="00BE2CB5" w:rsidP="00BE2CB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Pr="006F29A8">
        <w:rPr>
          <w:rFonts w:ascii="Times New Roman" w:hAnsi="Times New Roman" w:cs="Times New Roman"/>
          <w:bCs w:val="0"/>
          <w:sz w:val="28"/>
          <w:szCs w:val="28"/>
        </w:rPr>
        <w:t>Цель и задачи, сроки и этапы реализации программы 1</w:t>
      </w:r>
    </w:p>
    <w:p w:rsidR="00BE2CB5" w:rsidRPr="006F29A8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Целью подпрограммы 1 является обеспечение доступности качественного дошкольного образования в </w:t>
      </w:r>
      <w:proofErr w:type="spellStart"/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Вейделевском</w:t>
      </w:r>
      <w:proofErr w:type="spellEnd"/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районе.</w:t>
      </w:r>
    </w:p>
    <w:p w:rsidR="00BE2CB5" w:rsidRPr="006F29A8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Для достижения заявленной цели необходимо решение задачи 1:</w:t>
      </w:r>
    </w:p>
    <w:p w:rsidR="00BE2CB5" w:rsidRPr="006F29A8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1. "Обеспечение государственных гарантий доступности качественного дошкольного образования".</w:t>
      </w:r>
    </w:p>
    <w:p w:rsidR="00BE2CB5" w:rsidRPr="006F29A8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Показателями конечного результата реализации подпрограммы 1 являются: 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году. </w:t>
      </w:r>
      <w:proofErr w:type="gramStart"/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Значение данного показателя должно уменьшиться с 2,5% в 2013 году до 0%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 удельный вес 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значение данного показателя увеличится с 0% до 100%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  <w:proofErr w:type="gramEnd"/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охват детей дошкольным образованием в общем количестве детей 1 - 6 лет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59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%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году.</w:t>
      </w:r>
    </w:p>
    <w:p w:rsidR="00BE2CB5" w:rsidRPr="006F29A8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Муниципальную подпрограмму 1 предполагается реализовать в два этапа: I этап - 2015 - 2020 годы, II этап - 2021 - 202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годы.</w:t>
      </w:r>
    </w:p>
    <w:p w:rsidR="00BE2CB5" w:rsidRPr="006F29A8" w:rsidRDefault="00BE2CB5" w:rsidP="00BE2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Показатели </w:t>
      </w:r>
      <w:proofErr w:type="gramStart"/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>конечного</w:t>
      </w:r>
      <w:proofErr w:type="gramEnd"/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непосредственных результатов подпрограммы 1 представлены в </w:t>
      </w:r>
      <w:hyperlink w:anchor="Par1811" w:tooltip="Приложение N 1" w:history="1">
        <w:r w:rsidRPr="006F29A8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приложении N 1</w:t>
        </w:r>
      </w:hyperlink>
      <w:r w:rsidRPr="006F2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муниципальной программе.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BE2CB5" w:rsidRPr="00E24594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таблицу 3 «</w:t>
      </w:r>
      <w:r w:rsidRPr="00E24594">
        <w:rPr>
          <w:sz w:val="28"/>
          <w:szCs w:val="28"/>
        </w:rPr>
        <w:t xml:space="preserve">Предполагаемые объемы финансирования муниципальной </w:t>
      </w:r>
      <w:r w:rsidRPr="00AC0182">
        <w:rPr>
          <w:spacing w:val="1"/>
          <w:sz w:val="28"/>
          <w:szCs w:val="28"/>
        </w:rPr>
        <w:t>подпрограммы 1» раздела 4 подпрограммы 1 изложить в следующей редакции: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24594">
        <w:rPr>
          <w:sz w:val="28"/>
          <w:szCs w:val="28"/>
        </w:rPr>
        <w:t xml:space="preserve"> «Таблица 3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 xml:space="preserve">Предполагаемые объемы 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финансирования муниципальной подпрограммы 1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24594">
        <w:rPr>
          <w:sz w:val="24"/>
          <w:szCs w:val="24"/>
        </w:rPr>
        <w:t xml:space="preserve"> </w:t>
      </w:r>
      <w:r w:rsidRPr="00E24594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615"/>
        <w:gridCol w:w="1541"/>
        <w:gridCol w:w="1741"/>
        <w:gridCol w:w="1808"/>
        <w:gridCol w:w="1659"/>
      </w:tblGrid>
      <w:tr w:rsidR="00BE2CB5" w:rsidRPr="00E24594" w:rsidTr="009A2067">
        <w:trPr>
          <w:trHeight w:val="3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E2CB5" w:rsidRPr="00E24594" w:rsidTr="009A2067">
        <w:trPr>
          <w:trHeight w:val="9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E24594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E2CB5" w:rsidRPr="00E24594" w:rsidTr="009A2067">
        <w:trPr>
          <w:trHeight w:val="2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37492,0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45050,0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82542,0</w:t>
            </w:r>
          </w:p>
        </w:tc>
      </w:tr>
      <w:tr w:rsidR="00BE2CB5" w:rsidRPr="00E24594" w:rsidTr="009A2067">
        <w:trPr>
          <w:trHeight w:val="2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39313,0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46348,0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85661,0</w:t>
            </w:r>
          </w:p>
        </w:tc>
      </w:tr>
      <w:tr w:rsidR="00BE2CB5" w:rsidRPr="00E24594" w:rsidTr="009A2067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37666,0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49441,0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87107,0</w:t>
            </w:r>
          </w:p>
        </w:tc>
      </w:tr>
      <w:tr w:rsidR="00BE2CB5" w:rsidRPr="00E24594" w:rsidTr="009A2067">
        <w:trPr>
          <w:trHeight w:val="2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36606,0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55435,0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92041,0</w:t>
            </w:r>
          </w:p>
        </w:tc>
      </w:tr>
      <w:tr w:rsidR="00BE2CB5" w:rsidRPr="00E24594" w:rsidTr="009A2067">
        <w:trPr>
          <w:trHeight w:val="2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57201,0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65990,0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123191,0</w:t>
            </w:r>
          </w:p>
        </w:tc>
      </w:tr>
      <w:tr w:rsidR="00BE2CB5" w:rsidRPr="00E24594" w:rsidTr="009A2067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72266,0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73891,0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146157,0</w:t>
            </w:r>
          </w:p>
        </w:tc>
      </w:tr>
      <w:tr w:rsidR="00BE2CB5" w:rsidRPr="00E24594" w:rsidTr="009A2067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84968,0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83977,2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168945,2</w:t>
            </w:r>
          </w:p>
        </w:tc>
      </w:tr>
      <w:tr w:rsidR="00BE2CB5" w:rsidRPr="00E24594" w:rsidTr="009A2067">
        <w:trPr>
          <w:trHeight w:val="2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123205,0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41446,5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F447FF">
              <w:rPr>
                <w:sz w:val="24"/>
                <w:szCs w:val="24"/>
                <w:lang w:eastAsia="en-US"/>
              </w:rPr>
              <w:t>164651,5</w:t>
            </w:r>
          </w:p>
        </w:tc>
      </w:tr>
      <w:tr w:rsidR="00BE2CB5" w:rsidRPr="00E24594" w:rsidTr="009A206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111333,0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34919,8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noProof/>
                <w:sz w:val="24"/>
                <w:szCs w:val="24"/>
                <w:lang w:eastAsia="en-US"/>
              </w:rPr>
              <w:t>146252,8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D60371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12177</w:t>
            </w:r>
            <w:r>
              <w:rPr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D60371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23359,0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noProof/>
                <w:sz w:val="24"/>
                <w:szCs w:val="24"/>
                <w:lang w:eastAsia="en-US"/>
              </w:rPr>
              <w:t>145129,5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A804A0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126767,9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A804A0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26329,0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noProof/>
                <w:sz w:val="24"/>
                <w:szCs w:val="24"/>
                <w:lang w:eastAsia="en-US"/>
              </w:rPr>
              <w:t>153096,9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A804A0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131725,0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A804A0" w:rsidRDefault="00BE2CB5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909,0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A804A0" w:rsidRDefault="0067389E" w:rsidP="009A2067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noProof/>
                <w:sz w:val="24"/>
                <w:szCs w:val="24"/>
                <w:lang w:eastAsia="en-US"/>
              </w:rPr>
              <w:t>132634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  <w:r w:rsidR="00BE2CB5">
              <w:rPr>
                <w:sz w:val="24"/>
                <w:szCs w:val="24"/>
                <w:lang w:val="en-US" w:eastAsia="en-US"/>
              </w:rPr>
              <w:t>,0</w:t>
            </w:r>
          </w:p>
        </w:tc>
      </w:tr>
      <w:tr w:rsidR="00BE2CB5" w:rsidRPr="00E24594" w:rsidTr="009A2067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b/>
                <w:noProof/>
                <w:sz w:val="24"/>
                <w:szCs w:val="24"/>
                <w:lang w:eastAsia="en-US"/>
              </w:rPr>
              <w:t>980313,4</w:t>
            </w:r>
            <w:r>
              <w:rPr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547095,</w:t>
            </w:r>
            <w:r w:rsidR="00BE2CB5" w:rsidRPr="007F0CFA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1527408,</w:t>
            </w:r>
            <w:r w:rsidR="00BE2CB5" w:rsidRPr="007F0CFA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E2CB5" w:rsidRPr="00F447FF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E2CB5" w:rsidRPr="00E24594" w:rsidRDefault="00BE2CB5" w:rsidP="00BE2CB5">
      <w:pPr>
        <w:ind w:firstLine="540"/>
        <w:jc w:val="both"/>
        <w:rPr>
          <w:spacing w:val="1"/>
          <w:sz w:val="14"/>
        </w:rPr>
      </w:pP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z w:val="28"/>
          <w:szCs w:val="28"/>
        </w:rPr>
        <w:t xml:space="preserve">  - таблицу раздела 5 подпрограммы 1 </w:t>
      </w:r>
      <w:r w:rsidRPr="00E24594">
        <w:rPr>
          <w:spacing w:val="1"/>
          <w:sz w:val="28"/>
          <w:szCs w:val="28"/>
        </w:rPr>
        <w:t>изложить в следующей редакции:</w:t>
      </w: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b/>
          <w:sz w:val="28"/>
          <w:szCs w:val="28"/>
        </w:rPr>
        <w:t>«5. Прогноз показателей конечного результата подпрограммы 1</w:t>
      </w:r>
    </w:p>
    <w:p w:rsidR="00BE2CB5" w:rsidRPr="00E24594" w:rsidRDefault="00BE2CB5" w:rsidP="00BE2CB5">
      <w:pPr>
        <w:ind w:firstLine="540"/>
        <w:jc w:val="both"/>
        <w:rPr>
          <w:szCs w:val="28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559"/>
        <w:gridCol w:w="426"/>
        <w:gridCol w:w="426"/>
        <w:gridCol w:w="567"/>
        <w:gridCol w:w="567"/>
        <w:gridCol w:w="567"/>
        <w:gridCol w:w="567"/>
        <w:gridCol w:w="567"/>
        <w:gridCol w:w="567"/>
        <w:gridCol w:w="424"/>
        <w:gridCol w:w="424"/>
        <w:gridCol w:w="567"/>
        <w:gridCol w:w="567"/>
      </w:tblGrid>
      <w:tr w:rsidR="00BE2CB5" w:rsidRPr="00E24594" w:rsidTr="009A2067">
        <w:trPr>
          <w:trHeight w:val="268"/>
        </w:trPr>
        <w:tc>
          <w:tcPr>
            <w:tcW w:w="425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Соисполнитель</w:t>
            </w: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E2CB5" w:rsidRPr="00E24594" w:rsidTr="009A2067">
        <w:trPr>
          <w:cantSplit/>
          <w:trHeight w:val="932"/>
        </w:trPr>
        <w:tc>
          <w:tcPr>
            <w:tcW w:w="425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2015 год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/>
                <w:sz w:val="22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E24594" w:rsidRDefault="00BE2CB5" w:rsidP="009A2067">
            <w:pPr>
              <w:jc w:val="center"/>
            </w:pPr>
            <w:r w:rsidRPr="00D672DA">
              <w:rPr>
                <w:b/>
                <w:sz w:val="22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E24594" w:rsidRDefault="00BE2CB5" w:rsidP="009A2067">
            <w:pPr>
              <w:jc w:val="center"/>
            </w:pPr>
            <w:r w:rsidRPr="00D672DA">
              <w:rPr>
                <w:b/>
                <w:sz w:val="22"/>
                <w:szCs w:val="24"/>
              </w:rPr>
              <w:t>2022 год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E24594" w:rsidRDefault="00BE2CB5" w:rsidP="009A2067">
            <w:pPr>
              <w:jc w:val="center"/>
            </w:pPr>
            <w:r w:rsidRPr="00D672DA">
              <w:rPr>
                <w:b/>
                <w:sz w:val="22"/>
                <w:szCs w:val="24"/>
              </w:rPr>
              <w:t>2023 год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E24594" w:rsidRDefault="00BE2CB5" w:rsidP="009A2067">
            <w:pPr>
              <w:jc w:val="center"/>
            </w:pPr>
            <w:r w:rsidRPr="00D672DA">
              <w:rPr>
                <w:b/>
                <w:sz w:val="22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E24594" w:rsidRDefault="00BE2CB5" w:rsidP="009A2067">
            <w:pPr>
              <w:jc w:val="center"/>
            </w:pPr>
            <w:r w:rsidRPr="00D672DA">
              <w:rPr>
                <w:b/>
                <w:sz w:val="22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6429E0" w:rsidRDefault="00BE2CB5" w:rsidP="009A2067">
            <w:pPr>
              <w:jc w:val="center"/>
            </w:pPr>
            <w:r w:rsidRPr="006429E0">
              <w:rPr>
                <w:b/>
                <w:sz w:val="22"/>
                <w:szCs w:val="24"/>
              </w:rPr>
              <w:t>202</w:t>
            </w:r>
            <w:r w:rsidRPr="006429E0">
              <w:rPr>
                <w:b/>
                <w:sz w:val="22"/>
                <w:szCs w:val="24"/>
                <w:lang w:val="en-US"/>
              </w:rPr>
              <w:t>6</w:t>
            </w:r>
            <w:r w:rsidRPr="006429E0">
              <w:rPr>
                <w:b/>
                <w:sz w:val="22"/>
                <w:szCs w:val="24"/>
              </w:rPr>
              <w:t xml:space="preserve"> год</w:t>
            </w:r>
          </w:p>
        </w:tc>
      </w:tr>
      <w:tr w:rsidR="00BE2CB5" w:rsidRPr="00E24594" w:rsidTr="009A2067"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Доля детей, зарегистрированных на получение услуг дошкольного </w:t>
            </w:r>
            <w:r w:rsidRPr="00CC34B4">
              <w:rPr>
                <w:rFonts w:ascii="Times New Roman" w:hAnsi="Times New Roman"/>
                <w:sz w:val="23"/>
                <w:szCs w:val="23"/>
              </w:rPr>
              <w:lastRenderedPageBreak/>
              <w:t>образования и не обеспеченных данными услугами, в общей численности детей дошкольного возраста 0% в 2026 году.</w:t>
            </w:r>
          </w:p>
        </w:tc>
        <w:tc>
          <w:tcPr>
            <w:tcW w:w="1559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C34B4">
              <w:rPr>
                <w:rFonts w:ascii="Times New Roman" w:hAnsi="Times New Roman"/>
                <w:sz w:val="23"/>
                <w:szCs w:val="23"/>
              </w:rPr>
              <w:lastRenderedPageBreak/>
              <w:t>района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2CB5" w:rsidRPr="006429E0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642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E2CB5" w:rsidRPr="00E24594" w:rsidTr="009A2067"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Удельный вес воспитанников дошкольных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– 100% в 2026 году.</w:t>
            </w:r>
          </w:p>
        </w:tc>
        <w:tc>
          <w:tcPr>
            <w:tcW w:w="1559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6429E0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6429E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E2CB5" w:rsidRPr="00E24594" w:rsidTr="009A2067"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Охват детей дошкольным образованием в общем количестве детей 1-6 лет – </w:t>
            </w:r>
            <w:r>
              <w:rPr>
                <w:rFonts w:ascii="Times New Roman" w:hAnsi="Times New Roman"/>
                <w:sz w:val="23"/>
                <w:szCs w:val="23"/>
              </w:rPr>
              <w:t>59</w:t>
            </w:r>
            <w:r w:rsidRPr="00CC34B4">
              <w:rPr>
                <w:rFonts w:ascii="Times New Roman" w:hAnsi="Times New Roman"/>
                <w:sz w:val="23"/>
                <w:szCs w:val="23"/>
              </w:rPr>
              <w:t>% в 2026 году</w:t>
            </w:r>
          </w:p>
        </w:tc>
        <w:tc>
          <w:tcPr>
            <w:tcW w:w="1559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76,7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77,3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79,5</w:t>
            </w:r>
          </w:p>
        </w:tc>
        <w:tc>
          <w:tcPr>
            <w:tcW w:w="42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62</w:t>
            </w:r>
          </w:p>
        </w:tc>
        <w:tc>
          <w:tcPr>
            <w:tcW w:w="42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59,4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BE2CB5" w:rsidRPr="006429E0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2"/>
                <w:szCs w:val="24"/>
              </w:rPr>
            </w:pPr>
            <w:r w:rsidRPr="006429E0">
              <w:rPr>
                <w:rFonts w:ascii="Times New Roman" w:hAnsi="Times New Roman"/>
                <w:sz w:val="22"/>
                <w:szCs w:val="24"/>
              </w:rPr>
              <w:t>59»;</w:t>
            </w:r>
          </w:p>
        </w:tc>
      </w:tr>
    </w:tbl>
    <w:p w:rsidR="00BE2CB5" w:rsidRPr="00E24594" w:rsidRDefault="00BE2CB5" w:rsidP="00BE2CB5">
      <w:pPr>
        <w:ind w:firstLine="540"/>
        <w:jc w:val="both"/>
        <w:rPr>
          <w:sz w:val="22"/>
          <w:szCs w:val="28"/>
        </w:rPr>
      </w:pPr>
      <w:r w:rsidRPr="00E24594">
        <w:rPr>
          <w:sz w:val="28"/>
          <w:szCs w:val="28"/>
        </w:rPr>
        <w:t xml:space="preserve">  </w:t>
      </w:r>
    </w:p>
    <w:p w:rsidR="00BE2CB5" w:rsidRPr="00E24594" w:rsidRDefault="00BE2CB5" w:rsidP="00BE2CB5">
      <w:pPr>
        <w:ind w:firstLine="540"/>
        <w:jc w:val="both"/>
        <w:rPr>
          <w:sz w:val="28"/>
          <w:szCs w:val="28"/>
        </w:rPr>
      </w:pPr>
      <w:r w:rsidRPr="00E24594">
        <w:rPr>
          <w:sz w:val="28"/>
          <w:szCs w:val="28"/>
        </w:rPr>
        <w:t>- в подпрограмму 2 «Развитие общего образования» (далее – подпрограмма 2) муниципальной программы:</w:t>
      </w: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>ы</w:t>
      </w:r>
      <w:r w:rsidRPr="00E24594">
        <w:rPr>
          <w:spacing w:val="1"/>
          <w:sz w:val="28"/>
          <w:szCs w:val="28"/>
        </w:rPr>
        <w:t xml:space="preserve"> </w:t>
      </w:r>
      <w:r w:rsidRPr="008070ED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, </w:t>
      </w:r>
      <w:r w:rsidRPr="00E24594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, 7</w:t>
      </w:r>
      <w:r w:rsidRPr="00E24594">
        <w:rPr>
          <w:spacing w:val="1"/>
          <w:sz w:val="28"/>
          <w:szCs w:val="28"/>
        </w:rPr>
        <w:t xml:space="preserve"> паспорта подпрограммы 2 изложить в следующей редакции:</w:t>
      </w:r>
    </w:p>
    <w:p w:rsidR="00BE2CB5" w:rsidRPr="001725A8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E2CB5" w:rsidRPr="00E24594" w:rsidTr="009A2067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117CD3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117CD3">
              <w:rPr>
                <w:sz w:val="28"/>
                <w:szCs w:val="28"/>
                <w:lang w:eastAsia="en-US"/>
              </w:rPr>
              <w:t>Сроки и этапы реализации программы 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117CD3" w:rsidRDefault="00BE2CB5" w:rsidP="009A206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 реализуется в два этапа:</w:t>
            </w:r>
          </w:p>
          <w:p w:rsidR="00BE2CB5" w:rsidRPr="00117CD3" w:rsidRDefault="00BE2CB5" w:rsidP="009A2067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этап - 2015 - 2020 годы;</w:t>
            </w:r>
          </w:p>
          <w:p w:rsidR="00BE2CB5" w:rsidRPr="00117CD3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117CD3">
              <w:rPr>
                <w:sz w:val="28"/>
                <w:szCs w:val="28"/>
                <w:lang w:eastAsia="en-US"/>
              </w:rPr>
              <w:t>II этап - 2021 - 202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117CD3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бюджетных ассигнований подпрограммы 2 из местного бюджета плановых объемов бюджетных ассигнований по годам ее реализации,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2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  <w:lang w:eastAsia="en-US"/>
              </w:rPr>
              <w:t>3264704</w:t>
            </w:r>
            <w:r w:rsidRPr="009E48E7">
              <w:rPr>
                <w:sz w:val="28"/>
                <w:szCs w:val="28"/>
                <w:lang w:eastAsia="en-US"/>
              </w:rPr>
              <w:t xml:space="preserve">,8 </w:t>
            </w:r>
            <w:r w:rsidRPr="00E24594">
              <w:rPr>
                <w:sz w:val="28"/>
                <w:szCs w:val="28"/>
                <w:lang w:eastAsia="en-US"/>
              </w:rPr>
              <w:t>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финансирования подпрограммы 2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муниципального бюджета составит </w:t>
            </w:r>
            <w:r w:rsidRPr="009E48E7">
              <w:rPr>
                <w:sz w:val="28"/>
                <w:szCs w:val="28"/>
                <w:lang w:eastAsia="en-US"/>
              </w:rPr>
              <w:t>676689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 w:rsidRPr="009E48E7">
              <w:rPr>
                <w:sz w:val="28"/>
                <w:szCs w:val="28"/>
                <w:lang w:eastAsia="en-US"/>
              </w:rPr>
              <w:t>9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E2CB5" w:rsidRPr="00E24594" w:rsidRDefault="00BE2CB5" w:rsidP="009A2067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E24594">
              <w:rPr>
                <w:szCs w:val="28"/>
                <w:lang w:val="ru-RU" w:eastAsia="en-US"/>
              </w:rPr>
              <w:t xml:space="preserve">На </w:t>
            </w:r>
            <w:r w:rsidRPr="00E24594">
              <w:rPr>
                <w:szCs w:val="28"/>
                <w:lang w:eastAsia="en-US"/>
              </w:rPr>
              <w:t>I</w:t>
            </w:r>
            <w:r w:rsidRPr="00E24594">
              <w:rPr>
                <w:szCs w:val="28"/>
                <w:lang w:val="ru-RU" w:eastAsia="en-US"/>
              </w:rPr>
              <w:t xml:space="preserve"> этапе реализации 330 142,0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2015 год – 48064,0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lastRenderedPageBreak/>
              <w:t>2016 год – 48566,0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2017 год – 49175,0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2018 год – 58965,0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2019 год – 58674,0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2020 год – 66698,0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На </w:t>
            </w:r>
            <w:r w:rsidRPr="00E24594">
              <w:rPr>
                <w:sz w:val="28"/>
                <w:szCs w:val="28"/>
                <w:lang w:val="en-US" w:eastAsia="en-US"/>
              </w:rPr>
              <w:t>II</w:t>
            </w:r>
            <w:r w:rsidRPr="00E24594">
              <w:rPr>
                <w:sz w:val="28"/>
                <w:szCs w:val="28"/>
                <w:lang w:eastAsia="en-US"/>
              </w:rPr>
              <w:t xml:space="preserve"> этапе реализации </w:t>
            </w:r>
            <w:r w:rsidRPr="009E48E7">
              <w:rPr>
                <w:sz w:val="28"/>
                <w:szCs w:val="28"/>
                <w:lang w:eastAsia="en-US"/>
              </w:rPr>
              <w:t>346547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 w:rsidRPr="009E48E7">
              <w:rPr>
                <w:sz w:val="28"/>
                <w:szCs w:val="28"/>
                <w:lang w:eastAsia="en-US"/>
              </w:rPr>
              <w:t>9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2021 год – 51364,9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2022 год – 90186,6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2023 год – </w:t>
            </w:r>
            <w:r w:rsidRPr="009E48E7">
              <w:rPr>
                <w:sz w:val="28"/>
                <w:szCs w:val="28"/>
                <w:lang w:eastAsia="en-US"/>
              </w:rPr>
              <w:t>66693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 w:rsidRPr="009E48E7">
              <w:rPr>
                <w:sz w:val="28"/>
                <w:szCs w:val="28"/>
                <w:lang w:eastAsia="en-US"/>
              </w:rPr>
              <w:t>9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2024 год – </w:t>
            </w:r>
            <w:r w:rsidRPr="009E48E7">
              <w:rPr>
                <w:sz w:val="28"/>
                <w:szCs w:val="28"/>
                <w:lang w:eastAsia="en-US"/>
              </w:rPr>
              <w:t>63939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 w:rsidRPr="009E48E7">
              <w:rPr>
                <w:sz w:val="28"/>
                <w:szCs w:val="28"/>
                <w:lang w:eastAsia="en-US"/>
              </w:rPr>
              <w:t>2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2025 год – </w:t>
            </w:r>
            <w:r w:rsidRPr="009E48E7">
              <w:rPr>
                <w:sz w:val="28"/>
                <w:szCs w:val="28"/>
                <w:lang w:eastAsia="en-US"/>
              </w:rPr>
              <w:t>71126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 w:rsidRPr="009E48E7">
              <w:rPr>
                <w:sz w:val="28"/>
                <w:szCs w:val="28"/>
                <w:lang w:eastAsia="en-US"/>
              </w:rPr>
              <w:t>8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 – </w:t>
            </w:r>
            <w:r w:rsidRPr="009E48E7">
              <w:rPr>
                <w:sz w:val="28"/>
                <w:szCs w:val="28"/>
                <w:lang w:eastAsia="en-US"/>
              </w:rPr>
              <w:t>16282</w:t>
            </w:r>
            <w:r w:rsidRPr="00E24594">
              <w:rPr>
                <w:sz w:val="28"/>
                <w:szCs w:val="28"/>
                <w:lang w:eastAsia="en-US"/>
              </w:rPr>
              <w:t xml:space="preserve">,4 </w:t>
            </w:r>
            <w:r>
              <w:rPr>
                <w:sz w:val="28"/>
                <w:szCs w:val="28"/>
                <w:lang w:eastAsia="en-US"/>
              </w:rPr>
              <w:t>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областного бюджета составит             </w:t>
            </w:r>
            <w:r w:rsidRPr="009E48E7">
              <w:rPr>
                <w:sz w:val="28"/>
                <w:szCs w:val="28"/>
                <w:lang w:eastAsia="en-US"/>
              </w:rPr>
              <w:t>2457243,3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федерального бюджета составит             </w:t>
            </w:r>
            <w:r w:rsidRPr="009E48E7">
              <w:rPr>
                <w:sz w:val="28"/>
                <w:szCs w:val="28"/>
                <w:lang w:eastAsia="en-US"/>
              </w:rPr>
              <w:t>130771,6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Конечные результаты программы 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>К 202</w:t>
            </w:r>
            <w:r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>6</w:t>
            </w:r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году планируется: 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>1.Удельный вес обучающихся в современных условиях, от общего числа учащихся  - до 100%.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2.Удельный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>численности</w:t>
            </w:r>
            <w:proofErr w:type="gramEnd"/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 обучающихся по программам общего образования - 67%.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rStyle w:val="12"/>
                <w:color w:val="auto"/>
                <w:sz w:val="28"/>
                <w:szCs w:val="28"/>
                <w:shd w:val="clear" w:color="auto" w:fill="auto"/>
                <w:lang w:eastAsia="en-US"/>
              </w:rPr>
              <w:t>3.Количество созданных Центров для одаренных детей (нарастающим итогом) - 1/140.</w:t>
            </w:r>
            <w:r w:rsidRPr="00E24594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BE2CB5" w:rsidRPr="001725A8" w:rsidRDefault="00BE2CB5" w:rsidP="00BE2CB5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C86">
        <w:rPr>
          <w:spacing w:val="1"/>
          <w:sz w:val="28"/>
          <w:szCs w:val="28"/>
        </w:rPr>
        <w:t>- таблицу 4 «</w:t>
      </w:r>
      <w:r w:rsidRPr="00602C86">
        <w:rPr>
          <w:sz w:val="28"/>
          <w:szCs w:val="28"/>
        </w:rPr>
        <w:t>Основные количественные характеристики системы общего образования муниципальной подпрограммы 2» раздела 1 подпрограммы 2 изложить в следующей редакции:</w:t>
      </w: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CB5" w:rsidRPr="00602C86" w:rsidRDefault="00BE2CB5" w:rsidP="00BE2CB5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E2CB5" w:rsidRPr="00602C86" w:rsidRDefault="00BE2CB5" w:rsidP="00BE2CB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602C86">
        <w:rPr>
          <w:spacing w:val="1"/>
          <w:sz w:val="28"/>
          <w:szCs w:val="28"/>
        </w:rPr>
        <w:lastRenderedPageBreak/>
        <w:t xml:space="preserve"> «</w:t>
      </w:r>
      <w:r w:rsidRPr="00602C86">
        <w:rPr>
          <w:sz w:val="28"/>
          <w:szCs w:val="28"/>
        </w:rPr>
        <w:t>Таблица 4</w:t>
      </w:r>
    </w:p>
    <w:p w:rsidR="00BE2CB5" w:rsidRPr="00602C86" w:rsidRDefault="00BE2CB5" w:rsidP="00BE2CB5">
      <w:pPr>
        <w:pStyle w:val="aff4"/>
        <w:shd w:val="clear" w:color="auto" w:fill="auto"/>
        <w:spacing w:line="240" w:lineRule="auto"/>
        <w:jc w:val="center"/>
        <w:rPr>
          <w:b/>
          <w:sz w:val="20"/>
          <w:szCs w:val="28"/>
        </w:rPr>
      </w:pPr>
    </w:p>
    <w:p w:rsidR="00BE2CB5" w:rsidRPr="00602C86" w:rsidRDefault="00BE2CB5" w:rsidP="00BE2CB5">
      <w:pPr>
        <w:pStyle w:val="aff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02C86">
        <w:rPr>
          <w:b/>
          <w:sz w:val="28"/>
          <w:szCs w:val="28"/>
        </w:rPr>
        <w:t xml:space="preserve">Основные количественные характеристики </w:t>
      </w:r>
    </w:p>
    <w:p w:rsidR="00BE2CB5" w:rsidRPr="00602C86" w:rsidRDefault="00BE2CB5" w:rsidP="00BE2CB5">
      <w:pPr>
        <w:pStyle w:val="aff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02C86">
        <w:rPr>
          <w:b/>
          <w:sz w:val="28"/>
          <w:szCs w:val="28"/>
        </w:rPr>
        <w:t>системы общего образования</w:t>
      </w:r>
    </w:p>
    <w:p w:rsidR="00BE2CB5" w:rsidRPr="00602C86" w:rsidRDefault="00BE2CB5" w:rsidP="00BE2CB5">
      <w:pPr>
        <w:pStyle w:val="aff4"/>
        <w:shd w:val="clear" w:color="auto" w:fill="auto"/>
        <w:spacing w:line="240" w:lineRule="auto"/>
        <w:jc w:val="center"/>
        <w:rPr>
          <w:b/>
          <w:sz w:val="22"/>
          <w:szCs w:val="28"/>
        </w:rPr>
      </w:pP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2CB5" w:rsidRPr="00602C86" w:rsidTr="009A2067">
        <w:trPr>
          <w:trHeight w:hRule="exact" w:val="6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№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proofErr w:type="gramStart"/>
            <w:r w:rsidRPr="00602C86">
              <w:rPr>
                <w:rStyle w:val="91"/>
                <w:color w:val="auto"/>
                <w:sz w:val="22"/>
                <w:szCs w:val="26"/>
              </w:rPr>
              <w:t>п</w:t>
            </w:r>
            <w:proofErr w:type="spellEnd"/>
            <w:proofErr w:type="gramEnd"/>
            <w:r w:rsidRPr="00602C86">
              <w:rPr>
                <w:rStyle w:val="91"/>
                <w:color w:val="auto"/>
                <w:sz w:val="22"/>
                <w:szCs w:val="26"/>
              </w:rPr>
              <w:t>/</w:t>
            </w:r>
            <w:proofErr w:type="spellStart"/>
            <w:r w:rsidRPr="00602C86">
              <w:rPr>
                <w:rStyle w:val="91"/>
                <w:color w:val="auto"/>
                <w:sz w:val="22"/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1725A8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725A8">
              <w:rPr>
                <w:rStyle w:val="91"/>
                <w:color w:val="auto"/>
                <w:sz w:val="20"/>
                <w:szCs w:val="26"/>
              </w:rPr>
              <w:t>Наименование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1725A8">
              <w:rPr>
                <w:rStyle w:val="91"/>
                <w:color w:val="auto"/>
                <w:sz w:val="20"/>
                <w:szCs w:val="26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2013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2014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2015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2016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2017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2018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2019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2020</w:t>
            </w:r>
          </w:p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color w:val="auto"/>
                <w:sz w:val="22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color w:val="auto"/>
                <w:sz w:val="22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color w:val="auto"/>
                <w:sz w:val="22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color w:val="auto"/>
                <w:sz w:val="22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color w:val="auto"/>
                <w:sz w:val="22"/>
                <w:szCs w:val="26"/>
              </w:rPr>
            </w:pPr>
            <w:r w:rsidRPr="00602C86">
              <w:rPr>
                <w:rStyle w:val="91"/>
                <w:color w:val="auto"/>
                <w:sz w:val="22"/>
                <w:szCs w:val="2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1725A8" w:rsidRDefault="00BE2CB5" w:rsidP="009A2067">
            <w:pPr>
              <w:pStyle w:val="13"/>
              <w:jc w:val="center"/>
              <w:rPr>
                <w:rStyle w:val="91"/>
                <w:color w:val="auto"/>
                <w:sz w:val="22"/>
                <w:szCs w:val="26"/>
              </w:rPr>
            </w:pPr>
            <w:r w:rsidRPr="001725A8">
              <w:rPr>
                <w:rStyle w:val="91"/>
                <w:color w:val="auto"/>
                <w:sz w:val="22"/>
                <w:szCs w:val="26"/>
              </w:rPr>
              <w:t>2026 год</w:t>
            </w:r>
          </w:p>
        </w:tc>
      </w:tr>
      <w:tr w:rsidR="00BE2CB5" w:rsidRPr="00602C86" w:rsidTr="009A2067">
        <w:trPr>
          <w:trHeight w:hRule="exact" w:val="2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93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D672DA">
              <w:rPr>
                <w:rStyle w:val="91"/>
                <w:b w:val="0"/>
                <w:color w:val="auto"/>
                <w:sz w:val="21"/>
                <w:szCs w:val="21"/>
              </w:rPr>
              <w:t>Численность учащихся по программам общего образования в общеобразовательных организациях,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2143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>
              <w:rPr>
                <w:rStyle w:val="91"/>
                <w:b w:val="0"/>
                <w:color w:val="auto"/>
                <w:sz w:val="22"/>
                <w:szCs w:val="26"/>
              </w:rPr>
              <w:t>1876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>
              <w:rPr>
                <w:rStyle w:val="91"/>
                <w:b w:val="0"/>
                <w:color w:val="auto"/>
                <w:sz w:val="22"/>
                <w:szCs w:val="26"/>
              </w:rPr>
              <w:t>1876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>
              <w:rPr>
                <w:rStyle w:val="91"/>
                <w:b w:val="0"/>
                <w:color w:val="auto"/>
                <w:sz w:val="22"/>
                <w:szCs w:val="26"/>
              </w:rPr>
              <w:t>1876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CB5" w:rsidRPr="001725A8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1725A8">
              <w:rPr>
                <w:rStyle w:val="91"/>
                <w:b w:val="0"/>
                <w:color w:val="auto"/>
                <w:sz w:val="22"/>
                <w:szCs w:val="26"/>
              </w:rPr>
              <w:t>1876</w:t>
            </w:r>
          </w:p>
        </w:tc>
      </w:tr>
      <w:tr w:rsidR="00BE2CB5" w:rsidRPr="00602C86" w:rsidTr="009A2067">
        <w:trPr>
          <w:trHeight w:hRule="exact" w:val="2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CB5" w:rsidRPr="00CC34B4" w:rsidRDefault="00BE2CB5" w:rsidP="009A2067">
            <w:pPr>
              <w:pStyle w:val="3"/>
              <w:shd w:val="clear" w:color="auto" w:fill="auto"/>
              <w:spacing w:before="0" w:after="0" w:line="293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D672DA">
              <w:rPr>
                <w:rStyle w:val="91"/>
                <w:b w:val="0"/>
                <w:color w:val="auto"/>
                <w:sz w:val="21"/>
                <w:szCs w:val="21"/>
              </w:rPr>
              <w:t>Численность обучающихся по программам общего образования в расчете на 1 учителя,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CC34B4">
              <w:rPr>
                <w:rFonts w:ascii="Times New Roman" w:hAnsi="Times New Roman" w:cs="Times New Roman"/>
                <w:szCs w:val="26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8,78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1725A8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1725A8">
              <w:rPr>
                <w:rStyle w:val="91"/>
                <w:b w:val="0"/>
                <w:color w:val="auto"/>
                <w:sz w:val="22"/>
                <w:szCs w:val="26"/>
              </w:rPr>
              <w:t>9,9</w:t>
            </w:r>
          </w:p>
        </w:tc>
      </w:tr>
      <w:tr w:rsidR="00BE2CB5" w:rsidRPr="00602C86" w:rsidTr="009A2067">
        <w:trPr>
          <w:trHeight w:hRule="exact" w:val="4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602C86" w:rsidRDefault="00BE2CB5" w:rsidP="009A2067">
            <w:pPr>
              <w:pStyle w:val="13"/>
              <w:jc w:val="center"/>
              <w:rPr>
                <w:rStyle w:val="91"/>
                <w:b w:val="0"/>
                <w:color w:val="auto"/>
                <w:sz w:val="22"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293" w:lineRule="exact"/>
              <w:jc w:val="left"/>
              <w:rPr>
                <w:rStyle w:val="91"/>
                <w:b w:val="0"/>
                <w:color w:val="auto"/>
                <w:sz w:val="21"/>
                <w:szCs w:val="21"/>
              </w:rPr>
            </w:pPr>
            <w:r w:rsidRPr="00D672DA">
              <w:rPr>
                <w:rStyle w:val="91"/>
                <w:b w:val="0"/>
                <w:color w:val="auto"/>
                <w:sz w:val="21"/>
                <w:szCs w:val="21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CC34B4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02C86">
              <w:rPr>
                <w:rStyle w:val="91"/>
                <w:b w:val="0"/>
                <w:color w:val="auto"/>
                <w:sz w:val="22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B5" w:rsidRPr="001725A8" w:rsidRDefault="00BE2CB5" w:rsidP="009A2067">
            <w:pPr>
              <w:pStyle w:val="13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725A8">
              <w:rPr>
                <w:rStyle w:val="91"/>
                <w:b w:val="0"/>
                <w:color w:val="auto"/>
                <w:sz w:val="22"/>
                <w:szCs w:val="26"/>
              </w:rPr>
              <w:t>100»;</w:t>
            </w:r>
          </w:p>
        </w:tc>
      </w:tr>
    </w:tbl>
    <w:p w:rsidR="00BE2CB5" w:rsidRPr="00E24594" w:rsidRDefault="00BE2CB5" w:rsidP="00BE2CB5">
      <w:pPr>
        <w:autoSpaceDE w:val="0"/>
        <w:autoSpaceDN w:val="0"/>
        <w:adjustRightInd w:val="0"/>
        <w:ind w:left="-142" w:firstLine="708"/>
        <w:jc w:val="both"/>
        <w:rPr>
          <w:spacing w:val="1"/>
          <w:sz w:val="18"/>
          <w:szCs w:val="28"/>
        </w:rPr>
      </w:pPr>
    </w:p>
    <w:p w:rsidR="00BE2CB5" w:rsidRPr="00E24594" w:rsidRDefault="00BE2CB5" w:rsidP="00BE2CB5">
      <w:pPr>
        <w:autoSpaceDE w:val="0"/>
        <w:autoSpaceDN w:val="0"/>
        <w:adjustRightInd w:val="0"/>
        <w:ind w:left="-142" w:firstLine="708"/>
        <w:jc w:val="both"/>
        <w:rPr>
          <w:rStyle w:val="20pt0"/>
          <w:rFonts w:eastAsia="Calibri"/>
          <w:b w:val="0"/>
          <w:color w:val="auto"/>
          <w:sz w:val="28"/>
          <w:szCs w:val="28"/>
        </w:rPr>
      </w:pPr>
      <w:r w:rsidRPr="00E24594">
        <w:rPr>
          <w:spacing w:val="1"/>
          <w:sz w:val="28"/>
          <w:szCs w:val="28"/>
        </w:rPr>
        <w:t xml:space="preserve">- раздела 2 </w:t>
      </w:r>
      <w:r w:rsidRPr="00E24594">
        <w:rPr>
          <w:rStyle w:val="20pt0"/>
          <w:rFonts w:eastAsia="Calibri"/>
          <w:b w:val="0"/>
          <w:color w:val="auto"/>
          <w:sz w:val="28"/>
          <w:szCs w:val="28"/>
        </w:rPr>
        <w:t xml:space="preserve">«Цель и задачи, сроки и этапы реализации подпрограммы 2» </w:t>
      </w:r>
      <w:r w:rsidRPr="00E24594">
        <w:rPr>
          <w:spacing w:val="1"/>
          <w:sz w:val="28"/>
          <w:szCs w:val="28"/>
        </w:rPr>
        <w:t xml:space="preserve">подпрограммы </w:t>
      </w:r>
      <w:r w:rsidRPr="00E24594">
        <w:rPr>
          <w:rStyle w:val="20pt0"/>
          <w:rFonts w:eastAsia="Calibri"/>
          <w:b w:val="0"/>
          <w:color w:val="auto"/>
          <w:sz w:val="28"/>
          <w:szCs w:val="28"/>
        </w:rPr>
        <w:t>2 изложить в следующей редакции:</w:t>
      </w:r>
    </w:p>
    <w:p w:rsidR="00BE2CB5" w:rsidRPr="001938E6" w:rsidRDefault="00BE2CB5" w:rsidP="00BE2CB5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rStyle w:val="20pt0"/>
          <w:rFonts w:eastAsia="Calibri"/>
          <w:b w:val="0"/>
          <w:color w:val="auto"/>
          <w:sz w:val="28"/>
          <w:szCs w:val="28"/>
        </w:rPr>
        <w:tab/>
        <w:t>«</w:t>
      </w:r>
      <w:r w:rsidRPr="001938E6">
        <w:rPr>
          <w:spacing w:val="1"/>
          <w:sz w:val="28"/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региона, современным требованиям общества.</w:t>
      </w:r>
    </w:p>
    <w:p w:rsidR="00BE2CB5" w:rsidRPr="001938E6" w:rsidRDefault="00BE2CB5" w:rsidP="00BE2CB5">
      <w:pPr>
        <w:pStyle w:val="ConsPlusNormal0"/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938E6">
        <w:rPr>
          <w:rFonts w:ascii="Times New Roman" w:hAnsi="Times New Roman" w:cs="Times New Roman"/>
          <w:spacing w:val="1"/>
          <w:sz w:val="28"/>
          <w:szCs w:val="28"/>
        </w:rPr>
        <w:t>Задачами подпрограммы 2 являются:</w:t>
      </w:r>
    </w:p>
    <w:p w:rsidR="00BE2CB5" w:rsidRPr="001938E6" w:rsidRDefault="00BE2CB5" w:rsidP="00BE2CB5">
      <w:pPr>
        <w:pStyle w:val="ConsPlusNormal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938E6">
        <w:rPr>
          <w:rFonts w:ascii="Times New Roman" w:hAnsi="Times New Roman" w:cs="Times New Roman"/>
          <w:spacing w:val="1"/>
          <w:sz w:val="28"/>
          <w:szCs w:val="28"/>
        </w:rPr>
        <w:t>1. Обеспечение государственных гарантий доступности общего образования.</w:t>
      </w:r>
    </w:p>
    <w:p w:rsidR="00BE2CB5" w:rsidRPr="001938E6" w:rsidRDefault="00BE2CB5" w:rsidP="00BE2CB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938E6">
        <w:rPr>
          <w:rFonts w:ascii="Times New Roman" w:hAnsi="Times New Roman" w:cs="Times New Roman"/>
          <w:spacing w:val="1"/>
          <w:sz w:val="28"/>
          <w:szCs w:val="28"/>
        </w:rPr>
        <w:t>2. Создание механизмов, направленных на социальную поддержку педагогических работников и повышение статуса профессии учителя.</w:t>
      </w:r>
    </w:p>
    <w:p w:rsidR="00BE2CB5" w:rsidRPr="001938E6" w:rsidRDefault="00BE2CB5" w:rsidP="00BE2CB5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938E6">
        <w:rPr>
          <w:rFonts w:ascii="Times New Roman" w:hAnsi="Times New Roman" w:cs="Times New Roman"/>
          <w:spacing w:val="1"/>
          <w:sz w:val="28"/>
          <w:szCs w:val="28"/>
        </w:rPr>
        <w:lastRenderedPageBreak/>
        <w:t>Основными показателями конечного результата реализации подпрограммы 2 являются:</w:t>
      </w:r>
    </w:p>
    <w:p w:rsidR="00BE2CB5" w:rsidRPr="001938E6" w:rsidRDefault="00BE2CB5" w:rsidP="00BE2CB5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938E6">
        <w:rPr>
          <w:rFonts w:ascii="Times New Roman" w:hAnsi="Times New Roman" w:cs="Times New Roman"/>
          <w:spacing w:val="1"/>
          <w:sz w:val="28"/>
          <w:szCs w:val="28"/>
        </w:rPr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81,3% в 2013 году до 100% в 202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1938E6">
        <w:rPr>
          <w:rFonts w:ascii="Times New Roman" w:hAnsi="Times New Roman" w:cs="Times New Roman"/>
          <w:spacing w:val="1"/>
          <w:sz w:val="28"/>
          <w:szCs w:val="28"/>
        </w:rPr>
        <w:t xml:space="preserve"> году;</w:t>
      </w:r>
    </w:p>
    <w:p w:rsidR="00BE2CB5" w:rsidRPr="001938E6" w:rsidRDefault="00BE2CB5" w:rsidP="00BE2CB5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938E6">
        <w:rPr>
          <w:rFonts w:ascii="Times New Roman" w:hAnsi="Times New Roman" w:cs="Times New Roman"/>
          <w:spacing w:val="1"/>
          <w:sz w:val="28"/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1938E6">
        <w:rPr>
          <w:rFonts w:ascii="Times New Roman" w:hAnsi="Times New Roman" w:cs="Times New Roman"/>
          <w:spacing w:val="1"/>
          <w:sz w:val="28"/>
          <w:szCs w:val="28"/>
        </w:rPr>
        <w:t>численности</w:t>
      </w:r>
      <w:proofErr w:type="gramEnd"/>
      <w:r w:rsidRPr="001938E6">
        <w:rPr>
          <w:rFonts w:ascii="Times New Roman" w:hAnsi="Times New Roman" w:cs="Times New Roman"/>
          <w:spacing w:val="1"/>
          <w:sz w:val="28"/>
          <w:szCs w:val="28"/>
        </w:rPr>
        <w:t xml:space="preserve"> обучающихся по программам общего образования. Значение данного показателя должно увеличиться с 60,5% в 2013 году до 67% в 202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1938E6">
        <w:rPr>
          <w:rFonts w:ascii="Times New Roman" w:hAnsi="Times New Roman" w:cs="Times New Roman"/>
          <w:spacing w:val="1"/>
          <w:sz w:val="28"/>
          <w:szCs w:val="28"/>
        </w:rPr>
        <w:t xml:space="preserve"> году;</w:t>
      </w:r>
    </w:p>
    <w:p w:rsidR="00BE2CB5" w:rsidRPr="001938E6" w:rsidRDefault="00BE2CB5" w:rsidP="00BE2CB5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938E6">
        <w:rPr>
          <w:rFonts w:ascii="Times New Roman" w:hAnsi="Times New Roman" w:cs="Times New Roman"/>
          <w:spacing w:val="1"/>
          <w:sz w:val="28"/>
          <w:szCs w:val="28"/>
        </w:rPr>
        <w:t>- количество созданных Центров для одаренных детей (нарастающим итогом). Значение данного показателя увеличится с 1/90 в 2013 году до 1/14</w:t>
      </w:r>
      <w:r>
        <w:rPr>
          <w:rFonts w:ascii="Times New Roman" w:hAnsi="Times New Roman" w:cs="Times New Roman"/>
          <w:spacing w:val="1"/>
          <w:sz w:val="28"/>
          <w:szCs w:val="28"/>
        </w:rPr>
        <w:t>0 в 2026</w:t>
      </w:r>
      <w:r w:rsidRPr="001938E6">
        <w:rPr>
          <w:rFonts w:ascii="Times New Roman" w:hAnsi="Times New Roman" w:cs="Times New Roman"/>
          <w:spacing w:val="1"/>
          <w:sz w:val="28"/>
          <w:szCs w:val="28"/>
        </w:rPr>
        <w:t xml:space="preserve"> году.</w:t>
      </w:r>
    </w:p>
    <w:p w:rsidR="00BE2CB5" w:rsidRDefault="00BE2CB5" w:rsidP="00BE2CB5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  <w:r w:rsidRPr="001938E6">
        <w:rPr>
          <w:spacing w:val="1"/>
          <w:sz w:val="28"/>
          <w:szCs w:val="28"/>
        </w:rPr>
        <w:t xml:space="preserve">Муниципальную подпрограмму 2 предполагается реализовать в два этапа: I этап - 2015 - 2020 годы, II этап </w:t>
      </w:r>
      <w:r>
        <w:rPr>
          <w:spacing w:val="1"/>
          <w:sz w:val="28"/>
          <w:szCs w:val="28"/>
        </w:rPr>
        <w:t>- 2021 - 2026</w:t>
      </w:r>
      <w:r w:rsidRPr="001938E6">
        <w:rPr>
          <w:spacing w:val="1"/>
          <w:sz w:val="28"/>
          <w:szCs w:val="28"/>
        </w:rPr>
        <w:t xml:space="preserve"> годы</w:t>
      </w:r>
      <w:proofErr w:type="gramStart"/>
      <w:r w:rsidRPr="001938E6">
        <w:rPr>
          <w:spacing w:val="1"/>
          <w:sz w:val="28"/>
          <w:szCs w:val="28"/>
        </w:rPr>
        <w:t>.»;</w:t>
      </w:r>
    </w:p>
    <w:p w:rsidR="00BE2CB5" w:rsidRPr="00E24594" w:rsidRDefault="00BE2CB5" w:rsidP="00BE2CB5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E24594">
        <w:rPr>
          <w:spacing w:val="1"/>
          <w:sz w:val="28"/>
          <w:szCs w:val="28"/>
        </w:rPr>
        <w:t xml:space="preserve">- </w:t>
      </w:r>
      <w:proofErr w:type="gramEnd"/>
      <w:r w:rsidRPr="00E24594">
        <w:rPr>
          <w:sz w:val="28"/>
          <w:szCs w:val="28"/>
        </w:rPr>
        <w:t>раздел 3</w:t>
      </w:r>
      <w:r w:rsidRPr="00E24594">
        <w:rPr>
          <w:rFonts w:eastAsia="Calibri"/>
          <w:b/>
          <w:sz w:val="28"/>
          <w:szCs w:val="28"/>
        </w:rPr>
        <w:t xml:space="preserve"> «</w:t>
      </w:r>
      <w:r w:rsidRPr="00E24594">
        <w:rPr>
          <w:rStyle w:val="20pt0"/>
          <w:rFonts w:eastAsia="Calibri"/>
          <w:b w:val="0"/>
          <w:color w:val="auto"/>
          <w:sz w:val="28"/>
          <w:szCs w:val="28"/>
        </w:rPr>
        <w:t>Обоснование выделения системы мероприятий и краткое описание основных мероприятий подпрограммы 2»</w:t>
      </w:r>
      <w:r w:rsidRPr="00E24594">
        <w:rPr>
          <w:sz w:val="28"/>
          <w:szCs w:val="28"/>
        </w:rPr>
        <w:t xml:space="preserve"> подпрограммы 2 изложить в следующей редакции: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E24594">
        <w:rPr>
          <w:sz w:val="28"/>
          <w:szCs w:val="28"/>
        </w:rPr>
        <w:t>«</w:t>
      </w:r>
      <w:r w:rsidRPr="00D672DA">
        <w:rPr>
          <w:rStyle w:val="0pt"/>
          <w:rFonts w:eastAsia="Calibri"/>
          <w:color w:val="auto"/>
          <w:sz w:val="28"/>
          <w:szCs w:val="28"/>
        </w:rPr>
        <w:t>Для выполнения задачи 2.1. «Обеспечение государственных гарантий доступности общего образования» необходимо реализовать следующие основные мероприятия: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2.1.1. «Обеспечение деятельности (оказания услуг) муниципальных учреждений (организаций)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tabs>
          <w:tab w:val="left" w:pos="4851"/>
          <w:tab w:val="right" w:pos="7655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обеспечение возможностей для получения обучающимися общеобразовательных организаций общедоступного и бесплатного начального общего, основного общего, среднего общего образования путем выделения областных субвенций,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</w:t>
      </w:r>
      <w:proofErr w:type="gram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с нормативами.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2.1.2. «Организация проведения оздоровительной компании детей и подростков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Вейделевского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района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оздоровление детей.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2.1.3. «Мероприятия в рамках подпрограммы «Развитие общего образования»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2.1.4. «Мероприятия по проведению оздоровительной кампании детей (за счет субвенций из областного бюджета)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оздоровление детей.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областного бюджета.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В рамках задачи 2.2 «Создание механизмов, направленных на социальную поддержку педагогических работников повышение статуса профессии учителя» необходимо реализовать следующие основные </w:t>
      </w:r>
      <w:r w:rsidRPr="00D672DA">
        <w:rPr>
          <w:rStyle w:val="0pt"/>
          <w:rFonts w:eastAsia="Calibri"/>
          <w:color w:val="auto"/>
          <w:sz w:val="28"/>
          <w:szCs w:val="28"/>
        </w:rPr>
        <w:lastRenderedPageBreak/>
        <w:t>мероприятия: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2.2.1. «Реализация государственного стандарта общего образования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предоставление субсидий  общеобразовательным организациям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Вейделевского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района.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областного бюджета.</w:t>
      </w:r>
    </w:p>
    <w:p w:rsidR="00BE2CB5" w:rsidRPr="00D672DA" w:rsidRDefault="00BE2CB5" w:rsidP="00BE2CB5">
      <w:pPr>
        <w:pStyle w:val="3"/>
        <w:shd w:val="clear" w:color="auto" w:fill="auto"/>
        <w:tabs>
          <w:tab w:val="left" w:pos="142"/>
          <w:tab w:val="left" w:pos="1268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Вейделевского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района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классное руководство. 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субвенций районам и городским округам и подведомственным организациям из областного и </w:t>
      </w:r>
      <w:r w:rsidRPr="00D672DA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D672DA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E2CB5" w:rsidRPr="00D672DA" w:rsidRDefault="00BE2CB5" w:rsidP="00BE2CB5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Вейделевского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района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субсидий районам и городским округам и подведомственным организациям из областного и </w:t>
      </w:r>
      <w:r w:rsidRPr="00D672DA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D672DA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E2CB5" w:rsidRPr="00D672DA" w:rsidRDefault="00BE2CB5" w:rsidP="00BE2CB5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2.2.4. «Поощрение общеобразовательных организаций за достижение высоких показателей в сфере "Образования"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E2CB5" w:rsidRPr="00E24594" w:rsidRDefault="00BE2CB5" w:rsidP="00BE2CB5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достижение высоких показателей в сфере "Образования"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достижение высоких показателей в сфере "Образования" в образовательных организациях, реализующих </w:t>
      </w:r>
      <w:r w:rsidRPr="00D672DA">
        <w:rPr>
          <w:rStyle w:val="0pt"/>
          <w:rFonts w:eastAsia="Calibri"/>
          <w:color w:val="auto"/>
          <w:sz w:val="28"/>
          <w:szCs w:val="28"/>
        </w:rPr>
        <w:lastRenderedPageBreak/>
        <w:t xml:space="preserve">образовательные программы начального общего, основного общего и среднего общего образования. 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</w:t>
      </w:r>
      <w:r w:rsidRPr="00D672DA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субсидий</w:t>
      </w:r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районам и городским округам и подведомственным организациям из областного бюджета.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2.3.1. «Капитальный ремонт объектов муниципальной собственности».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D672DA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бюджета областного и федерального бюджета в виде предоставления вышеуказанных межбюджетных трансфертов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2.3.2. «Реализация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D672DA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областного и федерального бюджета в виде предоставления вышеуказанных межбюджетных трансфертов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2.3.3. «Субсидии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воспитания)».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D672DA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областного и федерального бюджета в виде предоставления вышеуказанных межбюджетных трансфертов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2.3.4. «Оснащение отремонтированных зданий общеобразовательных организаций средствами обучения и воспитания».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D672DA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областного и федерального бюджета в виде предоставления вышеуказанных межбюджетных трансфертов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2.4.1. </w:t>
      </w:r>
      <w:proofErr w:type="gramStart"/>
      <w:r w:rsidRPr="00D672DA">
        <w:rPr>
          <w:rStyle w:val="0pt"/>
          <w:rFonts w:eastAsia="Calibri"/>
          <w:color w:val="auto"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организациях».</w:t>
      </w:r>
      <w:proofErr w:type="gramEnd"/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lastRenderedPageBreak/>
        <w:t>Реализация основного мероприятия направлена на улучшение рациона питания и укрепления здоровья обучающихся общеобразовательных организаций.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 бюджета и федерального бюджета в виде предоставления вышеуказанных межбюджетных трансфертов </w:t>
      </w:r>
      <w:proofErr w:type="spellStart"/>
      <w:r w:rsidRPr="00D672DA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D672DA">
        <w:rPr>
          <w:rStyle w:val="0pt"/>
          <w:rFonts w:eastAsia="Calibri"/>
          <w:color w:val="auto"/>
          <w:sz w:val="28"/>
          <w:szCs w:val="28"/>
        </w:rPr>
        <w:t xml:space="preserve"> району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Основное мероприятие 2.4.2. «Реализация мероприятий по организации питания обучающихся 1-4 классов в виде продуктовых наборов при дистанционном формате обучения».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организацию питания обучающихся 1 – 4 классов в период с 31 октября по 30 декабря 2022 года при условии сохранения дистанционного формата обучения.</w:t>
      </w:r>
    </w:p>
    <w:p w:rsidR="00BE2CB5" w:rsidRPr="00D672DA" w:rsidRDefault="00BE2CB5" w:rsidP="00BE2CB5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D672DA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в виде предоставления субсидий районам и городским округам и подведомственным организациям из областного и местного бюджета.</w:t>
      </w:r>
    </w:p>
    <w:p w:rsidR="00BE2CB5" w:rsidRPr="00E24594" w:rsidRDefault="00BE2CB5" w:rsidP="00BE2CB5">
      <w:pPr>
        <w:autoSpaceDE w:val="0"/>
        <w:autoSpaceDN w:val="0"/>
        <w:adjustRightInd w:val="0"/>
        <w:ind w:left="-142" w:firstLine="709"/>
        <w:jc w:val="both"/>
        <w:rPr>
          <w:rStyle w:val="0pt"/>
          <w:color w:val="auto"/>
          <w:sz w:val="28"/>
          <w:szCs w:val="28"/>
        </w:rPr>
      </w:pPr>
      <w:r w:rsidRPr="00E24594">
        <w:rPr>
          <w:rStyle w:val="0pt"/>
          <w:color w:val="auto"/>
          <w:sz w:val="28"/>
          <w:szCs w:val="28"/>
        </w:rPr>
        <w:t>Показатели конечного и непосредственного результатов подпрограммы 2 представлены в приложении №1 к муниципальной программе</w:t>
      </w:r>
      <w:proofErr w:type="gramStart"/>
      <w:r w:rsidRPr="00E24594">
        <w:rPr>
          <w:rStyle w:val="0pt"/>
          <w:color w:val="auto"/>
          <w:sz w:val="28"/>
          <w:szCs w:val="28"/>
        </w:rPr>
        <w:t>.»;</w:t>
      </w:r>
      <w:proofErr w:type="gramEnd"/>
    </w:p>
    <w:p w:rsidR="00BE2CB5" w:rsidRPr="00E24594" w:rsidRDefault="00BE2CB5" w:rsidP="00BE2CB5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E24594">
        <w:rPr>
          <w:spacing w:val="1"/>
          <w:sz w:val="28"/>
          <w:szCs w:val="28"/>
        </w:rPr>
        <w:t>- таблицу 5 «</w:t>
      </w:r>
      <w:r w:rsidRPr="00E24594">
        <w:rPr>
          <w:sz w:val="28"/>
          <w:szCs w:val="28"/>
        </w:rPr>
        <w:t>Предполагаемые объемы финансирования муниципальной подпрограммы 2» раздела 4 подпрограммы 2 изложить в следующей редакции: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24594">
        <w:rPr>
          <w:sz w:val="28"/>
          <w:szCs w:val="28"/>
        </w:rPr>
        <w:t>«Таблица  5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 xml:space="preserve">Предполагаемые объемы 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финансирования муниципальной подпрограммы 2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24594">
        <w:rPr>
          <w:sz w:val="24"/>
          <w:szCs w:val="24"/>
        </w:rPr>
        <w:t xml:space="preserve"> </w:t>
      </w:r>
      <w:r w:rsidRPr="00A41DF1">
        <w:rPr>
          <w:sz w:val="28"/>
          <w:szCs w:val="24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615"/>
        <w:gridCol w:w="1528"/>
        <w:gridCol w:w="1819"/>
        <w:gridCol w:w="1808"/>
        <w:gridCol w:w="1452"/>
      </w:tblGrid>
      <w:tr w:rsidR="00BE2CB5" w:rsidRPr="00E24594" w:rsidTr="009A206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E2CB5" w:rsidRPr="00E24594" w:rsidTr="009A206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left="-15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E24594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E2CB5" w:rsidRPr="00E24594" w:rsidTr="009A2067">
        <w:trPr>
          <w:trHeight w:val="2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154645,0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48064,0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202709,0</w:t>
            </w:r>
          </w:p>
        </w:tc>
      </w:tr>
      <w:tr w:rsidR="00BE2CB5" w:rsidRPr="00E24594" w:rsidTr="009A2067">
        <w:trPr>
          <w:trHeight w:val="2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159500,0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48566,0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208066,0</w:t>
            </w:r>
          </w:p>
        </w:tc>
      </w:tr>
      <w:tr w:rsidR="00BE2CB5" w:rsidRPr="00E24594" w:rsidTr="009A2067">
        <w:trPr>
          <w:trHeight w:val="2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160850,0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49175,0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210025,0</w:t>
            </w:r>
          </w:p>
        </w:tc>
      </w:tr>
      <w:tr w:rsidR="00BE2CB5" w:rsidRPr="00E24594" w:rsidTr="009A2067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167223,0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58965,0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226188,0</w:t>
            </w:r>
          </w:p>
        </w:tc>
      </w:tr>
      <w:tr w:rsidR="00BE2CB5" w:rsidRPr="00E24594" w:rsidTr="009A2067">
        <w:trPr>
          <w:trHeight w:val="2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230195,0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58674,0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288869,0</w:t>
            </w:r>
          </w:p>
        </w:tc>
      </w:tr>
      <w:tr w:rsidR="00BE2CB5" w:rsidRPr="00E24594" w:rsidTr="009A2067">
        <w:trPr>
          <w:trHeight w:val="2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239327,0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66698,0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306025,0</w:t>
            </w:r>
          </w:p>
        </w:tc>
      </w:tr>
      <w:tr w:rsidR="00BE2CB5" w:rsidRPr="00E24594" w:rsidTr="009A2067">
        <w:trPr>
          <w:trHeight w:val="2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203176,6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51364,9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267581,5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238663,4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90186,6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379882,7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BE3F8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14335,7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201459,2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66693,9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282488,8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C70F2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23499,0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C70F2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229426</w:t>
            </w:r>
            <w:r>
              <w:rPr>
                <w:rFonts w:eastAsia="Calibri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63939,2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316865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14836,4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231532,1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71126,8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317495,3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14027,8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241245,2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3236,5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258509,5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rPr>
          <w:trHeight w:val="4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130771,6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2457243,3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676689,9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ind w:left="-74" w:right="-10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3264704,8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E2CB5" w:rsidRPr="00F447FF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E2CB5" w:rsidRDefault="00BE2CB5" w:rsidP="00BE2CB5">
      <w:pPr>
        <w:ind w:firstLine="540"/>
        <w:jc w:val="both"/>
        <w:rPr>
          <w:sz w:val="28"/>
          <w:szCs w:val="28"/>
        </w:rPr>
      </w:pPr>
      <w:r w:rsidRPr="00602C86">
        <w:rPr>
          <w:sz w:val="28"/>
          <w:szCs w:val="28"/>
        </w:rPr>
        <w:t xml:space="preserve"> </w:t>
      </w:r>
    </w:p>
    <w:p w:rsidR="00BE2CB5" w:rsidRPr="00602C86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602C86">
        <w:rPr>
          <w:sz w:val="28"/>
          <w:szCs w:val="28"/>
        </w:rPr>
        <w:t xml:space="preserve"> - таблицу раздела 5 подпрограммы 2 </w:t>
      </w:r>
      <w:r w:rsidRPr="00602C86">
        <w:rPr>
          <w:spacing w:val="1"/>
          <w:sz w:val="28"/>
          <w:szCs w:val="28"/>
        </w:rPr>
        <w:t>изложить в следующей редакции:</w:t>
      </w:r>
    </w:p>
    <w:p w:rsidR="00BE2CB5" w:rsidRDefault="00BE2CB5" w:rsidP="00BE2CB5">
      <w:pPr>
        <w:ind w:firstLine="540"/>
        <w:jc w:val="both"/>
        <w:rPr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sz w:val="28"/>
          <w:szCs w:val="28"/>
        </w:rPr>
      </w:pPr>
    </w:p>
    <w:p w:rsidR="00BE2CB5" w:rsidRPr="00602C86" w:rsidRDefault="00BE2CB5" w:rsidP="00BE2CB5">
      <w:pPr>
        <w:ind w:firstLine="540"/>
        <w:jc w:val="both"/>
        <w:rPr>
          <w:rStyle w:val="20pt"/>
          <w:color w:val="auto"/>
          <w:sz w:val="28"/>
          <w:szCs w:val="28"/>
        </w:rPr>
      </w:pPr>
      <w:r w:rsidRPr="00602C86">
        <w:rPr>
          <w:sz w:val="28"/>
          <w:szCs w:val="28"/>
        </w:rPr>
        <w:lastRenderedPageBreak/>
        <w:t xml:space="preserve"> </w:t>
      </w:r>
      <w:r w:rsidRPr="00602C86">
        <w:rPr>
          <w:b/>
          <w:sz w:val="28"/>
          <w:szCs w:val="28"/>
        </w:rPr>
        <w:t>«</w:t>
      </w:r>
      <w:r w:rsidRPr="00602C86">
        <w:rPr>
          <w:rStyle w:val="20pt"/>
          <w:color w:val="auto"/>
          <w:sz w:val="28"/>
          <w:szCs w:val="28"/>
        </w:rPr>
        <w:t>5. Прогноз показателей конечного результата подпрограммы 2</w:t>
      </w:r>
    </w:p>
    <w:p w:rsidR="00BE2CB5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134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BE2CB5" w:rsidRPr="00602C86" w:rsidTr="009A2067">
        <w:trPr>
          <w:trHeight w:val="268"/>
        </w:trPr>
        <w:tc>
          <w:tcPr>
            <w:tcW w:w="425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BE2CB5" w:rsidRPr="00602C86" w:rsidTr="009A2067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113"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113"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113"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113"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113"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113"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D672DA" w:rsidRDefault="00BE2CB5" w:rsidP="009A2067">
            <w:pPr>
              <w:ind w:left="113" w:right="113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D672DA" w:rsidRDefault="00BE2CB5" w:rsidP="009A2067">
            <w:pPr>
              <w:ind w:left="113" w:right="113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D672DA" w:rsidRDefault="00BE2CB5" w:rsidP="009A2067">
            <w:pPr>
              <w:ind w:left="113" w:right="113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D672DA" w:rsidRDefault="00BE2CB5" w:rsidP="009A2067">
            <w:pPr>
              <w:ind w:left="113" w:right="113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D672DA" w:rsidRDefault="00BE2CB5" w:rsidP="009A2067">
            <w:pPr>
              <w:ind w:left="113" w:right="113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E2CB5" w:rsidRPr="001725A8" w:rsidRDefault="00BE2CB5" w:rsidP="009A2067">
            <w:pPr>
              <w:ind w:left="113" w:right="113"/>
              <w:rPr>
                <w:sz w:val="23"/>
                <w:szCs w:val="23"/>
              </w:rPr>
            </w:pPr>
            <w:r w:rsidRPr="001725A8">
              <w:rPr>
                <w:b/>
                <w:sz w:val="23"/>
                <w:szCs w:val="23"/>
              </w:rPr>
              <w:t>2026 год</w:t>
            </w:r>
          </w:p>
        </w:tc>
      </w:tr>
      <w:tr w:rsidR="00BE2CB5" w:rsidRPr="00602C86" w:rsidTr="009A2067"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240" w:lineRule="auto"/>
              <w:ind w:right="20"/>
              <w:jc w:val="both"/>
              <w:rPr>
                <w:rStyle w:val="0pt"/>
                <w:rFonts w:eastAsia="Calibri"/>
                <w:color w:val="auto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1134" w:type="dxa"/>
            <w:shd w:val="clear" w:color="auto" w:fill="auto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240" w:lineRule="auto"/>
              <w:ind w:right="20"/>
              <w:rPr>
                <w:rStyle w:val="0pt"/>
                <w:rFonts w:eastAsia="Calibri"/>
                <w:color w:val="auto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E2CB5" w:rsidRPr="001725A8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1725A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E2CB5" w:rsidRPr="00602C86" w:rsidTr="009A2067"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Удельный вес численности обучающихся по программа общего образования, участвующих в олимпиадах и конкурсах различного уровня, в общей </w:t>
            </w:r>
            <w:proofErr w:type="gramStart"/>
            <w:r w:rsidRPr="00CC34B4">
              <w:rPr>
                <w:rFonts w:ascii="Times New Roman" w:hAnsi="Times New Roman"/>
                <w:sz w:val="23"/>
                <w:szCs w:val="23"/>
              </w:rPr>
              <w:t>численности</w:t>
            </w:r>
            <w:proofErr w:type="gram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обучающихся по программам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240" w:lineRule="auto"/>
              <w:ind w:right="20"/>
              <w:rPr>
                <w:rStyle w:val="0pt"/>
                <w:rFonts w:eastAsia="Calibri"/>
                <w:color w:val="auto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61,6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61,9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62,5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BE2CB5" w:rsidRPr="001725A8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1725A8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</w:tr>
      <w:tr w:rsidR="00BE2CB5" w:rsidRPr="00602C86" w:rsidTr="009A2067">
        <w:trPr>
          <w:trHeight w:val="2458"/>
        </w:trPr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240" w:lineRule="auto"/>
              <w:ind w:right="20"/>
              <w:jc w:val="both"/>
              <w:rPr>
                <w:rStyle w:val="0pt"/>
                <w:rFonts w:eastAsia="Calibri"/>
                <w:color w:val="auto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1134" w:type="dxa"/>
            <w:shd w:val="clear" w:color="auto" w:fill="auto"/>
          </w:tcPr>
          <w:p w:rsidR="00BE2CB5" w:rsidRPr="00D672DA" w:rsidRDefault="00BE2CB5" w:rsidP="009A2067">
            <w:pPr>
              <w:pStyle w:val="3"/>
              <w:shd w:val="clear" w:color="auto" w:fill="auto"/>
              <w:spacing w:before="0" w:after="0" w:line="240" w:lineRule="auto"/>
              <w:ind w:right="20"/>
              <w:rPr>
                <w:rStyle w:val="0pt"/>
                <w:rFonts w:eastAsia="Calibri"/>
                <w:color w:val="auto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95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100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110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115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120</w:t>
            </w:r>
          </w:p>
        </w:tc>
        <w:tc>
          <w:tcPr>
            <w:tcW w:w="708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120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125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125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130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20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1/ 130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 xml:space="preserve">1/ </w:t>
            </w:r>
          </w:p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BE2CB5" w:rsidRPr="001725A8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1725A8">
              <w:rPr>
                <w:rFonts w:ascii="Times New Roman" w:hAnsi="Times New Roman"/>
                <w:sz w:val="22"/>
                <w:szCs w:val="22"/>
              </w:rPr>
              <w:t>1/ 140»;</w:t>
            </w:r>
          </w:p>
        </w:tc>
      </w:tr>
    </w:tbl>
    <w:p w:rsidR="00BE2CB5" w:rsidRPr="007C1C2D" w:rsidRDefault="00BE2CB5" w:rsidP="00BE2CB5">
      <w:pPr>
        <w:ind w:firstLine="540"/>
        <w:jc w:val="both"/>
        <w:rPr>
          <w:sz w:val="24"/>
          <w:szCs w:val="28"/>
        </w:rPr>
      </w:pPr>
    </w:p>
    <w:p w:rsidR="00BE2CB5" w:rsidRPr="00E24594" w:rsidRDefault="00BE2CB5" w:rsidP="00BE2CB5">
      <w:pPr>
        <w:ind w:firstLine="426"/>
        <w:jc w:val="both"/>
        <w:rPr>
          <w:sz w:val="28"/>
          <w:szCs w:val="28"/>
        </w:rPr>
      </w:pPr>
      <w:r w:rsidRPr="00E24594">
        <w:rPr>
          <w:sz w:val="28"/>
          <w:szCs w:val="28"/>
        </w:rPr>
        <w:t>- в подпрограмму 3 «Развитие дополнительного образования детей» (далее – подпрограмма 3) муниципальной программы:</w:t>
      </w:r>
    </w:p>
    <w:p w:rsidR="00BE2CB5" w:rsidRPr="00E24594" w:rsidRDefault="00BE2CB5" w:rsidP="00BE2CB5">
      <w:pPr>
        <w:ind w:firstLine="426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 xml:space="preserve">- раздел </w:t>
      </w:r>
      <w:r>
        <w:rPr>
          <w:spacing w:val="1"/>
          <w:sz w:val="28"/>
          <w:szCs w:val="28"/>
        </w:rPr>
        <w:t>5,</w:t>
      </w:r>
      <w:r w:rsidRPr="00E24594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,7</w:t>
      </w:r>
      <w:r w:rsidRPr="00E24594">
        <w:rPr>
          <w:spacing w:val="1"/>
          <w:sz w:val="28"/>
          <w:szCs w:val="28"/>
        </w:rPr>
        <w:t xml:space="preserve"> паспорта подпрограммы 3 изложить в следующей редакции:</w:t>
      </w:r>
    </w:p>
    <w:p w:rsidR="00BE2CB5" w:rsidRPr="007F0CFA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946"/>
      </w:tblGrid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sz w:val="28"/>
                <w:szCs w:val="28"/>
                <w:lang w:eastAsia="en-US"/>
              </w:rPr>
              <w:t>5</w:t>
            </w:r>
            <w:r w:rsidRPr="00E24594">
              <w:rPr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1C6F8A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1C6F8A">
              <w:rPr>
                <w:sz w:val="28"/>
                <w:szCs w:val="28"/>
                <w:lang w:eastAsia="en-US"/>
              </w:rPr>
              <w:t>Сроки и этапы реализации программы 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1C6F8A" w:rsidRDefault="00BE2CB5" w:rsidP="009A206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F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3 реализуется в два этапа:</w:t>
            </w:r>
          </w:p>
          <w:p w:rsidR="00BE2CB5" w:rsidRPr="001C6F8A" w:rsidRDefault="00BE2CB5" w:rsidP="009A206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F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этап - 2015 - 2020 годы;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1C6F8A">
              <w:rPr>
                <w:sz w:val="28"/>
                <w:szCs w:val="28"/>
                <w:lang w:eastAsia="en-US"/>
              </w:rPr>
              <w:t>II этап - 2021 - 202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1C6F8A">
              <w:rPr>
                <w:sz w:val="28"/>
                <w:szCs w:val="28"/>
                <w:lang w:eastAsia="en-US"/>
              </w:rPr>
              <w:t xml:space="preserve"> годы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Объем бюджетных ассигнований подпрограммы 3 за счет </w:t>
            </w:r>
            <w:r w:rsidRPr="00E24594">
              <w:rPr>
                <w:sz w:val="28"/>
                <w:szCs w:val="28"/>
                <w:lang w:eastAsia="en-US"/>
              </w:rPr>
              <w:lastRenderedPageBreak/>
              <w:t>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lastRenderedPageBreak/>
              <w:t>Планируемый общий объем финансирования подпрограммы 3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всех источников финансирования составит           </w:t>
            </w:r>
            <w:r>
              <w:rPr>
                <w:sz w:val="28"/>
                <w:szCs w:val="28"/>
                <w:lang w:eastAsia="en-US"/>
              </w:rPr>
              <w:lastRenderedPageBreak/>
              <w:t>169753,6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финансирования подпрограммы 3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муниципального бюджета составит </w:t>
            </w:r>
            <w:r>
              <w:rPr>
                <w:sz w:val="28"/>
                <w:szCs w:val="28"/>
                <w:lang w:eastAsia="en-US"/>
              </w:rPr>
              <w:t>167753,6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На I этапе реализации 68 701,0 тыс. рублей, в том числе: 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2015 год – 12990,0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2016 год – 13571,0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2017 год – 8015,0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2018 год – 8907,0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2019 год – 11132,0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2020 год – 14086,0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На II этапе реализации </w:t>
            </w:r>
            <w:r>
              <w:rPr>
                <w:sz w:val="28"/>
                <w:szCs w:val="28"/>
                <w:lang w:eastAsia="en-US"/>
              </w:rPr>
              <w:t>99052,6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2021 год – 16821,3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2022 год – 16899,0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17955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15113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15981</w:t>
            </w:r>
            <w:r w:rsidRPr="00E24594">
              <w:rPr>
                <w:sz w:val="28"/>
                <w:szCs w:val="28"/>
                <w:lang w:eastAsia="en-US"/>
              </w:rPr>
              <w:t>,1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16282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объем финансирования подпрограммы 3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областного бюджета составит 2 000,0 тыс. рублей.</w:t>
            </w:r>
          </w:p>
        </w:tc>
      </w:tr>
      <w:tr w:rsidR="00BE2CB5" w:rsidRPr="00E24594" w:rsidTr="009A2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rStyle w:val="0pt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Конечные результаты подпрограммы 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1.Доля детей, охваченных дополнительными образовательными программами, в общей численности детей и молодежи от 5 до 18 лет – 83</w:t>
            </w:r>
            <w:r>
              <w:rPr>
                <w:sz w:val="28"/>
                <w:szCs w:val="28"/>
                <w:lang w:eastAsia="en-US"/>
              </w:rPr>
              <w:t>,3</w:t>
            </w:r>
            <w:r w:rsidRPr="00E24594">
              <w:rPr>
                <w:sz w:val="28"/>
                <w:szCs w:val="28"/>
                <w:lang w:eastAsia="en-US"/>
              </w:rPr>
              <w:t>% в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году.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 – 3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E24594">
              <w:rPr>
                <w:sz w:val="28"/>
                <w:szCs w:val="28"/>
                <w:lang w:eastAsia="en-US"/>
              </w:rPr>
              <w:t>% в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году.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3. 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 w:rsidRPr="00E24594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E24594">
              <w:rPr>
                <w:sz w:val="28"/>
                <w:szCs w:val="28"/>
                <w:lang w:eastAsia="en-US"/>
              </w:rPr>
              <w:t xml:space="preserve"> обучающихся по дополнительным образовательным программам - 48,5 % в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году.»;</w:t>
            </w:r>
          </w:p>
        </w:tc>
      </w:tr>
    </w:tbl>
    <w:p w:rsidR="00BE2CB5" w:rsidRPr="00E24594" w:rsidRDefault="00BE2CB5" w:rsidP="00BE2CB5">
      <w:pPr>
        <w:autoSpaceDE w:val="0"/>
        <w:autoSpaceDN w:val="0"/>
        <w:adjustRightInd w:val="0"/>
        <w:ind w:firstLine="567"/>
        <w:jc w:val="both"/>
        <w:rPr>
          <w:spacing w:val="1"/>
          <w:szCs w:val="28"/>
        </w:rPr>
      </w:pPr>
    </w:p>
    <w:p w:rsidR="00BE2CB5" w:rsidRPr="00E24594" w:rsidRDefault="00BE2CB5" w:rsidP="00BE2CB5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E24594">
        <w:rPr>
          <w:spacing w:val="1"/>
          <w:sz w:val="28"/>
          <w:szCs w:val="28"/>
        </w:rPr>
        <w:t xml:space="preserve">-  </w:t>
      </w:r>
      <w:r w:rsidRPr="00E24594">
        <w:rPr>
          <w:sz w:val="28"/>
          <w:szCs w:val="28"/>
        </w:rPr>
        <w:t>раздел 2</w:t>
      </w:r>
      <w:r w:rsidRPr="00E24594">
        <w:rPr>
          <w:rFonts w:eastAsia="Calibri"/>
          <w:b/>
          <w:sz w:val="28"/>
          <w:szCs w:val="28"/>
        </w:rPr>
        <w:t xml:space="preserve"> «</w:t>
      </w:r>
      <w:r w:rsidRPr="00E24594">
        <w:rPr>
          <w:rStyle w:val="20pt0"/>
          <w:rFonts w:eastAsia="Calibri"/>
          <w:b w:val="0"/>
          <w:color w:val="auto"/>
          <w:sz w:val="28"/>
          <w:szCs w:val="28"/>
        </w:rPr>
        <w:t>Цели и задачи, сроки и этапы реализации подпрограммы 3»</w:t>
      </w:r>
      <w:r w:rsidRPr="00E24594">
        <w:rPr>
          <w:sz w:val="28"/>
          <w:szCs w:val="28"/>
        </w:rPr>
        <w:t xml:space="preserve"> подпрограммы 3 изложить в следующей редакции: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240" w:lineRule="auto"/>
        <w:ind w:firstLine="700"/>
        <w:jc w:val="both"/>
        <w:rPr>
          <w:rStyle w:val="0pt"/>
          <w:rFonts w:eastAsia="Calibri"/>
          <w:color w:val="auto"/>
          <w:sz w:val="28"/>
          <w:szCs w:val="28"/>
        </w:rPr>
      </w:pPr>
      <w:r w:rsidRPr="00E24594">
        <w:rPr>
          <w:sz w:val="28"/>
          <w:szCs w:val="28"/>
        </w:rPr>
        <w:t>«</w:t>
      </w:r>
      <w:r w:rsidRPr="00E24594">
        <w:rPr>
          <w:rStyle w:val="0pt"/>
          <w:rFonts w:eastAsia="Calibri"/>
          <w:color w:val="auto"/>
          <w:sz w:val="28"/>
          <w:szCs w:val="28"/>
        </w:rPr>
        <w:t>Целью подпрограммы 3 является развитие муниципальной системы воспитания и дополнительного образования детей.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lastRenderedPageBreak/>
        <w:t>Задачами подпрограммы 3 являются:</w:t>
      </w:r>
    </w:p>
    <w:p w:rsidR="00BE2CB5" w:rsidRPr="00D672DA" w:rsidRDefault="00BE2CB5" w:rsidP="00BE2CB5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eastAsia="Calibri"/>
          <w:color w:val="auto"/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Обеспечение доступности государственных гарантий дополнительного образования детей.</w:t>
      </w:r>
    </w:p>
    <w:p w:rsidR="00BE2CB5" w:rsidRPr="00D672DA" w:rsidRDefault="00BE2CB5" w:rsidP="00BE2CB5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ascii="Calibri" w:eastAsia="Calibri" w:hAnsi="Calibri"/>
          <w:color w:val="auto"/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Модернизация содержания дополнительного образования детей.</w:t>
      </w:r>
    </w:p>
    <w:p w:rsidR="00BE2CB5" w:rsidRPr="00E24594" w:rsidRDefault="00BE2CB5" w:rsidP="00BE2CB5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eastAsia="Calibri"/>
          <w:color w:val="auto"/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BE2CB5" w:rsidRPr="00E24594" w:rsidRDefault="00BE2CB5" w:rsidP="00BE2CB5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eastAsia="Calibri"/>
          <w:color w:val="auto"/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Обеспечение охвата детей в возрасте от 5 до 18 лет, имеющих право на получение дополнительного образования в рамках системы персонифицированного финансирования</w:t>
      </w:r>
      <w:r>
        <w:rPr>
          <w:rStyle w:val="0pt"/>
          <w:rFonts w:eastAsia="Calibri"/>
          <w:color w:val="auto"/>
          <w:sz w:val="28"/>
          <w:szCs w:val="28"/>
        </w:rPr>
        <w:t xml:space="preserve"> </w:t>
      </w:r>
      <w:r w:rsidRPr="00E24594">
        <w:rPr>
          <w:rStyle w:val="0pt"/>
          <w:rFonts w:eastAsia="Calibri"/>
          <w:color w:val="auto"/>
          <w:sz w:val="28"/>
          <w:szCs w:val="28"/>
        </w:rPr>
        <w:t>– не менее 3</w:t>
      </w:r>
      <w:r>
        <w:rPr>
          <w:rStyle w:val="0pt"/>
          <w:rFonts w:eastAsia="Calibri"/>
          <w:color w:val="auto"/>
          <w:sz w:val="28"/>
          <w:szCs w:val="28"/>
        </w:rPr>
        <w:t>0</w:t>
      </w:r>
      <w:r w:rsidRPr="00E24594">
        <w:rPr>
          <w:rStyle w:val="0pt"/>
          <w:rFonts w:eastAsia="Calibri"/>
          <w:color w:val="auto"/>
          <w:sz w:val="28"/>
          <w:szCs w:val="28"/>
        </w:rPr>
        <w:t>% к 202</w:t>
      </w:r>
      <w:r>
        <w:rPr>
          <w:rStyle w:val="0pt"/>
          <w:rFonts w:eastAsia="Calibri"/>
          <w:color w:val="auto"/>
          <w:sz w:val="28"/>
          <w:szCs w:val="28"/>
        </w:rPr>
        <w:t>6</w:t>
      </w:r>
      <w:r w:rsidRPr="00E24594">
        <w:rPr>
          <w:rStyle w:val="0pt"/>
          <w:rFonts w:eastAsia="Calibri"/>
          <w:color w:val="auto"/>
          <w:sz w:val="28"/>
          <w:szCs w:val="28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Основными показателями конечного результата реализации подпрограммы 3 являются:</w:t>
      </w:r>
    </w:p>
    <w:p w:rsidR="00BE2CB5" w:rsidRPr="00E24594" w:rsidRDefault="00BE2CB5" w:rsidP="00BE2CB5">
      <w:pPr>
        <w:pStyle w:val="3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доля детей, охваченных дополнительными образовательными программами, в общей численности детей и молодежи от 5 до 18 лет. Значение данного показателя должно увеличиться с 75 % в 2013 году до 83</w:t>
      </w:r>
      <w:r>
        <w:rPr>
          <w:rStyle w:val="0pt"/>
          <w:rFonts w:eastAsia="Calibri"/>
          <w:color w:val="auto"/>
          <w:sz w:val="28"/>
          <w:szCs w:val="28"/>
        </w:rPr>
        <w:t>,3</w:t>
      </w:r>
      <w:r w:rsidRPr="00E24594">
        <w:rPr>
          <w:rStyle w:val="0pt"/>
          <w:rFonts w:eastAsia="Calibri"/>
          <w:color w:val="auto"/>
          <w:sz w:val="28"/>
          <w:szCs w:val="28"/>
        </w:rPr>
        <w:t>% в 202</w:t>
      </w:r>
      <w:r>
        <w:rPr>
          <w:rStyle w:val="0pt"/>
          <w:rFonts w:eastAsia="Calibri"/>
          <w:color w:val="auto"/>
          <w:sz w:val="28"/>
          <w:szCs w:val="28"/>
        </w:rPr>
        <w:t>6</w:t>
      </w:r>
      <w:r w:rsidRPr="00E24594">
        <w:rPr>
          <w:rStyle w:val="0pt"/>
          <w:rFonts w:eastAsia="Calibri"/>
          <w:color w:val="auto"/>
          <w:sz w:val="28"/>
          <w:szCs w:val="28"/>
        </w:rPr>
        <w:t xml:space="preserve"> году;</w:t>
      </w:r>
    </w:p>
    <w:p w:rsidR="00BE2CB5" w:rsidRPr="00D672DA" w:rsidRDefault="00BE2CB5" w:rsidP="00BE2CB5">
      <w:pPr>
        <w:pStyle w:val="3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ascii="Calibri" w:eastAsia="Calibri" w:hAnsi="Calibri"/>
          <w:color w:val="auto"/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</w:r>
      <w:proofErr w:type="gramStart"/>
      <w:r w:rsidRPr="00E24594">
        <w:rPr>
          <w:rStyle w:val="0pt"/>
          <w:rFonts w:eastAsia="Calibri"/>
          <w:color w:val="auto"/>
          <w:sz w:val="28"/>
          <w:szCs w:val="28"/>
        </w:rPr>
        <w:t>численности</w:t>
      </w:r>
      <w:proofErr w:type="gramEnd"/>
      <w:r w:rsidRPr="00E24594">
        <w:rPr>
          <w:rStyle w:val="0pt"/>
          <w:rFonts w:eastAsia="Calibri"/>
          <w:color w:val="auto"/>
          <w:sz w:val="28"/>
          <w:szCs w:val="28"/>
        </w:rPr>
        <w:t xml:space="preserve"> обучающихся по дополнительным образовательным программам. Значение данного показателя должно увеличиться с 38% в 2013 году до 48,5% в 202</w:t>
      </w:r>
      <w:r>
        <w:rPr>
          <w:rStyle w:val="0pt"/>
          <w:rFonts w:eastAsia="Calibri"/>
          <w:color w:val="auto"/>
          <w:sz w:val="28"/>
          <w:szCs w:val="28"/>
        </w:rPr>
        <w:t>6</w:t>
      </w:r>
      <w:r w:rsidRPr="00E24594">
        <w:rPr>
          <w:rStyle w:val="0pt"/>
          <w:rFonts w:eastAsia="Calibri"/>
          <w:color w:val="auto"/>
          <w:sz w:val="28"/>
          <w:szCs w:val="28"/>
        </w:rPr>
        <w:t xml:space="preserve"> году.</w:t>
      </w:r>
    </w:p>
    <w:p w:rsidR="00BE2CB5" w:rsidRPr="00E24594" w:rsidRDefault="00BE2CB5" w:rsidP="00BE2CB5">
      <w:pPr>
        <w:pStyle w:val="3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E24594">
        <w:rPr>
          <w:rStyle w:val="0pt"/>
          <w:rFonts w:eastAsia="Calibri"/>
          <w:color w:val="auto"/>
          <w:sz w:val="28"/>
          <w:szCs w:val="28"/>
        </w:rPr>
        <w:t>Муниципальную программу предполагается реализовать в два этапа: I этап – 2015 - 2020 годы, II этап – 2021 - 202</w:t>
      </w:r>
      <w:r>
        <w:rPr>
          <w:rStyle w:val="0pt"/>
          <w:rFonts w:eastAsia="Calibri"/>
          <w:color w:val="auto"/>
          <w:sz w:val="28"/>
          <w:szCs w:val="28"/>
        </w:rPr>
        <w:t>6</w:t>
      </w:r>
      <w:r w:rsidRPr="00E24594">
        <w:rPr>
          <w:rStyle w:val="0pt"/>
          <w:rFonts w:eastAsia="Calibri"/>
          <w:color w:val="auto"/>
          <w:sz w:val="28"/>
          <w:szCs w:val="28"/>
        </w:rPr>
        <w:t xml:space="preserve"> годы</w:t>
      </w:r>
      <w:proofErr w:type="gramStart"/>
      <w:r w:rsidRPr="00E24594">
        <w:rPr>
          <w:rStyle w:val="0pt"/>
          <w:rFonts w:eastAsia="Calibri"/>
          <w:color w:val="auto"/>
          <w:sz w:val="28"/>
          <w:szCs w:val="28"/>
        </w:rPr>
        <w:t>.»;</w:t>
      </w:r>
    </w:p>
    <w:p w:rsidR="00BE2CB5" w:rsidRPr="00E24594" w:rsidRDefault="00BE2CB5" w:rsidP="00BE2C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 w:rsidRPr="00E24594">
        <w:rPr>
          <w:spacing w:val="1"/>
          <w:sz w:val="28"/>
          <w:szCs w:val="28"/>
        </w:rPr>
        <w:t>- таблицу 6 «</w:t>
      </w:r>
      <w:r w:rsidRPr="00E24594">
        <w:rPr>
          <w:sz w:val="28"/>
          <w:szCs w:val="28"/>
        </w:rPr>
        <w:t>Предполагаемые объемы финансирования муниципальной  подпрограммы 3» раздела 4 подпрограммы 3 изложить в следующей редакции: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24594">
        <w:rPr>
          <w:sz w:val="28"/>
          <w:szCs w:val="28"/>
        </w:rPr>
        <w:t>«Таблица  6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 xml:space="preserve">Предполагаемые объемы 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финансирования муниципальной подпрограммы 3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24594">
        <w:rPr>
          <w:sz w:val="24"/>
          <w:szCs w:val="24"/>
        </w:rPr>
        <w:t xml:space="preserve"> </w:t>
      </w:r>
      <w:r w:rsidRPr="00E24594">
        <w:rPr>
          <w:sz w:val="28"/>
          <w:szCs w:val="24"/>
        </w:rPr>
        <w:t>тыс. рублей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327"/>
        <w:gridCol w:w="1742"/>
        <w:gridCol w:w="1892"/>
        <w:gridCol w:w="1645"/>
      </w:tblGrid>
      <w:tr w:rsidR="00BE2CB5" w:rsidRPr="00E24594" w:rsidTr="009A206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BE2CB5" w:rsidRPr="00E24594" w:rsidTr="009A206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left="-108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Бюджет </w:t>
            </w:r>
            <w:proofErr w:type="spellStart"/>
            <w:r w:rsidRPr="00E24594">
              <w:rPr>
                <w:rFonts w:eastAsia="Calibri"/>
                <w:sz w:val="26"/>
                <w:szCs w:val="26"/>
                <w:lang w:eastAsia="en-US"/>
              </w:rPr>
              <w:t>Вейделевского</w:t>
            </w:r>
            <w:proofErr w:type="spellEnd"/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left="-59" w:right="-4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BE2CB5" w:rsidRPr="00E24594" w:rsidTr="009A2067">
        <w:trPr>
          <w:trHeight w:val="3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</w:tr>
      <w:tr w:rsidR="00BE2CB5" w:rsidRPr="00E24594" w:rsidTr="009A2067">
        <w:trPr>
          <w:trHeight w:val="3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</w:tr>
      <w:tr w:rsidR="00BE2CB5" w:rsidRPr="00E24594" w:rsidTr="009A2067">
        <w:trPr>
          <w:trHeight w:val="3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</w:tr>
      <w:tr w:rsidR="00BE2CB5" w:rsidRPr="00E24594" w:rsidTr="009A2067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</w:tr>
      <w:tr w:rsidR="00BE2CB5" w:rsidRPr="00E24594" w:rsidTr="009A2067">
        <w:trPr>
          <w:trHeight w:val="2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</w:tr>
      <w:tr w:rsidR="00BE2CB5" w:rsidRPr="00E24594" w:rsidTr="009A2067">
        <w:trPr>
          <w:trHeight w:val="2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16821</w:t>
            </w:r>
            <w:r w:rsidRPr="00E24594">
              <w:rPr>
                <w:rFonts w:eastAsia="Calibri"/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18821,3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17955,6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17955,6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2024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15113,2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15113,2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lastRenderedPageBreak/>
              <w:t>2025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15981,1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15981,1</w:t>
            </w:r>
          </w:p>
        </w:tc>
      </w:tr>
      <w:tr w:rsidR="00BE2CB5" w:rsidRPr="00E24594" w:rsidTr="009A206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E24594">
              <w:rPr>
                <w:rFonts w:eastAsia="Calibri"/>
                <w:sz w:val="26"/>
                <w:szCs w:val="26"/>
                <w:lang w:eastAsia="en-US"/>
              </w:rPr>
              <w:t xml:space="preserve">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16282,4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16282,4</w:t>
            </w:r>
          </w:p>
        </w:tc>
      </w:tr>
      <w:tr w:rsidR="00BE2CB5" w:rsidRPr="00E24594" w:rsidTr="009A2067">
        <w:trPr>
          <w:trHeight w:val="4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b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6"/>
                <w:szCs w:val="26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w:t>167753,6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4594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6"/>
                <w:szCs w:val="26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w:t>169753,6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fldChar w:fldCharType="end"/>
            </w:r>
            <w:r w:rsidR="00BE2CB5" w:rsidRPr="00E24594">
              <w:rPr>
                <w:rFonts w:eastAsia="Calibri"/>
                <w:b/>
                <w:sz w:val="26"/>
                <w:szCs w:val="26"/>
                <w:lang w:eastAsia="en-US"/>
              </w:rPr>
              <w:t>»;</w:t>
            </w:r>
          </w:p>
        </w:tc>
      </w:tr>
    </w:tbl>
    <w:p w:rsidR="00BE2CB5" w:rsidRPr="00A41DF1" w:rsidRDefault="00BE2CB5" w:rsidP="00BE2CB5">
      <w:pPr>
        <w:ind w:firstLine="540"/>
        <w:jc w:val="both"/>
        <w:rPr>
          <w:sz w:val="22"/>
          <w:szCs w:val="28"/>
        </w:rPr>
      </w:pPr>
    </w:p>
    <w:p w:rsidR="00BE2CB5" w:rsidRPr="00E24594" w:rsidRDefault="00BE2CB5" w:rsidP="00BE2CB5">
      <w:pPr>
        <w:ind w:firstLine="709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 5 «Прогноз конечных результатов подпрограммы 3» подпрограммы 3 изложить в новой редакции:</w:t>
      </w:r>
    </w:p>
    <w:p w:rsidR="00BE2CB5" w:rsidRPr="00E24594" w:rsidRDefault="00BE2CB5" w:rsidP="00BE2CB5">
      <w:pPr>
        <w:ind w:firstLine="540"/>
        <w:jc w:val="both"/>
        <w:rPr>
          <w:rStyle w:val="20pt"/>
          <w:color w:val="auto"/>
          <w:sz w:val="28"/>
          <w:szCs w:val="28"/>
        </w:rPr>
      </w:pPr>
      <w:r w:rsidRPr="00E24594">
        <w:rPr>
          <w:sz w:val="28"/>
          <w:szCs w:val="28"/>
        </w:rPr>
        <w:t xml:space="preserve"> </w:t>
      </w:r>
      <w:r w:rsidRPr="00E24594">
        <w:rPr>
          <w:b/>
          <w:sz w:val="28"/>
          <w:szCs w:val="28"/>
        </w:rPr>
        <w:t>«</w:t>
      </w:r>
      <w:r w:rsidRPr="00E24594">
        <w:rPr>
          <w:rStyle w:val="20pt"/>
          <w:color w:val="auto"/>
          <w:sz w:val="28"/>
          <w:szCs w:val="28"/>
        </w:rPr>
        <w:t>5. Прогноз конечных результатов подпрограммы 3</w:t>
      </w:r>
    </w:p>
    <w:p w:rsidR="00BE2CB5" w:rsidRPr="00E24594" w:rsidRDefault="00BE2CB5" w:rsidP="00BE2CB5">
      <w:pPr>
        <w:jc w:val="both"/>
        <w:rPr>
          <w:rStyle w:val="20pt"/>
          <w:color w:val="auto"/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127"/>
        <w:gridCol w:w="1702"/>
        <w:gridCol w:w="426"/>
        <w:gridCol w:w="567"/>
        <w:gridCol w:w="425"/>
        <w:gridCol w:w="426"/>
        <w:gridCol w:w="425"/>
        <w:gridCol w:w="425"/>
        <w:gridCol w:w="567"/>
        <w:gridCol w:w="567"/>
        <w:gridCol w:w="425"/>
        <w:gridCol w:w="566"/>
        <w:gridCol w:w="567"/>
        <w:gridCol w:w="567"/>
      </w:tblGrid>
      <w:tr w:rsidR="00BE2CB5" w:rsidRPr="00E24594" w:rsidTr="009A2067">
        <w:trPr>
          <w:trHeight w:val="268"/>
        </w:trPr>
        <w:tc>
          <w:tcPr>
            <w:tcW w:w="284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595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BE2CB5" w:rsidRPr="00E24594" w:rsidTr="009A2067">
        <w:trPr>
          <w:cantSplit/>
          <w:trHeight w:val="1134"/>
        </w:trPr>
        <w:tc>
          <w:tcPr>
            <w:tcW w:w="284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2017 год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2018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/>
                <w:sz w:val="23"/>
                <w:szCs w:val="23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D672DA" w:rsidRDefault="00BE2CB5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D672DA" w:rsidRDefault="00BE2CB5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D672DA" w:rsidRDefault="00BE2CB5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D672DA" w:rsidRDefault="00BE2CB5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D672DA" w:rsidRDefault="00BE2CB5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BE2CB5" w:rsidRPr="00D672DA" w:rsidRDefault="00BE2CB5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b/>
                <w:sz w:val="23"/>
                <w:szCs w:val="23"/>
              </w:rPr>
              <w:t>2026 год</w:t>
            </w:r>
          </w:p>
        </w:tc>
      </w:tr>
      <w:tr w:rsidR="00BE2CB5" w:rsidRPr="00E24594" w:rsidTr="009A2067">
        <w:trPr>
          <w:trHeight w:val="2396"/>
        </w:trPr>
        <w:tc>
          <w:tcPr>
            <w:tcW w:w="28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 w:rsidRPr="00CC34B4">
              <w:rPr>
                <w:rFonts w:ascii="Times New Roman" w:hAnsi="Times New Roman"/>
                <w:sz w:val="24"/>
                <w:szCs w:val="26"/>
              </w:rPr>
              <w:t>Доля детей, охваченных дополнительными образовательными программами, в общей численности детей от 5 до 18 лет, %</w:t>
            </w:r>
          </w:p>
        </w:tc>
        <w:tc>
          <w:tcPr>
            <w:tcW w:w="1702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9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BE2CB5" w:rsidRPr="00E24594" w:rsidTr="009A2067">
        <w:tc>
          <w:tcPr>
            <w:tcW w:w="284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 w:rsidRPr="00CC34B4">
              <w:rPr>
                <w:rFonts w:ascii="Times New Roman" w:hAnsi="Times New Roman"/>
                <w:sz w:val="24"/>
                <w:szCs w:val="26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CC34B4">
              <w:rPr>
                <w:rFonts w:ascii="Times New Roman" w:hAnsi="Times New Roman"/>
                <w:sz w:val="24"/>
                <w:szCs w:val="26"/>
              </w:rPr>
              <w:t>численности</w:t>
            </w:r>
            <w:proofErr w:type="gramEnd"/>
            <w:r w:rsidRPr="00CC34B4">
              <w:rPr>
                <w:rFonts w:ascii="Times New Roman" w:hAnsi="Times New Roman"/>
                <w:sz w:val="24"/>
                <w:szCs w:val="26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702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594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C34B4">
              <w:rPr>
                <w:rFonts w:ascii="Times New Roman" w:hAnsi="Times New Roman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425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6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sz w:val="24"/>
                <w:szCs w:val="22"/>
              </w:rPr>
              <w:t>48,5</w:t>
            </w:r>
          </w:p>
        </w:tc>
        <w:tc>
          <w:tcPr>
            <w:tcW w:w="567" w:type="dxa"/>
            <w:shd w:val="clear" w:color="auto" w:fill="auto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sz w:val="24"/>
                <w:szCs w:val="22"/>
              </w:rPr>
              <w:t>48,5»;</w:t>
            </w:r>
          </w:p>
        </w:tc>
      </w:tr>
    </w:tbl>
    <w:p w:rsidR="00BE2CB5" w:rsidRPr="00E24594" w:rsidRDefault="00BE2CB5" w:rsidP="00BE2CB5">
      <w:pPr>
        <w:ind w:firstLine="540"/>
        <w:jc w:val="both"/>
        <w:rPr>
          <w:sz w:val="28"/>
          <w:szCs w:val="28"/>
        </w:rPr>
      </w:pPr>
    </w:p>
    <w:p w:rsidR="00BE2CB5" w:rsidRPr="00E24594" w:rsidRDefault="00BE2CB5" w:rsidP="00BE2CB5">
      <w:pPr>
        <w:ind w:firstLine="540"/>
        <w:jc w:val="both"/>
        <w:rPr>
          <w:sz w:val="28"/>
          <w:szCs w:val="28"/>
        </w:rPr>
      </w:pPr>
      <w:r w:rsidRPr="00E24594">
        <w:rPr>
          <w:sz w:val="28"/>
          <w:szCs w:val="28"/>
        </w:rPr>
        <w:t>- в подпрограмму 4 «Развитие системы оценки качества образования» (далее – подпрограмма 4) муниципальной программы:</w:t>
      </w:r>
    </w:p>
    <w:p w:rsidR="00BE2CB5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>ы</w:t>
      </w:r>
      <w:r w:rsidRPr="00E245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5, </w:t>
      </w:r>
      <w:r w:rsidRPr="00E24594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, 7</w:t>
      </w:r>
      <w:r w:rsidRPr="00E24594">
        <w:rPr>
          <w:spacing w:val="1"/>
          <w:sz w:val="28"/>
          <w:szCs w:val="28"/>
        </w:rPr>
        <w:t xml:space="preserve"> паспорта муниципальной подпрограммы 4 изложить в следующей редакции:</w:t>
      </w: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sz w:val="28"/>
                <w:szCs w:val="28"/>
                <w:lang w:eastAsia="en-US"/>
              </w:rPr>
              <w:t>5</w:t>
            </w:r>
            <w:r w:rsidRPr="00E24594">
              <w:rPr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3843D9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Сроки и этапы реализации программы 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3843D9" w:rsidRDefault="00BE2CB5" w:rsidP="009A2067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4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4 реализуется в два этапа:</w:t>
            </w:r>
          </w:p>
          <w:p w:rsidR="00BE2CB5" w:rsidRPr="003843D9" w:rsidRDefault="00BE2CB5" w:rsidP="009A2067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4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этап - 2015 - 2020 годы;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firstLine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 этап - 2021 - 2026</w:t>
            </w:r>
            <w:r w:rsidRPr="003843D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Объем бюджетных ассигнований </w:t>
            </w:r>
            <w:r w:rsidRPr="00E24594">
              <w:rPr>
                <w:sz w:val="28"/>
                <w:szCs w:val="28"/>
                <w:lang w:eastAsia="en-US"/>
              </w:rPr>
              <w:lastRenderedPageBreak/>
              <w:t>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lastRenderedPageBreak/>
              <w:t>Планируемый общий объем финансирования подпрограммы 4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</w:t>
            </w:r>
            <w:r w:rsidRPr="00E24594">
              <w:rPr>
                <w:sz w:val="28"/>
                <w:szCs w:val="28"/>
                <w:lang w:eastAsia="en-US"/>
              </w:rPr>
              <w:lastRenderedPageBreak/>
              <w:t xml:space="preserve">всех источников финансирования составит  </w:t>
            </w:r>
            <w:r>
              <w:rPr>
                <w:sz w:val="28"/>
                <w:szCs w:val="28"/>
                <w:lang w:eastAsia="en-US"/>
              </w:rPr>
              <w:t>59261,9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финансирования подпрограммы 4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муниципального бюджета составит </w:t>
            </w:r>
            <w:r>
              <w:rPr>
                <w:sz w:val="28"/>
                <w:szCs w:val="28"/>
                <w:lang w:eastAsia="en-US"/>
              </w:rPr>
              <w:t>59031,9</w:t>
            </w:r>
            <w:r w:rsidRPr="00E24594">
              <w:rPr>
                <w:rFonts w:eastAsia="Calibri"/>
                <w:b/>
                <w:sz w:val="32"/>
                <w:szCs w:val="24"/>
                <w:lang w:eastAsia="en-US"/>
              </w:rPr>
              <w:t xml:space="preserve"> </w:t>
            </w:r>
            <w:r w:rsidRPr="00E24594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На I этапе реализации 14 583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2015 год – 1844,0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2016 год – 1906,0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2017 год – 2081,0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2018 год – 2177,0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2019 год – 2242,0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2020 год – 4333,0 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На II этапе реализации </w:t>
            </w:r>
            <w:r>
              <w:rPr>
                <w:sz w:val="28"/>
                <w:szCs w:val="28"/>
                <w:lang w:eastAsia="en-US"/>
              </w:rPr>
              <w:t>44448,9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2021 год – 5904,9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2022 год – 7266,5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6748,2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8512</w:t>
            </w:r>
            <w:r w:rsidRPr="00E24594">
              <w:rPr>
                <w:sz w:val="28"/>
                <w:szCs w:val="28"/>
                <w:lang w:eastAsia="en-US"/>
              </w:rPr>
              <w:t>,0 тыс. рублей;</w:t>
            </w:r>
          </w:p>
          <w:p w:rsidR="00BE2CB5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8703,9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7313,4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объем финансирования подпрограммы 4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областного бюджета составит 230,0 тыс. рублей.</w:t>
            </w:r>
          </w:p>
        </w:tc>
      </w:tr>
      <w:tr w:rsidR="00BE2CB5" w:rsidRPr="00E24594" w:rsidTr="009A2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lastRenderedPageBreak/>
              <w:t>7.</w:t>
            </w:r>
          </w:p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Конечные результаты подпрограммы 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3843D9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К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3843D9">
              <w:rPr>
                <w:sz w:val="28"/>
                <w:szCs w:val="28"/>
                <w:lang w:eastAsia="en-US"/>
              </w:rPr>
              <w:t xml:space="preserve"> году планируется:</w:t>
            </w:r>
          </w:p>
          <w:p w:rsidR="00BE2CB5" w:rsidRPr="003843D9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1. Количество уровней образования, на которых внедрена система оценки качества образования, - 4.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2. 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- 100%</w:t>
            </w:r>
            <w:r w:rsidRPr="00E24594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BE2CB5" w:rsidRPr="00E24594" w:rsidRDefault="00BE2CB5" w:rsidP="00BE2CB5">
      <w:pPr>
        <w:ind w:firstLine="709"/>
        <w:jc w:val="both"/>
        <w:rPr>
          <w:sz w:val="16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 xml:space="preserve"> 2 «Цель и задачи, сроки и этапы реализации подпрограммы 4»</w:t>
      </w:r>
    </w:p>
    <w:p w:rsidR="00BE2CB5" w:rsidRPr="00361E9A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361E9A">
        <w:rPr>
          <w:spacing w:val="1"/>
          <w:sz w:val="28"/>
          <w:szCs w:val="28"/>
        </w:rPr>
        <w:t>Целью подпрограммы 4 является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BE2CB5" w:rsidRPr="00361E9A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61E9A">
        <w:rPr>
          <w:spacing w:val="1"/>
          <w:sz w:val="28"/>
          <w:szCs w:val="28"/>
        </w:rPr>
        <w:lastRenderedPageBreak/>
        <w:t>Задачей 4.1 подпрограммы 4 является создание целостной и сбалансированной системы процедур и механизмов оценки качества образования.</w:t>
      </w:r>
    </w:p>
    <w:p w:rsidR="00BE2CB5" w:rsidRPr="00361E9A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61E9A">
        <w:rPr>
          <w:spacing w:val="1"/>
          <w:sz w:val="28"/>
          <w:szCs w:val="28"/>
        </w:rPr>
        <w:t>Основными показателями конечного результата реализации подпрограммы 4 являются:</w:t>
      </w:r>
    </w:p>
    <w:p w:rsidR="00BE2CB5" w:rsidRPr="00361E9A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61E9A">
        <w:rPr>
          <w:spacing w:val="1"/>
          <w:sz w:val="28"/>
          <w:szCs w:val="28"/>
        </w:rPr>
        <w:t>- количество уровней образования, на которых внедрена система оценки качества образования. Значение данного показателя должно увеличиться с 3 в 2013 году до 4 в 202</w:t>
      </w:r>
      <w:r>
        <w:rPr>
          <w:spacing w:val="1"/>
          <w:sz w:val="28"/>
          <w:szCs w:val="28"/>
        </w:rPr>
        <w:t>6</w:t>
      </w:r>
      <w:r w:rsidRPr="00361E9A">
        <w:rPr>
          <w:spacing w:val="1"/>
          <w:sz w:val="28"/>
          <w:szCs w:val="28"/>
        </w:rPr>
        <w:t xml:space="preserve"> году;</w:t>
      </w:r>
    </w:p>
    <w:p w:rsidR="00BE2CB5" w:rsidRPr="00361E9A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61E9A">
        <w:rPr>
          <w:spacing w:val="1"/>
          <w:sz w:val="28"/>
          <w:szCs w:val="28"/>
        </w:rPr>
        <w:t>- 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 Значение данного показателя должно увеличиться до 100% в 202</w:t>
      </w:r>
      <w:r>
        <w:rPr>
          <w:spacing w:val="1"/>
          <w:sz w:val="28"/>
          <w:szCs w:val="28"/>
        </w:rPr>
        <w:t>6</w:t>
      </w:r>
      <w:r w:rsidRPr="00361E9A">
        <w:rPr>
          <w:spacing w:val="1"/>
          <w:sz w:val="28"/>
          <w:szCs w:val="28"/>
        </w:rPr>
        <w:t xml:space="preserve"> году.</w:t>
      </w: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361E9A">
        <w:rPr>
          <w:spacing w:val="1"/>
          <w:sz w:val="28"/>
          <w:szCs w:val="28"/>
        </w:rPr>
        <w:t>Муниципальную подпрограмму 4 предполагается реализовать в два этапа: I этап - 2015 - 2</w:t>
      </w:r>
      <w:r>
        <w:rPr>
          <w:spacing w:val="1"/>
          <w:sz w:val="28"/>
          <w:szCs w:val="28"/>
        </w:rPr>
        <w:t>020 годы, II этап - 2021 - 2026</w:t>
      </w:r>
      <w:r w:rsidRPr="00361E9A">
        <w:rPr>
          <w:spacing w:val="1"/>
          <w:sz w:val="28"/>
          <w:szCs w:val="28"/>
        </w:rPr>
        <w:t xml:space="preserve"> годы</w:t>
      </w:r>
      <w:proofErr w:type="gramStart"/>
      <w:r w:rsidRPr="00361E9A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»;</w:t>
      </w:r>
    </w:p>
    <w:p w:rsidR="00BE2CB5" w:rsidRPr="00E24594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End"/>
      <w:r w:rsidRPr="00E24594">
        <w:rPr>
          <w:spacing w:val="1"/>
          <w:sz w:val="28"/>
          <w:szCs w:val="28"/>
        </w:rPr>
        <w:t>- таблицу 7 «</w:t>
      </w:r>
      <w:r w:rsidRPr="00E24594">
        <w:rPr>
          <w:sz w:val="28"/>
          <w:szCs w:val="28"/>
        </w:rPr>
        <w:t>Предполагаемые объемы финансирования муниципальной  подпрограммы 4» раздела 4 подпрограммы 4 изложить в следующей редакции: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24594">
        <w:rPr>
          <w:sz w:val="28"/>
          <w:szCs w:val="28"/>
        </w:rPr>
        <w:t>«Таблица  7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 xml:space="preserve">Предполагаемые объемы 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финансирования муниципальной подпрограммы 4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24594">
        <w:rPr>
          <w:sz w:val="24"/>
          <w:szCs w:val="24"/>
        </w:rPr>
        <w:t xml:space="preserve"> </w:t>
      </w:r>
      <w:r w:rsidRPr="00E24594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BE2CB5" w:rsidRPr="00E24594" w:rsidTr="009A2067">
        <w:trPr>
          <w:trHeight w:val="276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E2CB5" w:rsidRPr="00E24594" w:rsidTr="009A2067">
        <w:trPr>
          <w:trHeight w:val="9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E24594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E2CB5" w:rsidRPr="00E24594" w:rsidTr="009A2067">
        <w:trPr>
          <w:trHeight w:val="2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</w:tr>
      <w:tr w:rsidR="00BE2CB5" w:rsidRPr="00E24594" w:rsidTr="009A2067">
        <w:trPr>
          <w:trHeight w:val="26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1906,0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2016,0</w:t>
            </w:r>
          </w:p>
        </w:tc>
      </w:tr>
      <w:tr w:rsidR="00BE2CB5" w:rsidRPr="00E24594" w:rsidTr="009A2067">
        <w:trPr>
          <w:trHeight w:val="25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</w:tr>
      <w:tr w:rsidR="00BE2CB5" w:rsidRPr="00E24594" w:rsidTr="009A2067">
        <w:trPr>
          <w:trHeight w:val="26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</w:tr>
      <w:tr w:rsidR="00BE2CB5" w:rsidRPr="00E24594" w:rsidTr="009A2067">
        <w:trPr>
          <w:trHeight w:val="25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2242,0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2362,0</w:t>
            </w:r>
          </w:p>
        </w:tc>
      </w:tr>
      <w:tr w:rsidR="00BE2CB5" w:rsidRPr="00E24594" w:rsidTr="009A2067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</w:tr>
      <w:tr w:rsidR="00BE2CB5" w:rsidRPr="00E24594" w:rsidTr="009A206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</w:tr>
      <w:tr w:rsidR="00BE2CB5" w:rsidRPr="00E24594" w:rsidTr="009A206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</w:tr>
      <w:tr w:rsidR="00BE2CB5" w:rsidRPr="00E24594" w:rsidTr="009A2067">
        <w:trPr>
          <w:trHeight w:val="2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6748,2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6748,2</w:t>
            </w:r>
          </w:p>
        </w:tc>
      </w:tr>
      <w:tr w:rsidR="00BE2CB5" w:rsidRPr="00E24594" w:rsidTr="009A206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8512,0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8512,0</w:t>
            </w:r>
          </w:p>
        </w:tc>
      </w:tr>
      <w:tr w:rsidR="00BE2CB5" w:rsidRPr="00E24594" w:rsidTr="009A2067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8703,9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8703,9</w:t>
            </w:r>
          </w:p>
        </w:tc>
      </w:tr>
      <w:tr w:rsidR="00BE2CB5" w:rsidRPr="00E24594" w:rsidTr="009A2067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7313,4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7313,4</w:t>
            </w:r>
          </w:p>
        </w:tc>
      </w:tr>
      <w:tr w:rsidR="00BE2CB5" w:rsidRPr="00E24594" w:rsidTr="009A2067">
        <w:trPr>
          <w:trHeight w:val="27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59031,9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59261,9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E2CB5" w:rsidRPr="00F447FF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E2CB5" w:rsidRDefault="00BE2CB5" w:rsidP="00BE2CB5">
      <w:pPr>
        <w:ind w:firstLine="540"/>
        <w:jc w:val="both"/>
        <w:rPr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sz w:val="28"/>
          <w:szCs w:val="28"/>
        </w:rPr>
      </w:pPr>
      <w:r w:rsidRPr="00E24594">
        <w:rPr>
          <w:sz w:val="28"/>
          <w:szCs w:val="28"/>
        </w:rPr>
        <w:t>- в подпрограмму 5 «Муниципальная политика в сфере образования» (далее – подпрограмма 5) муниципальной программы:</w:t>
      </w:r>
    </w:p>
    <w:p w:rsidR="00BE2CB5" w:rsidRDefault="00BE2CB5" w:rsidP="00BE2CB5">
      <w:pPr>
        <w:ind w:firstLine="540"/>
        <w:jc w:val="both"/>
        <w:rPr>
          <w:b/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b/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b/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sz w:val="28"/>
          <w:szCs w:val="28"/>
        </w:rPr>
      </w:pPr>
      <w:r w:rsidRPr="00E24594">
        <w:rPr>
          <w:b/>
          <w:sz w:val="28"/>
          <w:szCs w:val="28"/>
        </w:rPr>
        <w:lastRenderedPageBreak/>
        <w:t>«</w:t>
      </w:r>
      <w:r w:rsidRPr="00E24594">
        <w:rPr>
          <w:rStyle w:val="20pt"/>
          <w:color w:val="auto"/>
          <w:sz w:val="28"/>
          <w:szCs w:val="28"/>
        </w:rPr>
        <w:t xml:space="preserve">5. Прогноз конечных результатов подпрограммы </w:t>
      </w:r>
      <w:r>
        <w:rPr>
          <w:rStyle w:val="20pt"/>
          <w:color w:val="auto"/>
          <w:sz w:val="28"/>
          <w:szCs w:val="28"/>
        </w:rPr>
        <w:t>4</w:t>
      </w:r>
    </w:p>
    <w:p w:rsidR="00BE2CB5" w:rsidRPr="00E24594" w:rsidRDefault="00BE2CB5" w:rsidP="00BE2CB5">
      <w:pPr>
        <w:ind w:firstLine="540"/>
        <w:jc w:val="both"/>
        <w:rPr>
          <w:sz w:val="28"/>
          <w:szCs w:val="28"/>
        </w:rPr>
      </w:pPr>
    </w:p>
    <w:tbl>
      <w:tblPr>
        <w:tblW w:w="9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574"/>
        <w:gridCol w:w="1744"/>
        <w:gridCol w:w="486"/>
        <w:gridCol w:w="511"/>
        <w:gridCol w:w="530"/>
        <w:gridCol w:w="474"/>
        <w:gridCol w:w="507"/>
        <w:gridCol w:w="539"/>
        <w:gridCol w:w="463"/>
        <w:gridCol w:w="506"/>
        <w:gridCol w:w="456"/>
        <w:gridCol w:w="567"/>
        <w:gridCol w:w="520"/>
        <w:gridCol w:w="520"/>
      </w:tblGrid>
      <w:tr w:rsidR="00BE2CB5" w:rsidRPr="00F8360E" w:rsidTr="009A2067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6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BE2CB5" w:rsidRPr="00F8360E" w:rsidTr="009A2067">
        <w:trPr>
          <w:trHeight w:val="1362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/>
                <w:sz w:val="22"/>
                <w:szCs w:val="22"/>
              </w:rPr>
              <w:t>2015 год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/>
                <w:sz w:val="22"/>
                <w:szCs w:val="22"/>
              </w:rPr>
              <w:t>2016 год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/>
                <w:sz w:val="22"/>
                <w:szCs w:val="22"/>
              </w:rPr>
              <w:t>2017 год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/>
                <w:sz w:val="22"/>
                <w:szCs w:val="22"/>
              </w:rPr>
              <w:t>2018 год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/>
                <w:sz w:val="22"/>
                <w:szCs w:val="22"/>
              </w:rPr>
              <w:t>2019 год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CC34B4" w:rsidRDefault="00BE2CB5" w:rsidP="009A2067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/>
                <w:sz w:val="22"/>
                <w:szCs w:val="22"/>
              </w:rPr>
              <w:t>2020 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F8360E" w:rsidRDefault="00BE2CB5" w:rsidP="009A2067">
            <w:pPr>
              <w:jc w:val="center"/>
              <w:rPr>
                <w:sz w:val="22"/>
                <w:szCs w:val="22"/>
              </w:rPr>
            </w:pPr>
            <w:r w:rsidRPr="00F8360E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F8360E" w:rsidRDefault="00BE2CB5" w:rsidP="009A2067">
            <w:pPr>
              <w:jc w:val="center"/>
              <w:rPr>
                <w:sz w:val="22"/>
                <w:szCs w:val="22"/>
              </w:rPr>
            </w:pPr>
            <w:r w:rsidRPr="00F8360E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F8360E" w:rsidRDefault="00BE2CB5" w:rsidP="009A2067">
            <w:pPr>
              <w:jc w:val="center"/>
              <w:rPr>
                <w:sz w:val="22"/>
                <w:szCs w:val="22"/>
              </w:rPr>
            </w:pPr>
            <w:r w:rsidRPr="00F8360E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F8360E" w:rsidRDefault="00BE2CB5" w:rsidP="009A2067">
            <w:pPr>
              <w:jc w:val="center"/>
              <w:rPr>
                <w:sz w:val="22"/>
                <w:szCs w:val="22"/>
              </w:rPr>
            </w:pPr>
            <w:r w:rsidRPr="00F8360E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F8360E" w:rsidRDefault="00BE2CB5" w:rsidP="009A2067">
            <w:pPr>
              <w:jc w:val="center"/>
              <w:rPr>
                <w:sz w:val="22"/>
                <w:szCs w:val="22"/>
              </w:rPr>
            </w:pPr>
            <w:r w:rsidRPr="00F8360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CB5" w:rsidRPr="00F8360E" w:rsidRDefault="00BE2CB5" w:rsidP="009A206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F8360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E2CB5" w:rsidRPr="00F8360E" w:rsidTr="009A2067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уровней</w:t>
            </w:r>
          </w:p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образования, на которых внедрена система оценки качества образования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Вейделевского</w:t>
            </w:r>
            <w:proofErr w:type="spellEnd"/>
            <w:r w:rsidRPr="00F8360E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E2CB5" w:rsidRPr="00F8360E" w:rsidTr="009A2067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</w:p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организаций, в которых </w:t>
            </w:r>
            <w:proofErr w:type="gramStart"/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внедрены</w:t>
            </w:r>
            <w:proofErr w:type="gramEnd"/>
            <w:r w:rsidRPr="00F8360E">
              <w:rPr>
                <w:rFonts w:ascii="Times New Roman" w:hAnsi="Times New Roman" w:cs="Times New Roman"/>
                <w:sz w:val="22"/>
                <w:szCs w:val="22"/>
              </w:rPr>
              <w:t xml:space="preserve"> коллегиальные</w:t>
            </w:r>
          </w:p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органы управления с участием общественности (родителей, работодателей), наделенные полномочиями по принятию решений по стратегическим вопросам</w:t>
            </w:r>
          </w:p>
          <w:p w:rsidR="00BE2CB5" w:rsidRPr="00F8360E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образовательной и финансово-хозяйственной деятельности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Вейделевского</w:t>
            </w:r>
            <w:proofErr w:type="spellEnd"/>
            <w:r w:rsidRPr="00F8360E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F8360E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36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</w:tc>
      </w:tr>
    </w:tbl>
    <w:p w:rsidR="00BE2CB5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>ы</w:t>
      </w:r>
      <w:r w:rsidRPr="00E245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5, </w:t>
      </w:r>
      <w:r w:rsidRPr="00E24594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, 7 </w:t>
      </w:r>
      <w:r w:rsidRPr="00E24594">
        <w:rPr>
          <w:spacing w:val="1"/>
          <w:sz w:val="28"/>
          <w:szCs w:val="28"/>
        </w:rPr>
        <w:t>паспорта подпрограммы 5 изложить в следующей редакции:</w:t>
      </w:r>
    </w:p>
    <w:p w:rsidR="00BE2CB5" w:rsidRPr="00E24594" w:rsidRDefault="00BE2CB5" w:rsidP="00BE2CB5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E2CB5" w:rsidRPr="00E24594" w:rsidTr="009A2067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«5</w:t>
            </w:r>
            <w:r w:rsidRPr="00E24594">
              <w:rPr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3843D9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Срок</w:t>
            </w:r>
            <w:r>
              <w:rPr>
                <w:sz w:val="28"/>
                <w:szCs w:val="28"/>
                <w:lang w:eastAsia="en-US"/>
              </w:rPr>
              <w:t>и и этапы реализации программы 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3843D9" w:rsidRDefault="00BE2CB5" w:rsidP="009A2067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5</w:t>
            </w:r>
            <w:r w:rsidRPr="00384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реализуется в два этапа:</w:t>
            </w:r>
          </w:p>
          <w:p w:rsidR="00BE2CB5" w:rsidRPr="003843D9" w:rsidRDefault="00BE2CB5" w:rsidP="009A2067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4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этап - 2015 - 2020 годы;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ind w:firstLine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 этап - 2021 - 2026</w:t>
            </w:r>
            <w:r w:rsidRPr="003843D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E2CB5" w:rsidRPr="00E24594" w:rsidTr="009A2067">
        <w:trPr>
          <w:trHeight w:val="3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E24594">
              <w:rPr>
                <w:spacing w:val="1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5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  <w:lang w:eastAsia="en-US"/>
              </w:rPr>
              <w:t>420561,1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Объем финансирования подпрограммы 5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муниципального бюджета составит </w:t>
            </w:r>
            <w:r>
              <w:rPr>
                <w:sz w:val="28"/>
                <w:szCs w:val="28"/>
                <w:lang w:eastAsia="en-US"/>
              </w:rPr>
              <w:t>274501,7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На I этапе реализации 122 866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2015 год – 19390,0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2016 год – 17098,0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2017 год – 18949,0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2018 год – 20920,0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2019 год – 23166,0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2020 год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24594">
              <w:rPr>
                <w:sz w:val="28"/>
                <w:szCs w:val="28"/>
                <w:lang w:eastAsia="en-US"/>
              </w:rPr>
              <w:t>23343,0 тыс. рублей.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На II этапе реализации </w:t>
            </w:r>
            <w:r>
              <w:rPr>
                <w:sz w:val="28"/>
                <w:szCs w:val="28"/>
                <w:lang w:eastAsia="en-US"/>
              </w:rPr>
              <w:t>151635,7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2021 год – 21651,7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2022 год – 23362,2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25564,6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27719,3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E2CB5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28115,7 тыс. рублей;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25222</w:t>
            </w:r>
            <w:r w:rsidRPr="00E24594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24594">
              <w:rPr>
                <w:sz w:val="28"/>
                <w:szCs w:val="28"/>
                <w:lang w:eastAsia="en-US"/>
              </w:rPr>
              <w:t>Планируемый объем финансирования подпрограммы 5 в 2015-202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24594">
              <w:rPr>
                <w:sz w:val="28"/>
                <w:szCs w:val="28"/>
                <w:lang w:eastAsia="en-US"/>
              </w:rPr>
              <w:t xml:space="preserve"> годах за счет средств областного бюджета составит          </w:t>
            </w:r>
            <w:r>
              <w:rPr>
                <w:sz w:val="28"/>
                <w:szCs w:val="28"/>
                <w:lang w:eastAsia="en-US"/>
              </w:rPr>
              <w:t>146059,4</w:t>
            </w:r>
            <w:r w:rsidRPr="00E24594">
              <w:rPr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BE2CB5" w:rsidRPr="00E24594" w:rsidTr="009A2067">
        <w:trPr>
          <w:trHeight w:val="7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3843D9"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  <w:r>
              <w:rPr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312228">
              <w:rPr>
                <w:sz w:val="28"/>
                <w:szCs w:val="28"/>
                <w:lang w:eastAsia="en-US"/>
              </w:rPr>
              <w:t>Уровень ежегодного достижения показателей муниципальной подпрограммы и ее подпрограмм - 100% в 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312228">
              <w:rPr>
                <w:sz w:val="28"/>
                <w:szCs w:val="28"/>
                <w:lang w:eastAsia="en-US"/>
              </w:rPr>
              <w:t xml:space="preserve"> году</w:t>
            </w: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t>- раздел</w:t>
      </w:r>
      <w:r>
        <w:rPr>
          <w:spacing w:val="1"/>
          <w:sz w:val="28"/>
          <w:szCs w:val="28"/>
        </w:rPr>
        <w:t xml:space="preserve"> 2 «Цель и задачи, сроки и этапы реализации подпрограммы 5»</w:t>
      </w:r>
    </w:p>
    <w:p w:rsidR="00BE2CB5" w:rsidRPr="00C65FAF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C65FAF">
        <w:rPr>
          <w:spacing w:val="1"/>
          <w:sz w:val="28"/>
          <w:szCs w:val="28"/>
        </w:rPr>
        <w:t>Целью подпрограммы 5 является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BE2CB5" w:rsidRPr="00C65FAF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65FAF">
        <w:rPr>
          <w:spacing w:val="1"/>
          <w:sz w:val="28"/>
          <w:szCs w:val="28"/>
        </w:rPr>
        <w:t>Задачи подпрограммы 5:</w:t>
      </w:r>
    </w:p>
    <w:p w:rsidR="00BE2CB5" w:rsidRPr="00C65FAF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65FAF">
        <w:rPr>
          <w:spacing w:val="1"/>
          <w:sz w:val="28"/>
          <w:szCs w:val="28"/>
        </w:rPr>
        <w:t xml:space="preserve">Задача 5.1. Исполнение муниципальной функции управлением образования администрации </w:t>
      </w:r>
      <w:proofErr w:type="spellStart"/>
      <w:r w:rsidRPr="00C65FAF">
        <w:rPr>
          <w:spacing w:val="1"/>
          <w:sz w:val="28"/>
          <w:szCs w:val="28"/>
        </w:rPr>
        <w:t>Вейделевского</w:t>
      </w:r>
      <w:proofErr w:type="spellEnd"/>
      <w:r w:rsidRPr="00C65FAF">
        <w:rPr>
          <w:spacing w:val="1"/>
          <w:sz w:val="28"/>
          <w:szCs w:val="28"/>
        </w:rPr>
        <w:t xml:space="preserve"> района в соответствии с действующим законодательством.</w:t>
      </w:r>
    </w:p>
    <w:p w:rsidR="00BE2CB5" w:rsidRPr="00C65FAF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65FAF">
        <w:rPr>
          <w:spacing w:val="1"/>
          <w:sz w:val="28"/>
          <w:szCs w:val="28"/>
        </w:rPr>
        <w:t>Задача 5.2. Осуществление мер муниципальной поддержки в сфере развития образования.</w:t>
      </w:r>
    </w:p>
    <w:p w:rsidR="00BE2CB5" w:rsidRPr="00C65FAF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65FAF">
        <w:rPr>
          <w:spacing w:val="1"/>
          <w:sz w:val="28"/>
          <w:szCs w:val="28"/>
        </w:rPr>
        <w:t>Основным показателем конечного результата реализации подпрограммы 5 является:</w:t>
      </w:r>
    </w:p>
    <w:p w:rsidR="00BE2CB5" w:rsidRPr="00C65FAF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65FAF">
        <w:rPr>
          <w:spacing w:val="1"/>
          <w:sz w:val="28"/>
          <w:szCs w:val="28"/>
        </w:rPr>
        <w:lastRenderedPageBreak/>
        <w:t xml:space="preserve">уровень ежегодного достижения показателей муниципальной программы и ее подпрограмм. Значение данного показателя должно </w:t>
      </w:r>
      <w:proofErr w:type="gramStart"/>
      <w:r w:rsidRPr="00C65FAF">
        <w:rPr>
          <w:spacing w:val="1"/>
          <w:sz w:val="28"/>
          <w:szCs w:val="28"/>
        </w:rPr>
        <w:t>сохранится</w:t>
      </w:r>
      <w:proofErr w:type="gramEnd"/>
      <w:r w:rsidRPr="00C65FAF">
        <w:rPr>
          <w:spacing w:val="1"/>
          <w:sz w:val="28"/>
          <w:szCs w:val="28"/>
        </w:rPr>
        <w:t xml:space="preserve"> в пределах 100% в 202</w:t>
      </w:r>
      <w:r>
        <w:rPr>
          <w:spacing w:val="1"/>
          <w:sz w:val="28"/>
          <w:szCs w:val="28"/>
        </w:rPr>
        <w:t>6</w:t>
      </w:r>
      <w:r w:rsidRPr="00C65FAF">
        <w:rPr>
          <w:spacing w:val="1"/>
          <w:sz w:val="28"/>
          <w:szCs w:val="28"/>
        </w:rPr>
        <w:t xml:space="preserve"> году.</w:t>
      </w:r>
    </w:p>
    <w:p w:rsidR="00BE2CB5" w:rsidRDefault="00BE2CB5" w:rsidP="00BE2CB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65FAF">
        <w:rPr>
          <w:spacing w:val="1"/>
          <w:sz w:val="28"/>
          <w:szCs w:val="28"/>
        </w:rPr>
        <w:t>Муниципальную подпрограмму 5 предполагается реализовать в два этапа: I этап - 2015 - 2020 годы, II этап - 2021 - 202</w:t>
      </w:r>
      <w:r>
        <w:rPr>
          <w:spacing w:val="1"/>
          <w:sz w:val="28"/>
          <w:szCs w:val="28"/>
        </w:rPr>
        <w:t>6</w:t>
      </w:r>
      <w:r w:rsidRPr="00C65FAF">
        <w:rPr>
          <w:spacing w:val="1"/>
          <w:sz w:val="28"/>
          <w:szCs w:val="28"/>
        </w:rPr>
        <w:t xml:space="preserve"> годы</w:t>
      </w:r>
      <w:proofErr w:type="gramStart"/>
      <w:r w:rsidRPr="00C65FA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»</w:t>
      </w:r>
      <w:proofErr w:type="gramEnd"/>
    </w:p>
    <w:p w:rsidR="00BE2CB5" w:rsidRPr="00E24594" w:rsidRDefault="00BE2CB5" w:rsidP="00BE2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594">
        <w:rPr>
          <w:spacing w:val="1"/>
          <w:sz w:val="28"/>
          <w:szCs w:val="28"/>
        </w:rPr>
        <w:t>- таблицу 8 «</w:t>
      </w:r>
      <w:r w:rsidRPr="00E24594">
        <w:rPr>
          <w:sz w:val="28"/>
          <w:szCs w:val="28"/>
        </w:rPr>
        <w:t>Предполагаемые объемы финансирования  муниципальной подпрограммы 5» раздела 4 подпрограммы 5 изложить в следующей редакции: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24594">
        <w:rPr>
          <w:sz w:val="28"/>
          <w:szCs w:val="28"/>
        </w:rPr>
        <w:t>«Таблица  8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 xml:space="preserve">Предполагаемые объемы </w:t>
      </w:r>
    </w:p>
    <w:p w:rsidR="00BE2CB5" w:rsidRPr="00E24594" w:rsidRDefault="00BE2CB5" w:rsidP="00BE2C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4594">
        <w:rPr>
          <w:sz w:val="28"/>
          <w:szCs w:val="28"/>
        </w:rPr>
        <w:t>финансирования муниципальной подпрограммы 5</w:t>
      </w:r>
    </w:p>
    <w:p w:rsidR="00BE2CB5" w:rsidRPr="00E24594" w:rsidRDefault="00BE2CB5" w:rsidP="00BE2CB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24594">
        <w:rPr>
          <w:sz w:val="24"/>
          <w:szCs w:val="24"/>
        </w:rPr>
        <w:t xml:space="preserve"> </w:t>
      </w:r>
      <w:r w:rsidRPr="00E24594">
        <w:rPr>
          <w:sz w:val="28"/>
          <w:szCs w:val="24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BE2CB5" w:rsidRPr="00E24594" w:rsidTr="009A2067">
        <w:trPr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E2CB5" w:rsidRPr="00E24594" w:rsidTr="009A206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E24594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E2CB5" w:rsidRPr="00E24594" w:rsidTr="009A2067">
        <w:trPr>
          <w:trHeight w:val="247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10199,0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19390,0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29589,0</w:t>
            </w:r>
          </w:p>
        </w:tc>
      </w:tr>
      <w:tr w:rsidR="00BE2CB5" w:rsidRPr="00E24594" w:rsidTr="009A2067">
        <w:trPr>
          <w:trHeight w:val="23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11207,0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17098,0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28305,0</w:t>
            </w:r>
          </w:p>
        </w:tc>
      </w:tr>
      <w:tr w:rsidR="00BE2CB5" w:rsidRPr="00E24594" w:rsidTr="009A2067">
        <w:trPr>
          <w:trHeight w:val="24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12490,0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18949,0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31439,0</w:t>
            </w:r>
          </w:p>
        </w:tc>
      </w:tr>
      <w:tr w:rsidR="00BE2CB5" w:rsidRPr="00E24594" w:rsidTr="009A2067">
        <w:trPr>
          <w:trHeight w:val="232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12992,0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20920,0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33912,0</w:t>
            </w:r>
          </w:p>
        </w:tc>
      </w:tr>
      <w:tr w:rsidR="00BE2CB5" w:rsidRPr="00E24594" w:rsidTr="009A2067">
        <w:trPr>
          <w:trHeight w:val="23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12953,0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23166,0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36119,0</w:t>
            </w:r>
          </w:p>
        </w:tc>
      </w:tr>
      <w:tr w:rsidR="00BE2CB5" w:rsidRPr="00E24594" w:rsidTr="009A2067">
        <w:trPr>
          <w:trHeight w:val="226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11446,0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23343,0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34789,0</w:t>
            </w:r>
          </w:p>
        </w:tc>
      </w:tr>
      <w:tr w:rsidR="00BE2CB5" w:rsidRPr="00E24594" w:rsidTr="009A2067">
        <w:trPr>
          <w:trHeight w:val="229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21651,7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32401,6</w:t>
            </w:r>
          </w:p>
        </w:tc>
      </w:tr>
      <w:tr w:rsidR="00BE2CB5" w:rsidRPr="00E24594" w:rsidTr="009A206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11096,0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23362,2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34458,2</w:t>
            </w:r>
          </w:p>
        </w:tc>
      </w:tr>
      <w:tr w:rsidR="00BE2CB5" w:rsidRPr="00E24594" w:rsidTr="009A206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12032,6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25564,6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37597,2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6E5DC8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13103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27719,3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40822,3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13625,5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28115,7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41741,2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E24594">
              <w:rPr>
                <w:rFonts w:eastAsia="Calibri"/>
                <w:sz w:val="24"/>
                <w:szCs w:val="24"/>
                <w:lang w:eastAsia="en-US"/>
              </w:rPr>
              <w:t xml:space="preserve">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14165,4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25222,2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noProof/>
                <w:sz w:val="24"/>
                <w:szCs w:val="24"/>
                <w:lang w:eastAsia="en-US"/>
              </w:rPr>
              <w:t>39387,6</w:t>
            </w:r>
            <w:r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E2CB5" w:rsidRPr="00E24594" w:rsidTr="009A2067">
        <w:trPr>
          <w:trHeight w:val="353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CB5" w:rsidRPr="00E24594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4594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146059,4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274501,7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BE2CB5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7FF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CB5" w:rsidRPr="00F447FF" w:rsidRDefault="0067389E" w:rsidP="009A206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E2CB5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E2CB5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420561,1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E2CB5" w:rsidRPr="00F447FF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E2CB5" w:rsidRPr="00352D2D" w:rsidRDefault="00BE2CB5" w:rsidP="00BE2CB5">
      <w:pPr>
        <w:ind w:firstLine="540"/>
        <w:jc w:val="both"/>
        <w:rPr>
          <w:sz w:val="22"/>
          <w:szCs w:val="28"/>
        </w:rPr>
      </w:pPr>
    </w:p>
    <w:p w:rsidR="00BE2CB5" w:rsidRDefault="00BE2CB5" w:rsidP="00BE2CB5">
      <w:pPr>
        <w:ind w:firstLine="540"/>
        <w:jc w:val="both"/>
        <w:rPr>
          <w:rStyle w:val="20pt"/>
          <w:color w:val="auto"/>
          <w:sz w:val="28"/>
          <w:szCs w:val="28"/>
        </w:rPr>
      </w:pPr>
      <w:r w:rsidRPr="00E24594">
        <w:rPr>
          <w:b/>
          <w:sz w:val="28"/>
          <w:szCs w:val="28"/>
        </w:rPr>
        <w:t>«</w:t>
      </w:r>
      <w:r w:rsidRPr="00E24594">
        <w:rPr>
          <w:rStyle w:val="20pt"/>
          <w:color w:val="auto"/>
          <w:sz w:val="28"/>
          <w:szCs w:val="28"/>
        </w:rPr>
        <w:t xml:space="preserve">5. Прогноз конечных результатов подпрограммы </w:t>
      </w:r>
      <w:r>
        <w:rPr>
          <w:rStyle w:val="20pt"/>
          <w:color w:val="auto"/>
          <w:sz w:val="28"/>
          <w:szCs w:val="28"/>
        </w:rPr>
        <w:t>5</w:t>
      </w:r>
    </w:p>
    <w:p w:rsidR="00BE2CB5" w:rsidRPr="00352D2D" w:rsidRDefault="00BE2CB5" w:rsidP="00BE2CB5">
      <w:pPr>
        <w:ind w:firstLine="540"/>
        <w:jc w:val="both"/>
        <w:rPr>
          <w:rStyle w:val="20pt"/>
          <w:color w:val="auto"/>
          <w:sz w:val="22"/>
          <w:szCs w:val="28"/>
        </w:rPr>
      </w:pPr>
    </w:p>
    <w:tbl>
      <w:tblPr>
        <w:tblW w:w="101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645"/>
        <w:gridCol w:w="1351"/>
        <w:gridCol w:w="581"/>
        <w:gridCol w:w="555"/>
        <w:gridCol w:w="543"/>
        <w:gridCol w:w="567"/>
        <w:gridCol w:w="567"/>
        <w:gridCol w:w="567"/>
        <w:gridCol w:w="567"/>
        <w:gridCol w:w="567"/>
        <w:gridCol w:w="567"/>
        <w:gridCol w:w="566"/>
        <w:gridCol w:w="604"/>
        <w:gridCol w:w="604"/>
      </w:tblGrid>
      <w:tr w:rsidR="00BE2CB5" w:rsidRPr="00352D2D" w:rsidTr="009A2067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Соисполнитель</w:t>
            </w:r>
          </w:p>
        </w:tc>
        <w:tc>
          <w:tcPr>
            <w:tcW w:w="6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BE2CB5" w:rsidRPr="00352D2D" w:rsidTr="009A2067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2015 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5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</w:tr>
      <w:tr w:rsidR="00BE2CB5" w:rsidRPr="00352D2D" w:rsidTr="009A2067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right="-46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Уровень ежегодного достижения показателей муниципальной подпрограммы "Развитие образования" и ее подпрограмм - 100% в 2026 году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Вейделевского</w:t>
            </w:r>
            <w:proofErr w:type="spellEnd"/>
            <w:r w:rsidRPr="00352D2D">
              <w:rPr>
                <w:rFonts w:ascii="Times New Roman" w:hAnsi="Times New Roman" w:cs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5" w:rsidRPr="00352D2D" w:rsidRDefault="00BE2CB5" w:rsidP="009A20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2D2D">
              <w:rPr>
                <w:rFonts w:ascii="Times New Roman" w:hAnsi="Times New Roman" w:cs="Times New Roman"/>
                <w:sz w:val="23"/>
                <w:szCs w:val="23"/>
              </w:rPr>
              <w:t>95»;</w:t>
            </w:r>
          </w:p>
        </w:tc>
      </w:tr>
    </w:tbl>
    <w:p w:rsidR="00BE2CB5" w:rsidRDefault="00BE2CB5" w:rsidP="00BE2CB5">
      <w:pPr>
        <w:ind w:firstLine="540"/>
        <w:jc w:val="both"/>
        <w:rPr>
          <w:sz w:val="28"/>
          <w:szCs w:val="28"/>
        </w:rPr>
      </w:pPr>
    </w:p>
    <w:p w:rsidR="00BE2CB5" w:rsidRDefault="00BE2CB5" w:rsidP="00BE2CB5">
      <w:pPr>
        <w:ind w:firstLine="540"/>
        <w:jc w:val="both"/>
        <w:rPr>
          <w:spacing w:val="1"/>
          <w:sz w:val="28"/>
          <w:szCs w:val="28"/>
        </w:rPr>
      </w:pPr>
      <w:r w:rsidRPr="00E24594">
        <w:rPr>
          <w:spacing w:val="1"/>
          <w:sz w:val="28"/>
          <w:szCs w:val="28"/>
        </w:rPr>
        <w:lastRenderedPageBreak/>
        <w:t>- приложения 1, 2, 3, 4 к муниципальной программе изложить в редакции согласно прилож</w:t>
      </w:r>
      <w:r>
        <w:rPr>
          <w:spacing w:val="1"/>
          <w:sz w:val="28"/>
          <w:szCs w:val="28"/>
        </w:rPr>
        <w:t>ению к настоящему постановлению;</w:t>
      </w:r>
    </w:p>
    <w:p w:rsidR="00BE2CB5" w:rsidRPr="00E24594" w:rsidRDefault="00BE2CB5" w:rsidP="00BE2CB5">
      <w:pPr>
        <w:ind w:firstLine="540"/>
        <w:jc w:val="both"/>
        <w:rPr>
          <w:sz w:val="28"/>
          <w:szCs w:val="28"/>
        </w:rPr>
      </w:pPr>
      <w:r w:rsidRPr="00E24594">
        <w:rPr>
          <w:spacing w:val="1"/>
          <w:sz w:val="28"/>
          <w:szCs w:val="28"/>
        </w:rPr>
        <w:t xml:space="preserve">- приложения </w:t>
      </w:r>
      <w:r>
        <w:rPr>
          <w:spacing w:val="1"/>
          <w:sz w:val="28"/>
          <w:szCs w:val="28"/>
        </w:rPr>
        <w:t>5</w:t>
      </w:r>
      <w:r w:rsidRPr="00E24594">
        <w:rPr>
          <w:spacing w:val="1"/>
          <w:sz w:val="28"/>
          <w:szCs w:val="28"/>
        </w:rPr>
        <w:t xml:space="preserve"> к муниципальной программе</w:t>
      </w:r>
      <w:r>
        <w:rPr>
          <w:spacing w:val="1"/>
          <w:sz w:val="28"/>
          <w:szCs w:val="28"/>
        </w:rPr>
        <w:t xml:space="preserve"> исключить.</w:t>
      </w:r>
    </w:p>
    <w:p w:rsidR="008267C4" w:rsidRPr="00EE18CD" w:rsidRDefault="008267C4" w:rsidP="00826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8CD">
        <w:rPr>
          <w:sz w:val="28"/>
          <w:szCs w:val="28"/>
        </w:rPr>
        <w:t xml:space="preserve">2. </w:t>
      </w:r>
      <w:r w:rsidRPr="00752D7B">
        <w:rPr>
          <w:sz w:val="28"/>
          <w:szCs w:val="28"/>
        </w:rPr>
        <w:t xml:space="preserve">Заместителю начальника управления по организационно-контрольной и кадровой работе администрации </w:t>
      </w:r>
      <w:proofErr w:type="spellStart"/>
      <w:r w:rsidRPr="00752D7B">
        <w:rPr>
          <w:sz w:val="28"/>
          <w:szCs w:val="28"/>
        </w:rPr>
        <w:t>Вейделевского</w:t>
      </w:r>
      <w:proofErr w:type="spellEnd"/>
      <w:r w:rsidRPr="00752D7B">
        <w:rPr>
          <w:sz w:val="28"/>
          <w:szCs w:val="28"/>
        </w:rPr>
        <w:t xml:space="preserve"> района – начальнику организационно-контрольного отдела управления по организационно-контрольной и кадровой работе администрации </w:t>
      </w:r>
      <w:proofErr w:type="spellStart"/>
      <w:r w:rsidRPr="00752D7B">
        <w:rPr>
          <w:sz w:val="28"/>
          <w:szCs w:val="28"/>
        </w:rPr>
        <w:t>Вейделевского</w:t>
      </w:r>
      <w:proofErr w:type="spellEnd"/>
      <w:r w:rsidRPr="00752D7B">
        <w:rPr>
          <w:sz w:val="28"/>
          <w:szCs w:val="28"/>
        </w:rPr>
        <w:t xml:space="preserve">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752D7B">
        <w:rPr>
          <w:sz w:val="28"/>
          <w:szCs w:val="28"/>
        </w:rPr>
        <w:t>Вейделевский</w:t>
      </w:r>
      <w:proofErr w:type="spellEnd"/>
      <w:r w:rsidRPr="00752D7B">
        <w:rPr>
          <w:sz w:val="28"/>
          <w:szCs w:val="28"/>
        </w:rPr>
        <w:t xml:space="preserve"> район» Белгородской области «Информационный бюллетень </w:t>
      </w:r>
      <w:proofErr w:type="spellStart"/>
      <w:r w:rsidRPr="00752D7B">
        <w:rPr>
          <w:sz w:val="28"/>
          <w:szCs w:val="28"/>
        </w:rPr>
        <w:t>Вейделевского</w:t>
      </w:r>
      <w:proofErr w:type="spellEnd"/>
      <w:r w:rsidRPr="00752D7B">
        <w:rPr>
          <w:sz w:val="28"/>
          <w:szCs w:val="28"/>
        </w:rPr>
        <w:t xml:space="preserve"> района».</w:t>
      </w:r>
    </w:p>
    <w:p w:rsidR="008267C4" w:rsidRPr="00EE18CD" w:rsidRDefault="008267C4" w:rsidP="00826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8CD">
        <w:rPr>
          <w:sz w:val="28"/>
          <w:szCs w:val="28"/>
        </w:rPr>
        <w:t xml:space="preserve">3. </w:t>
      </w:r>
      <w:r w:rsidRPr="00752D7B">
        <w:rPr>
          <w:sz w:val="28"/>
          <w:szCs w:val="28"/>
        </w:rPr>
        <w:t xml:space="preserve">Начальнику отдела делопроизводства, писем и по связям с общественностью и СМИ администрации </w:t>
      </w:r>
      <w:proofErr w:type="spellStart"/>
      <w:r w:rsidRPr="00752D7B">
        <w:rPr>
          <w:sz w:val="28"/>
          <w:szCs w:val="28"/>
        </w:rPr>
        <w:t>Вейделевского</w:t>
      </w:r>
      <w:proofErr w:type="spellEnd"/>
      <w:r w:rsidRPr="00752D7B">
        <w:rPr>
          <w:sz w:val="28"/>
          <w:szCs w:val="28"/>
        </w:rPr>
        <w:t xml:space="preserve"> района </w:t>
      </w:r>
      <w:proofErr w:type="spellStart"/>
      <w:r w:rsidRPr="00752D7B">
        <w:rPr>
          <w:sz w:val="28"/>
          <w:szCs w:val="28"/>
        </w:rPr>
        <w:t>Авериной</w:t>
      </w:r>
      <w:proofErr w:type="spellEnd"/>
      <w:r w:rsidRPr="00752D7B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 w:rsidRPr="00752D7B">
        <w:rPr>
          <w:sz w:val="28"/>
          <w:szCs w:val="28"/>
        </w:rPr>
        <w:t>Вейделевского</w:t>
      </w:r>
      <w:proofErr w:type="spellEnd"/>
      <w:r w:rsidRPr="00752D7B">
        <w:rPr>
          <w:sz w:val="28"/>
          <w:szCs w:val="28"/>
        </w:rPr>
        <w:t xml:space="preserve"> район Белгородской области.</w:t>
      </w:r>
      <w:r w:rsidRPr="00EE18CD">
        <w:rPr>
          <w:sz w:val="28"/>
          <w:szCs w:val="28"/>
        </w:rPr>
        <w:t xml:space="preserve"> </w:t>
      </w:r>
    </w:p>
    <w:p w:rsidR="00BE2CB5" w:rsidRPr="00E24594" w:rsidRDefault="008267C4" w:rsidP="00826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8CD">
        <w:rPr>
          <w:sz w:val="28"/>
          <w:szCs w:val="28"/>
        </w:rPr>
        <w:t xml:space="preserve"> 4. </w:t>
      </w:r>
      <w:proofErr w:type="gramStart"/>
      <w:r w:rsidRPr="00EE18CD">
        <w:rPr>
          <w:sz w:val="28"/>
          <w:szCs w:val="28"/>
        </w:rPr>
        <w:t>Контроль за</w:t>
      </w:r>
      <w:proofErr w:type="gramEnd"/>
      <w:r w:rsidRPr="00EE18CD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EE18CD">
        <w:rPr>
          <w:sz w:val="28"/>
          <w:szCs w:val="28"/>
        </w:rPr>
        <w:t>Вейделевского</w:t>
      </w:r>
      <w:proofErr w:type="spellEnd"/>
      <w:r w:rsidRPr="00EE18CD">
        <w:rPr>
          <w:sz w:val="28"/>
          <w:szCs w:val="28"/>
        </w:rPr>
        <w:t xml:space="preserve"> района по социальной политике администрации района Прудникову Ж.В.</w:t>
      </w:r>
    </w:p>
    <w:p w:rsidR="00BE2CB5" w:rsidRPr="00E24594" w:rsidRDefault="00BE2CB5" w:rsidP="00BE2CB5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BE2CB5" w:rsidRPr="00E24594" w:rsidRDefault="00BE2CB5" w:rsidP="00BE2CB5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BE2CB5" w:rsidRPr="00E24594" w:rsidRDefault="00BE2CB5" w:rsidP="00BE2CB5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BE2CB5" w:rsidRDefault="00BE2CB5" w:rsidP="00BE2CB5">
      <w:pPr>
        <w:jc w:val="both"/>
        <w:rPr>
          <w:b/>
          <w:sz w:val="28"/>
        </w:rPr>
      </w:pPr>
      <w:r>
        <w:rPr>
          <w:b/>
          <w:sz w:val="28"/>
        </w:rPr>
        <w:t>Первый заместитель г</w:t>
      </w:r>
      <w:r w:rsidRPr="00E24594">
        <w:rPr>
          <w:b/>
          <w:sz w:val="28"/>
        </w:rPr>
        <w:t>лав</w:t>
      </w:r>
      <w:r>
        <w:rPr>
          <w:b/>
          <w:sz w:val="28"/>
        </w:rPr>
        <w:t>ы</w:t>
      </w:r>
    </w:p>
    <w:p w:rsidR="00BE2CB5" w:rsidRPr="00E24594" w:rsidRDefault="00BE2CB5" w:rsidP="00BE2CB5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spellStart"/>
      <w:r w:rsidRPr="00E24594">
        <w:rPr>
          <w:b/>
          <w:sz w:val="28"/>
        </w:rPr>
        <w:t>Вейделевского</w:t>
      </w:r>
      <w:proofErr w:type="spellEnd"/>
      <w:r w:rsidRPr="00E24594">
        <w:rPr>
          <w:b/>
          <w:sz w:val="28"/>
        </w:rPr>
        <w:t xml:space="preserve"> района</w:t>
      </w:r>
      <w:r w:rsidRPr="00E24594">
        <w:rPr>
          <w:b/>
          <w:sz w:val="28"/>
        </w:rPr>
        <w:tab/>
      </w:r>
      <w:r w:rsidRPr="00E24594">
        <w:rPr>
          <w:b/>
          <w:sz w:val="28"/>
        </w:rPr>
        <w:tab/>
      </w:r>
      <w:r w:rsidRPr="00E24594">
        <w:rPr>
          <w:b/>
          <w:sz w:val="28"/>
        </w:rPr>
        <w:tab/>
      </w:r>
      <w:r w:rsidRPr="00E24594">
        <w:rPr>
          <w:b/>
          <w:sz w:val="28"/>
        </w:rPr>
        <w:tab/>
      </w:r>
      <w:r>
        <w:rPr>
          <w:b/>
          <w:sz w:val="28"/>
        </w:rPr>
        <w:t xml:space="preserve">        </w:t>
      </w:r>
      <w:r w:rsidRPr="00E24594">
        <w:rPr>
          <w:b/>
          <w:sz w:val="28"/>
        </w:rPr>
        <w:t xml:space="preserve">А. </w:t>
      </w:r>
      <w:r>
        <w:rPr>
          <w:b/>
          <w:sz w:val="28"/>
        </w:rPr>
        <w:t>Самойлова</w:t>
      </w:r>
    </w:p>
    <w:p w:rsidR="00230344" w:rsidRPr="00E24594" w:rsidRDefault="00230344" w:rsidP="00230344">
      <w:pPr>
        <w:jc w:val="both"/>
        <w:rPr>
          <w:b/>
          <w:bCs/>
          <w:sz w:val="18"/>
          <w:szCs w:val="18"/>
        </w:rPr>
      </w:pPr>
    </w:p>
    <w:p w:rsidR="00230344" w:rsidRPr="00E24594" w:rsidRDefault="00230344" w:rsidP="00230344">
      <w:pPr>
        <w:rPr>
          <w:b/>
          <w:bCs/>
          <w:sz w:val="18"/>
          <w:szCs w:val="18"/>
        </w:rPr>
        <w:sectPr w:rsidR="00230344" w:rsidRPr="00E24594">
          <w:pgSz w:w="11906" w:h="16838"/>
          <w:pgMar w:top="1134" w:right="707" w:bottom="567" w:left="1701" w:header="709" w:footer="709" w:gutter="0"/>
          <w:cols w:space="720"/>
        </w:sectPr>
      </w:pPr>
    </w:p>
    <w:p w:rsidR="00BB36C1" w:rsidRPr="00480019" w:rsidRDefault="00BB36C1" w:rsidP="00BB36C1">
      <w:pPr>
        <w:jc w:val="both"/>
        <w:rPr>
          <w:b/>
          <w:bCs/>
          <w:sz w:val="18"/>
          <w:szCs w:val="18"/>
        </w:rPr>
      </w:pPr>
    </w:p>
    <w:p w:rsidR="00A3087E" w:rsidRPr="00E24594" w:rsidRDefault="00A3087E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Приложение N 1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к постановлению администрации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proofErr w:type="spellStart"/>
      <w:r w:rsidRPr="00E24594">
        <w:rPr>
          <w:b/>
          <w:spacing w:val="2"/>
          <w:sz w:val="28"/>
          <w:szCs w:val="28"/>
        </w:rPr>
        <w:t>Вейделевского</w:t>
      </w:r>
      <w:proofErr w:type="spellEnd"/>
      <w:r w:rsidRPr="00E24594">
        <w:rPr>
          <w:b/>
          <w:spacing w:val="2"/>
          <w:sz w:val="28"/>
          <w:szCs w:val="28"/>
        </w:rPr>
        <w:t xml:space="preserve"> района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от «</w:t>
      </w:r>
      <w:r>
        <w:rPr>
          <w:b/>
          <w:spacing w:val="2"/>
          <w:sz w:val="28"/>
          <w:szCs w:val="28"/>
        </w:rPr>
        <w:t>___</w:t>
      </w:r>
      <w:r w:rsidRPr="00E24594">
        <w:rPr>
          <w:b/>
          <w:spacing w:val="2"/>
          <w:sz w:val="28"/>
          <w:szCs w:val="28"/>
        </w:rPr>
        <w:t xml:space="preserve">» </w:t>
      </w:r>
      <w:r>
        <w:rPr>
          <w:b/>
          <w:spacing w:val="2"/>
          <w:sz w:val="28"/>
          <w:szCs w:val="28"/>
        </w:rPr>
        <w:t>_________</w:t>
      </w:r>
      <w:r w:rsidRPr="00E24594">
        <w:rPr>
          <w:b/>
          <w:spacing w:val="2"/>
          <w:sz w:val="28"/>
          <w:szCs w:val="28"/>
        </w:rPr>
        <w:t xml:space="preserve"> 202</w:t>
      </w:r>
      <w:r>
        <w:rPr>
          <w:b/>
          <w:spacing w:val="2"/>
          <w:sz w:val="28"/>
          <w:szCs w:val="28"/>
        </w:rPr>
        <w:t>4</w:t>
      </w:r>
      <w:r w:rsidRPr="00E24594">
        <w:rPr>
          <w:b/>
          <w:spacing w:val="2"/>
          <w:sz w:val="28"/>
          <w:szCs w:val="28"/>
        </w:rPr>
        <w:t xml:space="preserve"> г. N </w:t>
      </w:r>
      <w:r>
        <w:rPr>
          <w:b/>
          <w:spacing w:val="2"/>
          <w:sz w:val="28"/>
          <w:szCs w:val="28"/>
        </w:rPr>
        <w:t>____</w:t>
      </w:r>
    </w:p>
    <w:p w:rsidR="00A3087E" w:rsidRPr="00E24594" w:rsidRDefault="00A3087E" w:rsidP="00A3087E">
      <w:pPr>
        <w:spacing w:after="240" w:line="180" w:lineRule="auto"/>
        <w:ind w:left="10064"/>
        <w:jc w:val="center"/>
        <w:rPr>
          <w:b/>
          <w:sz w:val="28"/>
          <w:szCs w:val="28"/>
        </w:rPr>
      </w:pPr>
    </w:p>
    <w:tbl>
      <w:tblPr>
        <w:tblW w:w="0" w:type="auto"/>
        <w:tblInd w:w="10064" w:type="dxa"/>
        <w:tblLook w:val="04A0"/>
      </w:tblPr>
      <w:tblGrid>
        <w:gridCol w:w="4949"/>
      </w:tblGrid>
      <w:tr w:rsidR="00A3087E" w:rsidRPr="00E24594" w:rsidTr="009A2067">
        <w:tc>
          <w:tcPr>
            <w:tcW w:w="1501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>«Приложение №1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>к муниципальной программе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>«Развитие образования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>Таблица 1</w:t>
      </w:r>
    </w:p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Система программных мероприятий и показателей муниципальной программы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</w:t>
      </w:r>
    </w:p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«Развитие образования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 Белгородской области» на I этапе реализации</w:t>
      </w:r>
    </w:p>
    <w:p w:rsidR="00A3087E" w:rsidRPr="00E24594" w:rsidRDefault="00A3087E" w:rsidP="00A3087E"/>
    <w:p w:rsidR="00A3087E" w:rsidRPr="00E24594" w:rsidRDefault="00A3087E" w:rsidP="00A3087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937"/>
        <w:gridCol w:w="1835"/>
        <w:gridCol w:w="1315"/>
        <w:gridCol w:w="1417"/>
        <w:gridCol w:w="2420"/>
        <w:gridCol w:w="699"/>
        <w:gridCol w:w="30"/>
        <w:gridCol w:w="679"/>
        <w:gridCol w:w="62"/>
        <w:gridCol w:w="79"/>
        <w:gridCol w:w="663"/>
        <w:gridCol w:w="46"/>
        <w:gridCol w:w="142"/>
        <w:gridCol w:w="669"/>
        <w:gridCol w:w="40"/>
        <w:gridCol w:w="141"/>
        <w:gridCol w:w="676"/>
        <w:gridCol w:w="33"/>
        <w:gridCol w:w="851"/>
      </w:tblGrid>
      <w:tr w:rsidR="00A3087E" w:rsidRPr="00E24594" w:rsidTr="009A2067">
        <w:trPr>
          <w:cantSplit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72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72DA">
              <w:rPr>
                <w:sz w:val="24"/>
                <w:szCs w:val="24"/>
              </w:rPr>
              <w:t>/</w:t>
            </w:r>
            <w:proofErr w:type="spellStart"/>
            <w:r w:rsidRPr="00D672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  <w:gridSpan w:val="2"/>
            <w:vMerge w:val="restart"/>
            <w:shd w:val="clear" w:color="auto" w:fill="auto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ind w:left="-69"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10" w:type="dxa"/>
            <w:gridSpan w:val="14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rStyle w:val="12"/>
                <w:rFonts w:eastAsia="Candara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A3087E" w:rsidRPr="00E24594" w:rsidTr="009A2067">
        <w:trPr>
          <w:cantSplit/>
          <w:tblHeader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2015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2016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2017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2018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2019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2020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A3087E" w:rsidRPr="00E24594" w:rsidTr="009A2067">
        <w:trPr>
          <w:cantSplit/>
          <w:tblHeader/>
        </w:trPr>
        <w:tc>
          <w:tcPr>
            <w:tcW w:w="5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A3087E" w:rsidRPr="00E24594" w:rsidTr="009A2067">
        <w:trPr>
          <w:cantSplit/>
          <w:trHeight w:val="2967"/>
        </w:trPr>
        <w:tc>
          <w:tcPr>
            <w:tcW w:w="5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 </w:t>
            </w: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rStyle w:val="12"/>
                <w:rFonts w:eastAsia="Candara"/>
                <w:color w:val="auto"/>
                <w:sz w:val="24"/>
                <w:szCs w:val="24"/>
              </w:rPr>
              <w:t xml:space="preserve">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 w:rsidRPr="00D672DA">
              <w:rPr>
                <w:rStyle w:val="12"/>
                <w:rFonts w:eastAsia="Candara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eastAsia="Candara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2015г.- 2020г.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2020 году,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1419"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A3087E" w:rsidRPr="00E24594" w:rsidTr="009A2067">
        <w:trPr>
          <w:cantSplit/>
          <w:trHeight w:val="3541"/>
        </w:trPr>
        <w:tc>
          <w:tcPr>
            <w:tcW w:w="53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44" w:right="-76" w:firstLine="44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68" w:hanging="40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75" w:firstLine="75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A3087E" w:rsidRPr="00E24594" w:rsidTr="009A2067">
        <w:trPr>
          <w:cantSplit/>
          <w:trHeight w:val="1360"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44" w:right="-76" w:firstLine="44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46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29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</w:tr>
      <w:tr w:rsidR="00A3087E" w:rsidRPr="00E24594" w:rsidTr="009A2067">
        <w:trPr>
          <w:cantSplit/>
          <w:trHeight w:val="2346"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eastAsia="Candara" w:hAnsi="Times New Roman"/>
                <w:sz w:val="24"/>
                <w:szCs w:val="24"/>
                <w:shd w:val="clear" w:color="auto" w:fill="FFFFFF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детей, охваченных дополнительными образовательными программами, в общей численности детей  от 5до 18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94,1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D672D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CC34B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D672D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D672D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D672D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D672DA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69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  <w:p w:rsidR="00A3087E" w:rsidRPr="00D672DA" w:rsidRDefault="00A3087E" w:rsidP="009A2067">
            <w:pPr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42,5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44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46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47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47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A3087E" w:rsidRPr="00D672DA" w:rsidRDefault="00A3087E" w:rsidP="009A2067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087E" w:rsidRPr="00E24594" w:rsidTr="009A2067">
        <w:trPr>
          <w:cantSplit/>
          <w:trHeight w:val="1295"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</w:t>
            </w:r>
          </w:p>
        </w:tc>
        <w:tc>
          <w:tcPr>
            <w:tcW w:w="69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A3087E" w:rsidRPr="00E24594" w:rsidTr="009A2067">
        <w:trPr>
          <w:cantSplit/>
          <w:trHeight w:val="3973"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стратегическим</w:t>
            </w:r>
          </w:p>
        </w:tc>
        <w:tc>
          <w:tcPr>
            <w:tcW w:w="69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A3087E" w:rsidRPr="00D672DA" w:rsidRDefault="00A3087E" w:rsidP="009A2067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A3087E" w:rsidRPr="00D672DA" w:rsidRDefault="00A3087E" w:rsidP="009A2067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72DA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Подпрограмма 1 «Развитие дошкольного образования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Вейделевском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образования,%</w:t>
            </w:r>
            <w:proofErr w:type="spellEnd"/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53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1279"/>
        </w:trPr>
        <w:tc>
          <w:tcPr>
            <w:tcW w:w="5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79</w:t>
            </w:r>
          </w:p>
        </w:tc>
      </w:tr>
      <w:tr w:rsidR="00A3087E" w:rsidRPr="00E24594" w:rsidTr="009A2067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A3087E" w:rsidRPr="00E24594" w:rsidTr="009A2067">
        <w:trPr>
          <w:cantSplit/>
          <w:trHeight w:val="4705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1.1.1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 старшего дошкольного возраста (от 5 до 7 лет), обеспеченных доступными качественными  образования, % отношение численности детей 3-7 лет, которым услугами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3390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3122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284" w:right="-100" w:firstLine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1.1.3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E24594" w:rsidTr="009A2067">
        <w:trPr>
          <w:cantSplit/>
          <w:trHeight w:val="1693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1.1.4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1.1.4. «Капитальный ремонт объектов муниципальной собственности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E24594" w:rsidTr="009A2067">
        <w:trPr>
          <w:cantSplit/>
          <w:trHeight w:val="1421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37" w:type="dxa"/>
            <w:shd w:val="clear" w:color="auto" w:fill="auto"/>
          </w:tcPr>
          <w:p w:rsidR="00A3087E" w:rsidRPr="00E24594" w:rsidRDefault="00A3087E" w:rsidP="009A2067">
            <w:pPr>
              <w:ind w:right="-100"/>
            </w:pPr>
            <w:r w:rsidRPr="00D672DA">
              <w:rPr>
                <w:rStyle w:val="12"/>
                <w:rFonts w:eastAsia="Candara"/>
                <w:color w:val="auto"/>
                <w:sz w:val="24"/>
                <w:szCs w:val="24"/>
              </w:rPr>
              <w:t>Основное мероприятие 1.1.5. «</w:t>
            </w:r>
            <w:r w:rsidRPr="00D672DA">
              <w:rPr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672DA">
              <w:rPr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E24594" w:rsidTr="009A2067">
        <w:trPr>
          <w:cantSplit/>
          <w:trHeight w:val="1421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32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A3087E" w:rsidRPr="00E24594" w:rsidTr="009A2067">
        <w:trPr>
          <w:cantSplit/>
          <w:trHeight w:val="3693"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A3087E" w:rsidRPr="00E24594" w:rsidTr="009A2067">
        <w:trPr>
          <w:cantSplit/>
          <w:trHeight w:val="1279"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</w:tr>
      <w:tr w:rsidR="00A3087E" w:rsidRPr="00E24594" w:rsidTr="009A2067">
        <w:trPr>
          <w:cantSplit/>
          <w:trHeight w:val="463"/>
        </w:trPr>
        <w:tc>
          <w:tcPr>
            <w:tcW w:w="15276" w:type="dxa"/>
            <w:gridSpan w:val="21"/>
            <w:shd w:val="clear" w:color="auto" w:fill="auto"/>
            <w:vAlign w:val="center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Задача 2.1. «Обеспечение государственных гарантий доступности общего образования»</w:t>
            </w:r>
          </w:p>
        </w:tc>
      </w:tr>
      <w:tr w:rsidR="00A3087E" w:rsidRPr="00E24594" w:rsidTr="009A2067">
        <w:trPr>
          <w:cantSplit/>
          <w:trHeight w:val="1739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2.1.1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качественными услугами школьного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1982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2.1.2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2.1.2. «Организация проведения оздоровительной кампании детей и подростков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2.1.3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198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2.1.4. «Мероприятие по проведению оздоровительной кампании детей (за счет субсидий из областного бюджета)»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410"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A3087E" w:rsidRPr="00E24594" w:rsidTr="009A2067">
        <w:trPr>
          <w:cantSplit/>
          <w:trHeight w:val="1989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2.2.1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3689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2.2.2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42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2.2.3. 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2.2.4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2.2.4. 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2.3.1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2.3.1. «Капитальный ремонт объектов муниципальной собственности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2.3.2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2.3.2. 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2.3.3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2.3.3 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2.3.4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2.3.3 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Оснащение отремонтированных зданий общеобразовательных организаций средствами обучения и воспитания» 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2.4.1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2.4.1.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2.4.2. «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2130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3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 детей от 5 до 18 лет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94,1</w:t>
            </w:r>
          </w:p>
        </w:tc>
      </w:tr>
      <w:tr w:rsidR="00A3087E" w:rsidRPr="00E24594" w:rsidTr="009A2067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</w:tr>
      <w:tr w:rsidR="00A3087E" w:rsidRPr="00E24594" w:rsidTr="009A2067">
        <w:trPr>
          <w:cantSplit/>
          <w:trHeight w:val="2368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3.1.1. «Обеспечение деятельности (оказания услуг) муниципальных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Численность детей, обучающихся по программам дополнительного образования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 кружках и секциях различной направленности),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2165</w:t>
            </w:r>
          </w:p>
        </w:tc>
      </w:tr>
      <w:tr w:rsidR="00A3087E" w:rsidRPr="00E24594" w:rsidTr="009A2067">
        <w:trPr>
          <w:cantSplit/>
          <w:trHeight w:val="1445"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2131</w:t>
            </w:r>
          </w:p>
        </w:tc>
      </w:tr>
      <w:tr w:rsidR="00A3087E" w:rsidRPr="00E24594" w:rsidTr="009A2067">
        <w:trPr>
          <w:cantSplit/>
          <w:trHeight w:val="287"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3.2. «Модернизация содержания дополнительного образования детей»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</w:tr>
      <w:tr w:rsidR="00A3087E" w:rsidRPr="00E24594" w:rsidTr="009A2067">
        <w:trPr>
          <w:cantSplit/>
          <w:trHeight w:val="2404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3.2.1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3.2.1. «Мероприятия»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E24594" w:rsidTr="009A2067">
        <w:trPr>
          <w:cantSplit/>
          <w:trHeight w:val="2184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Задача 3.3. «Обеспечение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A3087E" w:rsidRPr="00E24594" w:rsidTr="009A2067">
        <w:trPr>
          <w:cantSplit/>
          <w:trHeight w:val="1129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3.3.1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3.3.1 «Обеспечение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D672DA">
              <w:rPr>
                <w:rFonts w:eastAsia="Calibri"/>
                <w:spacing w:val="0"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A3087E" w:rsidRPr="00E24594" w:rsidTr="009A2067">
        <w:trPr>
          <w:cantSplit/>
          <w:trHeight w:val="1705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3.4.1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3.4.1 «</w:t>
            </w:r>
            <w:r w:rsidRPr="00CC34B4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2413"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4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A3087E" w:rsidRPr="00E24594" w:rsidTr="009A2067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</w:tr>
      <w:tr w:rsidR="00A3087E" w:rsidRPr="00E24594" w:rsidTr="009A2067">
        <w:trPr>
          <w:cantSplit/>
          <w:trHeight w:val="1633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4.1.1. «Обеспечение деятельности (оказание услуг) муниципальных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76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Подпрограмма 5 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«Муниципальная политика в сфере образования»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</w:tr>
      <w:tr w:rsidR="00A3087E" w:rsidRPr="00E24594" w:rsidTr="009A2067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Задача 5.1. «Исполнение муниципальной функции управлением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 в соответствии с действующим законодательством»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5.1.1. «Обеспечение деятельности (оказание услуг) муниципальных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слушателей курсов по профессиональной подготовке, повышению квалификации педагогических работников муниципальных организаций дошкольного, основного, общего и дополнительного образования по образовательной программе длительностью свыше 100 часов,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</w:tr>
      <w:tr w:rsidR="00A3087E" w:rsidRPr="00E24594" w:rsidTr="009A2067">
        <w:trPr>
          <w:cantSplit/>
          <w:trHeight w:val="2484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Количество слушателей курсов по повышению квалификации (тематические и проблемные семинары) для педагогических работников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руководящих работников общеобразовательных организаций, прошедших переподготовку по стандартизированной программе «Менеджмент в образовании», от общего числа руководящих работников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образовательных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63</w:t>
            </w:r>
          </w:p>
        </w:tc>
      </w:tr>
      <w:tr w:rsidR="00A3087E" w:rsidRPr="00E24594" w:rsidTr="009A2067">
        <w:trPr>
          <w:cantSplit/>
          <w:trHeight w:val="3864"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молодых педагогов, прошедших стажировку на базе образовательных организаций,  реализующих инновационные образовательные программы, от общего числа молодых педагогов, %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50</w:t>
            </w:r>
          </w:p>
        </w:tc>
      </w:tr>
      <w:tr w:rsidR="00A3087E" w:rsidRPr="00E24594" w:rsidTr="009A2067">
        <w:trPr>
          <w:cantSplit/>
          <w:trHeight w:val="3220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 xml:space="preserve">Доля молодых специалистов, прошедших стажировку в лабораториях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системно-деятельностной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педагогики, от общего числа молодых специалистов,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A3087E" w:rsidRPr="00E24594" w:rsidTr="009A2067">
        <w:trPr>
          <w:cantSplit/>
          <w:trHeight w:val="3122"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учителей, прошедших повышение квалификации на базе лаборатории согласно системн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о-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деятельностного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подхода, от общего числа учителей молодых специалистов, % 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A3087E" w:rsidRPr="00E24594" w:rsidTr="009A2067">
        <w:trPr>
          <w:cantSplit/>
          <w:trHeight w:val="2484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</w:tr>
      <w:tr w:rsidR="00A3087E" w:rsidRPr="00E24594" w:rsidTr="009A2067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Задача 5.2. «Осуществление мер муниципальной поддержки в сфере развития образования»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5.2.1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5.2.2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A3087E" w:rsidRPr="00E24594" w:rsidTr="009A2067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5.2.3</w:t>
            </w:r>
          </w:p>
        </w:tc>
        <w:tc>
          <w:tcPr>
            <w:tcW w:w="293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5.2.3. «Обеспечение функций органов местного самоуправления муниципального района «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Вейделевский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район»</w:t>
            </w:r>
          </w:p>
        </w:tc>
        <w:tc>
          <w:tcPr>
            <w:tcW w:w="1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72DA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предоставляемых услуг для муниципальных услуг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A3087E" w:rsidRPr="00E24594" w:rsidRDefault="00A3087E" w:rsidP="00A3087E">
      <w:r w:rsidRPr="00E24594">
        <w:br w:type="page"/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>Таблица 2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Система программных мероприятий и показателей муниципальной программы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</w:t>
      </w:r>
    </w:p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«Развитие образования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 Белгородской области» на </w:t>
      </w:r>
      <w:r w:rsidRPr="00E24594">
        <w:rPr>
          <w:rFonts w:ascii="Times New Roman" w:hAnsi="Times New Roman"/>
          <w:sz w:val="26"/>
          <w:szCs w:val="26"/>
          <w:lang w:val="en-US"/>
        </w:rPr>
        <w:t>II</w:t>
      </w:r>
      <w:r w:rsidRPr="00E24594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A3087E" w:rsidRPr="00E24594" w:rsidRDefault="00A3087E" w:rsidP="00A3087E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843"/>
        <w:gridCol w:w="1559"/>
        <w:gridCol w:w="1417"/>
        <w:gridCol w:w="2836"/>
        <w:gridCol w:w="708"/>
        <w:gridCol w:w="709"/>
        <w:gridCol w:w="709"/>
        <w:gridCol w:w="708"/>
        <w:gridCol w:w="709"/>
        <w:gridCol w:w="709"/>
      </w:tblGrid>
      <w:tr w:rsidR="00A3087E" w:rsidRPr="000A3EA0" w:rsidTr="009A2067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672DA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D672DA">
              <w:rPr>
                <w:sz w:val="23"/>
                <w:szCs w:val="23"/>
              </w:rPr>
              <w:t>/</w:t>
            </w:r>
            <w:proofErr w:type="spellStart"/>
            <w:r w:rsidRPr="00D672DA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Наименование программы, подпрограмм,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Вид показателя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rStyle w:val="12"/>
                <w:rFonts w:eastAsia="Candara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eastAsia="Candara"/>
                <w:color w:val="auto"/>
                <w:sz w:val="23"/>
                <w:szCs w:val="23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A3087E" w:rsidRPr="000A3EA0" w:rsidTr="009A2067">
        <w:trPr>
          <w:tblHeader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2021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2022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2023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2024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2026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</w:tr>
      <w:tr w:rsidR="00A3087E" w:rsidRPr="000A3EA0" w:rsidTr="009A2067">
        <w:trPr>
          <w:tblHeader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12</w:t>
            </w:r>
          </w:p>
        </w:tc>
      </w:tr>
      <w:tr w:rsidR="00A3087E" w:rsidRPr="000A3EA0" w:rsidTr="009A2067"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«Развитие образования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 </w:t>
            </w: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  <w:r w:rsidRPr="00D672DA">
              <w:rPr>
                <w:rStyle w:val="12"/>
                <w:rFonts w:eastAsia="Candara"/>
                <w:color w:val="auto"/>
                <w:sz w:val="23"/>
                <w:szCs w:val="23"/>
              </w:rPr>
              <w:t xml:space="preserve">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 w:rsidRPr="00D672DA">
              <w:rPr>
                <w:rStyle w:val="12"/>
                <w:rFonts w:eastAsia="Candara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eastAsia="Candara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2021г.- 2026г.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2026 году, %</w:t>
            </w:r>
          </w:p>
        </w:tc>
        <w:tc>
          <w:tcPr>
            <w:tcW w:w="70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3135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59,4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68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численности</w:t>
            </w:r>
            <w:proofErr w:type="gramEnd"/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обучающихся по программам общего образования,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67</w:t>
            </w:r>
          </w:p>
        </w:tc>
      </w:tr>
      <w:tr w:rsidR="00A3087E" w:rsidRPr="000A3EA0" w:rsidTr="009A2067">
        <w:trPr>
          <w:trHeight w:val="26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right="-250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1/125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1/125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1/130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1/140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1/140</w:t>
            </w:r>
          </w:p>
        </w:tc>
      </w:tr>
      <w:tr w:rsidR="00A3087E" w:rsidRPr="000A3EA0" w:rsidTr="009A2067">
        <w:trPr>
          <w:trHeight w:val="1691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детей, охваченных дополнительными образовательными программами, в общей численности детей  от 5до 18 лет,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94,1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,3</w:t>
            </w:r>
          </w:p>
        </w:tc>
      </w:tr>
      <w:tr w:rsidR="00A3087E" w:rsidRPr="000A3EA0" w:rsidTr="009A2067">
        <w:trPr>
          <w:trHeight w:val="1822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лет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47,5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47,5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48,5</w:t>
            </w:r>
          </w:p>
        </w:tc>
      </w:tr>
      <w:tr w:rsidR="00A3087E" w:rsidRPr="000A3EA0" w:rsidTr="009A2067">
        <w:trPr>
          <w:trHeight w:val="112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</w:tr>
      <w:tr w:rsidR="00A3087E" w:rsidRPr="000A3EA0" w:rsidTr="009A2067">
        <w:trPr>
          <w:trHeight w:val="3180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left="-107" w:right="-1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Уровень </w:t>
            </w:r>
            <w:proofErr w:type="gramStart"/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ежегодного</w:t>
            </w:r>
            <w:proofErr w:type="gramEnd"/>
          </w:p>
          <w:p w:rsidR="00A3087E" w:rsidRPr="00D672DA" w:rsidRDefault="00A3087E" w:rsidP="009A2067">
            <w:pPr>
              <w:pStyle w:val="aff1"/>
              <w:ind w:left="-107" w:right="-1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достижения показателей</w:t>
            </w:r>
          </w:p>
          <w:p w:rsidR="00A3087E" w:rsidRPr="00D672DA" w:rsidRDefault="00A3087E" w:rsidP="009A2067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муниципальной программы и ее подпрограмм,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99,8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</w:tr>
      <w:tr w:rsidR="00A3087E" w:rsidRPr="000A3EA0" w:rsidTr="009A2067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Подпрограмма 1 «Развитие дошкольного образования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Вейделевском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образования,%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Удельный вес воспитанников дошкольных образовательных организаций, обучающихся по программам, соответствующим федеральным </w:t>
            </w: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lastRenderedPageBreak/>
              <w:t xml:space="preserve">государственным образовательным стандартам дошкольного образования в общей численности воспитанников дошкольных образовательных </w:t>
            </w:r>
            <w:proofErr w:type="spellStart"/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организаций,%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6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aff1"/>
              <w:ind w:left="-108" w:right="-107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59,4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</w:tr>
      <w:tr w:rsidR="00A3087E" w:rsidRPr="000A3EA0" w:rsidTr="009A2067">
        <w:trPr>
          <w:trHeight w:val="309"/>
        </w:trPr>
        <w:tc>
          <w:tcPr>
            <w:tcW w:w="14708" w:type="dxa"/>
            <w:gridSpan w:val="1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27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1.1.1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предшкольного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образования, % отношение численности детей 3-7 лет, которым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,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353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1.1.2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318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1.1.3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163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1.1.4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1.1.4. «Капитальный ремонт объектов муниципальной собственности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1.1.5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ind w:right="-100"/>
              <w:rPr>
                <w:sz w:val="23"/>
                <w:szCs w:val="23"/>
              </w:rPr>
            </w:pPr>
            <w:r w:rsidRPr="00D672DA">
              <w:rPr>
                <w:rStyle w:val="12"/>
                <w:rFonts w:eastAsia="Candara"/>
                <w:color w:val="auto"/>
                <w:sz w:val="23"/>
                <w:szCs w:val="23"/>
              </w:rPr>
              <w:t>Основное мероприятие 1.1.5. «</w:t>
            </w:r>
            <w:r w:rsidRPr="00D672DA">
              <w:rPr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672DA">
              <w:rPr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3010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672D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184"/>
        </w:trPr>
        <w:tc>
          <w:tcPr>
            <w:tcW w:w="14708" w:type="dxa"/>
            <w:gridSpan w:val="1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2.1. «Обеспечение государственных гарантий доступности общего образования»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215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2.1.1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качественными услугами школьного образования,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2.1.2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2.1.2. «Организация проведения оздоровительной кампании детей и подростков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оздоровительной компанией,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2.1.3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2.1.3. «Мероприятия»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обучающихся, участвующих в мероприятиях,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2.1.4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2.1.4. «Мероприятие по проведению оздоровительной компании детей (за счет субсидий из областного бюджета)»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оздоровительной компанией,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93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2.2.1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2.2.1. «Реализация государственного стандарта общего образования»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3476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2.2.2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2.2.3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42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7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2.2.4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2.2.4. 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2.3.1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2.3.1 «Капитальный ремонт объектов муниципальной собственности»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2.3.2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2.3.2. «Реализация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2.3.3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2.3.3. «Субсидии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2.3.4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2.3.3. «Оснащение отремонтированных зданий общеобразовательных организаций средствами обучения и воспитания»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2.4.1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2.4.1.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15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2.4.2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2.4.2. «Реализация мероприятий по организации питания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обучающихся 1-4 классов в виде продуктовых наборов при дистанционном формате обучения»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1412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3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«Развитие дополнительного образования детей»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детей, охваченных дополнительными образовательными программами, в общей долевой численности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94,1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,3</w:t>
            </w:r>
          </w:p>
        </w:tc>
      </w:tr>
      <w:tr w:rsidR="00A3087E" w:rsidRPr="000A3EA0" w:rsidTr="009A2067">
        <w:trPr>
          <w:trHeight w:val="345"/>
        </w:trPr>
        <w:tc>
          <w:tcPr>
            <w:tcW w:w="14708" w:type="dxa"/>
            <w:gridSpan w:val="11"/>
            <w:shd w:val="clear" w:color="auto" w:fill="auto"/>
            <w:vAlign w:val="center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3.1.1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3.1.1. «Обеспечение деятельности (оказания услуг) муниципальных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2165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2065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</w:t>
            </w: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433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</w:tr>
      <w:tr w:rsidR="00A3087E" w:rsidRPr="000A3EA0" w:rsidTr="009A2067">
        <w:trPr>
          <w:trHeight w:val="233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3.2. «Модернизация содержания дополнительного образования детей»</w:t>
            </w:r>
          </w:p>
        </w:tc>
      </w:tr>
      <w:tr w:rsidR="00A3087E" w:rsidRPr="000A3EA0" w:rsidTr="009A2067">
        <w:trPr>
          <w:trHeight w:val="268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3.2.1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3.2.1. «Мероприятия»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организаций дополнительного образования детей,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rPr>
                <w:rFonts w:eastAsia="Candara"/>
                <w:sz w:val="23"/>
                <w:szCs w:val="23"/>
                <w:lang w:eastAsia="en-US"/>
              </w:rPr>
            </w:pPr>
            <w:r w:rsidRPr="00D672DA">
              <w:rPr>
                <w:rFonts w:eastAsia="Candara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41"/>
        </w:trPr>
        <w:tc>
          <w:tcPr>
            <w:tcW w:w="14708" w:type="dxa"/>
            <w:gridSpan w:val="1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Задача 3.3. «Обеспечение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right="-100"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3.3.1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3.3.1 «Обеспечение </w:t>
            </w: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3"/>
                <w:szCs w:val="23"/>
              </w:rPr>
            </w:pPr>
            <w:r w:rsidRPr="00D672DA">
              <w:rPr>
                <w:rFonts w:eastAsia="Calibri"/>
                <w:spacing w:val="0"/>
                <w:sz w:val="23"/>
                <w:szCs w:val="23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  <w:r w:rsidRPr="00D672DA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A3087E" w:rsidRPr="000A3EA0" w:rsidTr="009A2067">
        <w:trPr>
          <w:trHeight w:val="215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3.4.1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3.4.1 «</w:t>
            </w:r>
            <w:r w:rsidRPr="00CC34B4">
              <w:rPr>
                <w:rFonts w:ascii="Times New Roman" w:hAnsi="Times New Roman"/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4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«Развитие системы оценки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A3087E" w:rsidRPr="000A3EA0" w:rsidTr="009A2067">
        <w:trPr>
          <w:trHeight w:val="241"/>
        </w:trPr>
        <w:tc>
          <w:tcPr>
            <w:tcW w:w="14708" w:type="dxa"/>
            <w:gridSpan w:val="1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1066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4.1.1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4.1.1. «Обеспечение деятельности (оказание услуг) муниципальных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1134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</w:tr>
      <w:tr w:rsidR="00A3087E" w:rsidRPr="000A3EA0" w:rsidTr="009A2067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80</w:t>
            </w:r>
          </w:p>
        </w:tc>
      </w:tr>
      <w:tr w:rsidR="00A3087E" w:rsidRPr="000A3EA0" w:rsidTr="009A2067">
        <w:trPr>
          <w:trHeight w:val="1265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4.1.2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попадающих под оценку качества образования, ед.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A3087E" w:rsidRPr="000A3EA0" w:rsidTr="009A2067">
        <w:trPr>
          <w:trHeight w:val="215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Подпрограмма 5 «Муниципальная политика в сфере образования»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lastRenderedPageBreak/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Уровень ежегодного достижения показателей муниципальной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программы и ее подпрограмм,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99,9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A3087E" w:rsidRPr="000A3EA0" w:rsidTr="009A2067">
        <w:trPr>
          <w:trHeight w:val="509"/>
        </w:trPr>
        <w:tc>
          <w:tcPr>
            <w:tcW w:w="15417" w:type="dxa"/>
            <w:gridSpan w:val="12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42" w:right="-108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 xml:space="preserve">Задача 5.1. «Исполнение муниципальной функции управлением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 в соответствии с действующим законодательством»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5.1.1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5.1.1. «Обеспечение деятельности (оказание услуг) муниципальных учреждений (организаций)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A3087E" w:rsidRPr="000A3EA0" w:rsidTr="009A2067">
        <w:trPr>
          <w:trHeight w:val="215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</w:tr>
      <w:tr w:rsidR="00A3087E" w:rsidRPr="000A3EA0" w:rsidTr="009A2067">
        <w:trPr>
          <w:trHeight w:val="2058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молодых педагогов, прошедших стажировку на базе образовательных организаций, реализующих инновационные образовательные программы, от общего числа молодых педагогов,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системно-деятельностной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педагогики, от общего числа молодых специалистов,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7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учителей, прошедших повышение квалификации на базе лаборатории согласно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системно-деятельностного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подхода, от общего числа учителей молодых специалистов,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35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85</w:t>
            </w:r>
          </w:p>
        </w:tc>
      </w:tr>
      <w:tr w:rsidR="00A3087E" w:rsidRPr="000A3EA0" w:rsidTr="009A2067">
        <w:trPr>
          <w:trHeight w:val="277"/>
        </w:trPr>
        <w:tc>
          <w:tcPr>
            <w:tcW w:w="14708" w:type="dxa"/>
            <w:gridSpan w:val="11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5.2. «Осуществление мер муниципальной поддержки в сфере развития образования»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5.2.1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697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5.2.2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A3087E" w:rsidRPr="000A3EA0" w:rsidTr="009A2067">
        <w:trPr>
          <w:trHeight w:val="215"/>
        </w:trPr>
        <w:tc>
          <w:tcPr>
            <w:tcW w:w="675" w:type="dxa"/>
            <w:shd w:val="clear" w:color="auto" w:fill="auto"/>
          </w:tcPr>
          <w:p w:rsidR="00A3087E" w:rsidRPr="00D672DA" w:rsidRDefault="00A3087E" w:rsidP="009A2067">
            <w:pPr>
              <w:ind w:hanging="142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5.2.3</w:t>
            </w:r>
          </w:p>
        </w:tc>
        <w:tc>
          <w:tcPr>
            <w:tcW w:w="2835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5.2.3. «Обеспечение функций органов местного самоуправления муниципального района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«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Вейделевский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район»»</w:t>
            </w:r>
          </w:p>
        </w:tc>
        <w:tc>
          <w:tcPr>
            <w:tcW w:w="1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A3087E" w:rsidRPr="00D672DA" w:rsidRDefault="00A3087E" w:rsidP="009A2067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672DA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предоставляемых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</w:tbl>
    <w:p w:rsidR="00A3087E" w:rsidRPr="00E24594" w:rsidRDefault="00A3087E" w:rsidP="00A3087E">
      <w:pPr>
        <w:spacing w:after="200" w:line="180" w:lineRule="atLeast"/>
      </w:pPr>
    </w:p>
    <w:p w:rsidR="00A3087E" w:rsidRPr="00E24594" w:rsidRDefault="00A3087E" w:rsidP="00A3087E">
      <w:pPr>
        <w:spacing w:after="200" w:line="180" w:lineRule="atLeast"/>
        <w:jc w:val="center"/>
      </w:pPr>
      <w:r w:rsidRPr="00E24594">
        <w:t>_____________________________________</w:t>
      </w:r>
    </w:p>
    <w:p w:rsidR="00A3087E" w:rsidRPr="00E24594" w:rsidRDefault="00A3087E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E24594">
        <w:br w:type="page"/>
      </w:r>
      <w:r w:rsidRPr="00E24594">
        <w:rPr>
          <w:b/>
          <w:spacing w:val="2"/>
          <w:sz w:val="28"/>
          <w:szCs w:val="28"/>
        </w:rPr>
        <w:lastRenderedPageBreak/>
        <w:t>Приложение N 2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к постановлению администрации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proofErr w:type="spellStart"/>
      <w:r w:rsidRPr="00E24594">
        <w:rPr>
          <w:b/>
          <w:spacing w:val="2"/>
          <w:sz w:val="28"/>
          <w:szCs w:val="28"/>
        </w:rPr>
        <w:t>Вейделевского</w:t>
      </w:r>
      <w:proofErr w:type="spellEnd"/>
      <w:r w:rsidRPr="00E24594">
        <w:rPr>
          <w:b/>
          <w:spacing w:val="2"/>
          <w:sz w:val="28"/>
          <w:szCs w:val="28"/>
        </w:rPr>
        <w:t xml:space="preserve"> района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от «____»___________ 202</w:t>
      </w:r>
      <w:r>
        <w:rPr>
          <w:b/>
          <w:spacing w:val="2"/>
          <w:sz w:val="28"/>
          <w:szCs w:val="28"/>
        </w:rPr>
        <w:t>4</w:t>
      </w:r>
      <w:r w:rsidRPr="00E24594">
        <w:rPr>
          <w:b/>
          <w:spacing w:val="2"/>
          <w:sz w:val="28"/>
          <w:szCs w:val="28"/>
        </w:rPr>
        <w:t xml:space="preserve"> г. N ____</w:t>
      </w:r>
    </w:p>
    <w:p w:rsidR="00A3087E" w:rsidRPr="00E24594" w:rsidRDefault="00A3087E" w:rsidP="00A3087E">
      <w:pPr>
        <w:rPr>
          <w:sz w:val="32"/>
        </w:rPr>
      </w:pPr>
    </w:p>
    <w:tbl>
      <w:tblPr>
        <w:tblW w:w="4132" w:type="dxa"/>
        <w:tblInd w:w="10881" w:type="dxa"/>
        <w:tblLayout w:type="fixed"/>
        <w:tblLook w:val="04A0"/>
      </w:tblPr>
      <w:tblGrid>
        <w:gridCol w:w="4132"/>
      </w:tblGrid>
      <w:tr w:rsidR="00A3087E" w:rsidRPr="00E24594" w:rsidTr="009A2067">
        <w:tc>
          <w:tcPr>
            <w:tcW w:w="413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>«Приложение №2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 xml:space="preserve">к муниципальной программе                                                                                                                                                 </w:t>
            </w: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right="55"/>
        <w:jc w:val="right"/>
        <w:rPr>
          <w:rFonts w:ascii="Times New Roman" w:hAnsi="Times New Roman"/>
          <w:b w:val="0"/>
          <w:sz w:val="24"/>
          <w:szCs w:val="28"/>
        </w:rPr>
      </w:pPr>
    </w:p>
    <w:p w:rsidR="00A3087E" w:rsidRPr="00E24594" w:rsidRDefault="00A3087E" w:rsidP="00A3087E">
      <w:pPr>
        <w:pStyle w:val="22"/>
        <w:shd w:val="clear" w:color="auto" w:fill="auto"/>
        <w:spacing w:after="7" w:line="250" w:lineRule="exact"/>
        <w:ind w:left="80"/>
        <w:jc w:val="left"/>
        <w:rPr>
          <w:sz w:val="28"/>
        </w:rPr>
      </w:pPr>
    </w:p>
    <w:p w:rsidR="00A3087E" w:rsidRPr="00E24594" w:rsidRDefault="00A3087E" w:rsidP="00A3087E">
      <w:pPr>
        <w:pStyle w:val="22"/>
        <w:shd w:val="clear" w:color="auto" w:fill="auto"/>
        <w:spacing w:after="0" w:line="276" w:lineRule="auto"/>
        <w:ind w:left="80"/>
        <w:rPr>
          <w:rFonts w:ascii="Times New Roman" w:hAnsi="Times New Roman"/>
          <w:sz w:val="28"/>
          <w:szCs w:val="24"/>
        </w:rPr>
      </w:pPr>
      <w:r w:rsidRPr="00E24594">
        <w:rPr>
          <w:rFonts w:ascii="Times New Roman" w:hAnsi="Times New Roman"/>
          <w:sz w:val="28"/>
          <w:szCs w:val="24"/>
        </w:rPr>
        <w:t xml:space="preserve">Основные меры правового регулирования в сфере реализации муниципальной программы </w:t>
      </w:r>
      <w:proofErr w:type="spellStart"/>
      <w:r w:rsidRPr="00E24594">
        <w:rPr>
          <w:rFonts w:ascii="Times New Roman" w:hAnsi="Times New Roman"/>
          <w:sz w:val="28"/>
          <w:szCs w:val="24"/>
        </w:rPr>
        <w:t>Вейделевского</w:t>
      </w:r>
      <w:proofErr w:type="spellEnd"/>
      <w:r w:rsidRPr="00E24594">
        <w:rPr>
          <w:rFonts w:ascii="Times New Roman" w:hAnsi="Times New Roman"/>
          <w:sz w:val="28"/>
          <w:szCs w:val="24"/>
        </w:rPr>
        <w:t xml:space="preserve"> района «Развитие образования </w:t>
      </w:r>
      <w:proofErr w:type="spellStart"/>
      <w:r w:rsidRPr="00E24594">
        <w:rPr>
          <w:rFonts w:ascii="Times New Roman" w:hAnsi="Times New Roman"/>
          <w:sz w:val="28"/>
          <w:szCs w:val="24"/>
        </w:rPr>
        <w:t>Вейделевского</w:t>
      </w:r>
      <w:proofErr w:type="spellEnd"/>
      <w:r w:rsidRPr="00E24594">
        <w:rPr>
          <w:rFonts w:ascii="Times New Roman" w:hAnsi="Times New Roman"/>
          <w:sz w:val="28"/>
          <w:szCs w:val="24"/>
        </w:rPr>
        <w:t xml:space="preserve"> района»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3140"/>
        <w:jc w:val="left"/>
        <w:rPr>
          <w:sz w:val="24"/>
          <w:szCs w:val="24"/>
        </w:rPr>
      </w:pPr>
    </w:p>
    <w:tbl>
      <w:tblPr>
        <w:tblW w:w="148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551"/>
        <w:gridCol w:w="5670"/>
        <w:gridCol w:w="3594"/>
        <w:gridCol w:w="2574"/>
      </w:tblGrid>
      <w:tr w:rsidR="00A3087E" w:rsidRPr="00E24594" w:rsidTr="009A2067">
        <w:trPr>
          <w:trHeight w:hRule="exact" w:val="140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№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proofErr w:type="gramStart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</w:t>
            </w:r>
            <w:proofErr w:type="spellEnd"/>
            <w:proofErr w:type="gramEnd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/</w:t>
            </w:r>
            <w:proofErr w:type="spellStart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120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Вид нормативного правового акта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3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Ожидаемые сроки принятия</w:t>
            </w:r>
          </w:p>
        </w:tc>
      </w:tr>
      <w:tr w:rsidR="00A3087E" w:rsidRPr="00E24594" w:rsidTr="009A2067">
        <w:trPr>
          <w:trHeight w:hRule="exact" w:val="140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135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Постановление</w:t>
            </w:r>
            <w:r w:rsidRPr="00CC34B4">
              <w:rPr>
                <w:rFonts w:ascii="Times New Roman" w:hAnsi="Times New Roman"/>
                <w:sz w:val="28"/>
                <w:szCs w:val="26"/>
              </w:rPr>
              <w:t xml:space="preserve"> администрации </w:t>
            </w:r>
            <w:proofErr w:type="spellStart"/>
            <w:r w:rsidRPr="00CC34B4">
              <w:rPr>
                <w:rFonts w:ascii="Times New Roman" w:hAnsi="Times New Roman"/>
                <w:sz w:val="28"/>
                <w:szCs w:val="26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8"/>
                <w:szCs w:val="26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10"/>
              <w:ind w:left="-6" w:right="40"/>
              <w:jc w:val="both"/>
              <w:rPr>
                <w:b w:val="0"/>
                <w:sz w:val="28"/>
                <w:szCs w:val="26"/>
              </w:rPr>
            </w:pPr>
            <w:proofErr w:type="gramStart"/>
            <w:r w:rsidRPr="00CC34B4">
              <w:rPr>
                <w:b w:val="0"/>
                <w:sz w:val="28"/>
                <w:szCs w:val="26"/>
              </w:rPr>
              <w:t>Внесении</w:t>
            </w:r>
            <w:proofErr w:type="gramEnd"/>
            <w:r w:rsidRPr="00CC34B4">
              <w:rPr>
                <w:b w:val="0"/>
                <w:sz w:val="28"/>
                <w:szCs w:val="26"/>
              </w:rPr>
              <w:t xml:space="preserve"> изменений в  муниципальную  программу «Развитие образования </w:t>
            </w:r>
            <w:proofErr w:type="spellStart"/>
            <w:r w:rsidRPr="00CC34B4">
              <w:rPr>
                <w:b w:val="0"/>
                <w:sz w:val="28"/>
                <w:szCs w:val="26"/>
              </w:rPr>
              <w:t>Вейделевского</w:t>
            </w:r>
            <w:proofErr w:type="spellEnd"/>
            <w:r w:rsidRPr="00CC34B4">
              <w:rPr>
                <w:b w:val="0"/>
                <w:sz w:val="28"/>
                <w:szCs w:val="26"/>
              </w:rPr>
              <w:t xml:space="preserve"> района»          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322" w:lineRule="exact"/>
              <w:ind w:left="80"/>
              <w:jc w:val="lef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302" w:lineRule="exact"/>
              <w:ind w:right="54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2015-2026 годы (по мере необходимости)</w:t>
            </w:r>
          </w:p>
        </w:tc>
      </w:tr>
      <w:tr w:rsidR="00A3087E" w:rsidRPr="00E24594" w:rsidTr="009A2067">
        <w:trPr>
          <w:trHeight w:hRule="exact" w:val="565"/>
          <w:jc w:val="center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ind w:left="100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Подпрограмма</w:t>
            </w:r>
            <w:proofErr w:type="gramStart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1</w:t>
            </w:r>
            <w:proofErr w:type="gramEnd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 xml:space="preserve"> «Развитие дошкольного образования»</w:t>
            </w:r>
          </w:p>
        </w:tc>
      </w:tr>
      <w:tr w:rsidR="00A3087E" w:rsidRPr="00E24594" w:rsidTr="009A2067">
        <w:trPr>
          <w:trHeight w:hRule="exact" w:val="123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Распоряжение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Проведение мероприятий во исполнение муниципальной программы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Fonts w:ascii="Times New Roman" w:hAnsi="Times New Roman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2015-2026 годы (по мере необходимости)</w:t>
            </w:r>
          </w:p>
        </w:tc>
      </w:tr>
      <w:tr w:rsidR="00A3087E" w:rsidRPr="00E24594" w:rsidTr="009A2067">
        <w:trPr>
          <w:trHeight w:hRule="exact" w:val="70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lastRenderedPageBreak/>
              <w:t>№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proofErr w:type="gramStart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</w:t>
            </w:r>
            <w:proofErr w:type="spellEnd"/>
            <w:proofErr w:type="gramEnd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/</w:t>
            </w:r>
            <w:proofErr w:type="spellStart"/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Вид нормативного правового акта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3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98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Ожидаемые сроки принятия</w:t>
            </w:r>
          </w:p>
        </w:tc>
      </w:tr>
      <w:tr w:rsidR="00A3087E" w:rsidRPr="00E24594" w:rsidTr="009A2067">
        <w:trPr>
          <w:trHeight w:hRule="exact" w:val="437"/>
          <w:jc w:val="center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Подпрограмма 2 «Развитие общего образования»</w:t>
            </w:r>
          </w:p>
        </w:tc>
      </w:tr>
      <w:tr w:rsidR="00A3087E" w:rsidRPr="00E24594" w:rsidTr="009A2067">
        <w:trPr>
          <w:trHeight w:hRule="exact" w:val="1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Распоряжение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ind w:right="132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Проведение мероприятий во исполнение муниципальной программы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2015-2026 годы (по мере необходимости)</w:t>
            </w:r>
          </w:p>
        </w:tc>
      </w:tr>
      <w:tr w:rsidR="00A3087E" w:rsidRPr="00E24594" w:rsidTr="009A2067">
        <w:trPr>
          <w:trHeight w:hRule="exact" w:val="418"/>
          <w:jc w:val="center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/>
                <w:b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Подпрограмма 3 «Развитие дополнительного образования детей»</w:t>
            </w:r>
          </w:p>
        </w:tc>
      </w:tr>
      <w:tr w:rsidR="00A3087E" w:rsidRPr="00E24594" w:rsidTr="009A2067">
        <w:trPr>
          <w:trHeight w:hRule="exact" w:val="127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Распоряжение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ind w:right="132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Проведение мероприятий во исполнение муниципальной программы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2015-2026 годы (по мере необходимости)</w:t>
            </w:r>
          </w:p>
        </w:tc>
      </w:tr>
      <w:tr w:rsidR="00A3087E" w:rsidRPr="00E24594" w:rsidTr="009A2067">
        <w:trPr>
          <w:trHeight w:hRule="exact" w:val="429"/>
          <w:jc w:val="center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Подпрограмма 4 «Развитие системы оценки качества образования»</w:t>
            </w:r>
          </w:p>
        </w:tc>
      </w:tr>
      <w:tr w:rsidR="00A3087E" w:rsidRPr="00E24594" w:rsidTr="009A2067">
        <w:trPr>
          <w:trHeight w:hRule="exact" w:val="127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Распоряжение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ind w:right="132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Проведение мероприятий во исполнение муниципальной программы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2015-2026 годы (по мере необходимости)</w:t>
            </w:r>
          </w:p>
        </w:tc>
      </w:tr>
      <w:tr w:rsidR="00A3087E" w:rsidRPr="00E24594" w:rsidTr="009A2067">
        <w:trPr>
          <w:trHeight w:hRule="exact" w:val="425"/>
          <w:jc w:val="center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b/>
                <w:color w:val="auto"/>
                <w:sz w:val="28"/>
                <w:szCs w:val="26"/>
              </w:rPr>
              <w:t>Подпрограмма 5 «Муниципальная политика в сфере образования»</w:t>
            </w:r>
          </w:p>
        </w:tc>
      </w:tr>
      <w:tr w:rsidR="00A3087E" w:rsidRPr="00E24594" w:rsidTr="009A2067">
        <w:trPr>
          <w:trHeight w:hRule="exact" w:val="129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Распоряжение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ind w:right="132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Проведение мероприятий во исполнение муниципальной программы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Управление образования администрации </w:t>
            </w:r>
            <w:proofErr w:type="spellStart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Вейделевского</w:t>
            </w:r>
            <w:proofErr w:type="spellEnd"/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="Calibri"/>
                <w:color w:val="auto"/>
                <w:sz w:val="28"/>
                <w:szCs w:val="26"/>
              </w:rPr>
            </w:pPr>
            <w:r w:rsidRPr="00D672DA">
              <w:rPr>
                <w:rStyle w:val="115pt0pt"/>
                <w:rFonts w:eastAsia="Calibri"/>
                <w:color w:val="auto"/>
                <w:sz w:val="28"/>
                <w:szCs w:val="26"/>
              </w:rPr>
              <w:t>2015-2026 годы (по мере необходимости)».</w:t>
            </w:r>
          </w:p>
        </w:tc>
      </w:tr>
    </w:tbl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</w:p>
    <w:p w:rsidR="00A3087E" w:rsidRPr="00E24594" w:rsidRDefault="00A3087E" w:rsidP="00A3087E">
      <w:pPr>
        <w:jc w:val="center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___________________________</w:t>
      </w:r>
    </w:p>
    <w:p w:rsidR="00A3087E" w:rsidRPr="00E24594" w:rsidRDefault="00A3087E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br w:type="page"/>
      </w:r>
      <w:r w:rsidRPr="00E24594">
        <w:rPr>
          <w:b/>
          <w:spacing w:val="2"/>
          <w:sz w:val="28"/>
          <w:szCs w:val="28"/>
        </w:rPr>
        <w:lastRenderedPageBreak/>
        <w:t>Приложение N 3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к постановлению администрации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proofErr w:type="spellStart"/>
      <w:r w:rsidRPr="00E24594">
        <w:rPr>
          <w:b/>
          <w:spacing w:val="2"/>
          <w:sz w:val="28"/>
          <w:szCs w:val="28"/>
        </w:rPr>
        <w:t>Вейделевского</w:t>
      </w:r>
      <w:proofErr w:type="spellEnd"/>
      <w:r w:rsidRPr="00E24594">
        <w:rPr>
          <w:b/>
          <w:spacing w:val="2"/>
          <w:sz w:val="28"/>
          <w:szCs w:val="28"/>
        </w:rPr>
        <w:t xml:space="preserve"> района</w:t>
      </w:r>
    </w:p>
    <w:p w:rsidR="00A3087E" w:rsidRPr="00E24594" w:rsidRDefault="00A3087E" w:rsidP="00A3087E">
      <w:pPr>
        <w:jc w:val="right"/>
        <w:textAlignment w:val="baseline"/>
        <w:rPr>
          <w:b/>
          <w:spacing w:val="2"/>
          <w:sz w:val="28"/>
          <w:szCs w:val="28"/>
        </w:rPr>
      </w:pPr>
      <w:r w:rsidRPr="00E24594">
        <w:rPr>
          <w:b/>
          <w:spacing w:val="2"/>
          <w:sz w:val="28"/>
          <w:szCs w:val="28"/>
        </w:rPr>
        <w:t>от «____»___________ 202</w:t>
      </w:r>
      <w:r>
        <w:rPr>
          <w:b/>
          <w:spacing w:val="2"/>
          <w:sz w:val="28"/>
          <w:szCs w:val="28"/>
        </w:rPr>
        <w:t>4</w:t>
      </w:r>
      <w:r w:rsidRPr="00E24594">
        <w:rPr>
          <w:b/>
          <w:spacing w:val="2"/>
          <w:sz w:val="28"/>
          <w:szCs w:val="28"/>
        </w:rPr>
        <w:t xml:space="preserve"> г. N ____</w:t>
      </w:r>
    </w:p>
    <w:p w:rsidR="00A3087E" w:rsidRPr="00E24594" w:rsidRDefault="00A3087E" w:rsidP="00A3087E"/>
    <w:tbl>
      <w:tblPr>
        <w:tblW w:w="4132" w:type="dxa"/>
        <w:tblInd w:w="10881" w:type="dxa"/>
        <w:tblLayout w:type="fixed"/>
        <w:tblLook w:val="04A0"/>
      </w:tblPr>
      <w:tblGrid>
        <w:gridCol w:w="4132"/>
      </w:tblGrid>
      <w:tr w:rsidR="00A3087E" w:rsidRPr="00E24594" w:rsidTr="009A2067">
        <w:tc>
          <w:tcPr>
            <w:tcW w:w="413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>«Приложение №3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 xml:space="preserve">к муниципальной программе                                                                                                                                                 </w:t>
            </w: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</w:t>
            </w:r>
          </w:p>
          <w:p w:rsidR="00A3087E" w:rsidRPr="00D672DA" w:rsidRDefault="00A3087E" w:rsidP="009A2067">
            <w:pPr>
              <w:jc w:val="center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A3087E" w:rsidRPr="00E24594" w:rsidRDefault="00A3087E" w:rsidP="00A3087E">
      <w:pPr>
        <w:jc w:val="right"/>
        <w:rPr>
          <w:b/>
          <w:sz w:val="28"/>
          <w:szCs w:val="28"/>
        </w:rPr>
      </w:pPr>
      <w:r w:rsidRPr="00E24594">
        <w:rPr>
          <w:b/>
          <w:sz w:val="28"/>
          <w:szCs w:val="28"/>
        </w:rPr>
        <w:tab/>
      </w:r>
      <w:r w:rsidRPr="00E24594">
        <w:rPr>
          <w:b/>
          <w:sz w:val="28"/>
          <w:szCs w:val="28"/>
        </w:rPr>
        <w:tab/>
        <w:t xml:space="preserve"> 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>Таблица 1</w:t>
      </w:r>
    </w:p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 «Развитие образования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района» </w:t>
      </w:r>
    </w:p>
    <w:p w:rsidR="00A3087E" w:rsidRPr="00E24594" w:rsidRDefault="00A3087E" w:rsidP="00A3087E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из различных источников финансирования на </w:t>
      </w:r>
      <w:r w:rsidRPr="00E24594">
        <w:rPr>
          <w:rFonts w:ascii="Times New Roman" w:hAnsi="Times New Roman"/>
          <w:sz w:val="26"/>
          <w:szCs w:val="26"/>
          <w:lang w:val="en-US"/>
        </w:rPr>
        <w:t>I</w:t>
      </w:r>
      <w:r w:rsidRPr="00E24594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409"/>
        <w:gridCol w:w="1844"/>
        <w:gridCol w:w="1461"/>
        <w:gridCol w:w="1167"/>
        <w:gridCol w:w="1134"/>
        <w:gridCol w:w="1127"/>
        <w:gridCol w:w="1121"/>
        <w:gridCol w:w="1114"/>
        <w:gridCol w:w="1097"/>
        <w:gridCol w:w="1276"/>
      </w:tblGrid>
      <w:tr w:rsidR="00A3087E" w:rsidRPr="00E24594" w:rsidTr="009A2067">
        <w:trPr>
          <w:cantSplit/>
          <w:tblHeader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мероприятия за срок реализации программы, тыс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6760" w:type="dxa"/>
            <w:gridSpan w:val="6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этап (2015-2020 г.)</w:t>
            </w:r>
          </w:p>
        </w:tc>
      </w:tr>
      <w:tr w:rsidR="00A3087E" w:rsidRPr="00E24594" w:rsidTr="009A2067">
        <w:trPr>
          <w:cantSplit/>
          <w:trHeight w:val="2054"/>
          <w:tblHeader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2016 г.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2017 г.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2020 г.</w:t>
            </w:r>
          </w:p>
        </w:tc>
        <w:tc>
          <w:tcPr>
            <w:tcW w:w="127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087E" w:rsidRPr="00E24594" w:rsidTr="009A2067">
        <w:trPr>
          <w:cantSplit/>
          <w:trHeight w:val="283"/>
          <w:tblHeader/>
        </w:trPr>
        <w:tc>
          <w:tcPr>
            <w:tcW w:w="198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A3087E" w:rsidRPr="00E24594" w:rsidTr="009A2067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5441690,3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329674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337619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338667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363225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461673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505390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2336248,0</w:t>
            </w:r>
          </w:p>
        </w:tc>
      </w:tr>
      <w:tr w:rsidR="00A3087E" w:rsidRPr="00E24594" w:rsidTr="009A2067">
        <w:trPr>
          <w:cantSplit/>
          <w:trHeight w:val="660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130771,6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543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3585846,1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202336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210130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211006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216821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300469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tabs>
                <w:tab w:val="left" w:pos="155"/>
              </w:tabs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323039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1463801,0</w:t>
            </w:r>
          </w:p>
        </w:tc>
      </w:tr>
      <w:tr w:rsidR="00A3087E" w:rsidRPr="00E24594" w:rsidTr="009A2067">
        <w:trPr>
          <w:cantSplit/>
          <w:trHeight w:val="564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1725072,6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127338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127489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127661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146404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161204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182351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872447,0</w:t>
            </w:r>
          </w:p>
        </w:tc>
      </w:tr>
      <w:tr w:rsidR="00A3087E" w:rsidRPr="00E24594" w:rsidTr="009A2067">
        <w:trPr>
          <w:cantSplit/>
          <w:trHeight w:val="29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1527408,9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82542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85661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87107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92041 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123191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146157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616699,0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980313,4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37492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39313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37666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36606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57201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72266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280544,0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547095,5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65990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73891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336155,0</w:t>
            </w:r>
          </w:p>
        </w:tc>
      </w:tr>
      <w:tr w:rsidR="00A3087E" w:rsidRPr="00E24594" w:rsidTr="009A2067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536016,5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331155,0</w:t>
            </w:r>
          </w:p>
        </w:tc>
      </w:tr>
      <w:tr w:rsidR="00A3087E" w:rsidRPr="00E24594" w:rsidTr="009A2067">
        <w:trPr>
          <w:cantSplit/>
          <w:trHeight w:val="728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1818,2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534198,3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331155,0</w:t>
            </w:r>
          </w:p>
        </w:tc>
      </w:tr>
      <w:tr w:rsidR="00A3087E" w:rsidRPr="00E24594" w:rsidTr="009A2067">
        <w:trPr>
          <w:cantSplit/>
          <w:trHeight w:val="1647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858580,2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220019,0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858580,2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220019,0</w:t>
            </w:r>
          </w:p>
        </w:tc>
      </w:tr>
      <w:tr w:rsidR="00A3087E" w:rsidRPr="00E24594" w:rsidTr="009A2067">
        <w:trPr>
          <w:cantSplit/>
          <w:trHeight w:val="1880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36166,0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20923,0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36166,0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20923,0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86178,2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21730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22 872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44602,0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73 805,0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20 045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39602,0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t>12373,2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2173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2827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10 468,0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9 944,0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Развитие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3264704,8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202709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208066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210025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226188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288869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306025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1441882,0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130771,6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7389E">
              <w:rPr>
                <w:rFonts w:ascii="Times New Roman" w:hAnsi="Times New Roman"/>
                <w:b w:val="0"/>
                <w:noProof/>
                <w:sz w:val="24"/>
                <w:szCs w:val="23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-226.1pt;margin-top:-.4pt;width:221.6pt;height:.6pt;flip:x y;z-index:251664384;mso-position-horizontal-relative:text;mso-position-vertical-relative:text" o:connectortype="straight"/>
              </w:pict>
            </w:r>
            <w:r w:rsidR="00A3087E" w:rsidRPr="00CC34B4">
              <w:rPr>
                <w:rFonts w:ascii="Times New Roman" w:hAnsi="Times New Roman"/>
                <w:b w:val="0"/>
                <w:sz w:val="24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2457243,3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154645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159500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160850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167223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230195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239327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1111740,0</w:t>
            </w:r>
          </w:p>
        </w:tc>
      </w:tr>
      <w:tr w:rsidR="00A3087E" w:rsidRPr="00E24594" w:rsidTr="009A2067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676689,9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48064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48566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49175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58965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58674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66698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330142,0</w:t>
            </w:r>
          </w:p>
        </w:tc>
      </w:tr>
      <w:tr w:rsidR="00A3087E" w:rsidRPr="00E24594" w:rsidTr="009A2067">
        <w:trPr>
          <w:cantSplit/>
          <w:trHeight w:val="676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630210,5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305650,0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630210,5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305650,0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подростков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14485,5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10520,0</w:t>
            </w:r>
          </w:p>
        </w:tc>
      </w:tr>
      <w:tr w:rsidR="00A3087E" w:rsidRPr="00E24594" w:rsidTr="009A2067">
        <w:trPr>
          <w:cantSplit/>
          <w:trHeight w:val="1296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14485,5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10520,0</w:t>
            </w:r>
          </w:p>
        </w:tc>
      </w:tr>
      <w:tr w:rsidR="00A3087E" w:rsidRPr="00E24594" w:rsidTr="009A2067">
        <w:trPr>
          <w:cantSplit/>
          <w:trHeight w:val="24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в рамках подпрограммы «Развитие общего образования» 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</w:tr>
      <w:tr w:rsidR="00A3087E" w:rsidRPr="00E24594" w:rsidTr="009A2067">
        <w:trPr>
          <w:cantSplit/>
          <w:trHeight w:val="418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</w:tr>
      <w:tr w:rsidR="00A3087E" w:rsidRPr="00E24594" w:rsidTr="009A2067">
        <w:trPr>
          <w:cantSplit/>
          <w:trHeight w:val="750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2345,4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2345,4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</w:tr>
      <w:tr w:rsidR="00A3087E" w:rsidRPr="00E24594" w:rsidTr="009A2067">
        <w:trPr>
          <w:cantSplit/>
          <w:trHeight w:val="406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2235492,9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976954,0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2235492,9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976954,0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76243,9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59258,5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16985,4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2.2.3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9955,9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8678,0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1277,9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Основное мероприятие 2.2.4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2.3.1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  <w:t xml:space="preserve">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204147,8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46558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89368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135926,0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181235,7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41902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80862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122764,0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22912,1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4656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8506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13162,0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2.3.2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52132,3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37639,5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11886,2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Основное мероприятие 2.3.3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12091,1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2986,5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2.3.4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Оснащение отремонтированных зданий общеобразовательных организаций средствами обучения и воспитания 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1847,1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1754,6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2.4.1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proofErr w:type="gramStart"/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Организация бесплатного горячего питания обучающихся, получающих начальное общее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21521,0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16695,6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4825,4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Основное мероприятие 2.4.2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Развитие дополнительного образования детей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169753,6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68701,0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167753,6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68701,0</w:t>
            </w:r>
          </w:p>
        </w:tc>
      </w:tr>
      <w:tr w:rsidR="00A3087E" w:rsidRPr="00E24594" w:rsidTr="009A2067">
        <w:trPr>
          <w:cantSplit/>
          <w:trHeight w:val="686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114865,8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62075,0</w:t>
            </w:r>
          </w:p>
        </w:tc>
      </w:tr>
      <w:tr w:rsidR="00A3087E" w:rsidRPr="00E24594" w:rsidTr="009A2067">
        <w:trPr>
          <w:cantSplit/>
          <w:trHeight w:val="792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114865,8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62075,0</w:t>
            </w:r>
          </w:p>
        </w:tc>
      </w:tr>
      <w:tr w:rsidR="00A3087E" w:rsidRPr="00E24594" w:rsidTr="009A2067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4972,2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2864,0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4972,2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2864,0</w:t>
            </w:r>
          </w:p>
        </w:tc>
      </w:tr>
      <w:tr w:rsidR="00A3087E" w:rsidRPr="00E24594" w:rsidTr="009A2067">
        <w:trPr>
          <w:cantSplit/>
          <w:trHeight w:val="457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3.3.1.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47810,4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3762,0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47810,4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3762,0</w:t>
            </w:r>
          </w:p>
        </w:tc>
      </w:tr>
      <w:tr w:rsidR="00A3087E" w:rsidRPr="00E24594" w:rsidTr="009A2067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3.4.1.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2 105,2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315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Развитие системы оценки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59261,9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14813,0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A3087E" w:rsidRPr="00E24594" w:rsidTr="009A2067">
        <w:trPr>
          <w:cantSplit/>
          <w:trHeight w:val="420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59031,9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14583,0</w:t>
            </w:r>
          </w:p>
        </w:tc>
      </w:tr>
      <w:tr w:rsidR="00A3087E" w:rsidRPr="00E24594" w:rsidTr="009A2067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59261,9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14813,0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59031,9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14583,0</w:t>
            </w:r>
          </w:p>
        </w:tc>
      </w:tr>
      <w:tr w:rsidR="00A3087E" w:rsidRPr="00E24594" w:rsidTr="009A2067">
        <w:trPr>
          <w:cantSplit/>
          <w:trHeight w:val="1052"/>
        </w:trPr>
        <w:tc>
          <w:tcPr>
            <w:tcW w:w="198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4.1.2.</w:t>
            </w:r>
          </w:p>
        </w:tc>
        <w:tc>
          <w:tcPr>
            <w:tcW w:w="2409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A3087E" w:rsidRPr="00E24594" w:rsidTr="009A2067">
        <w:trPr>
          <w:cantSplit/>
          <w:trHeight w:val="18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420561,1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29589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28305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31439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33912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36119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34789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194153,0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274501,7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19390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17098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18949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20920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23166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23343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122866,0</w:t>
            </w:r>
          </w:p>
        </w:tc>
      </w:tr>
      <w:tr w:rsidR="00A3087E" w:rsidRPr="00E24594" w:rsidTr="009A2067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222716,8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102034,0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222716,8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102034,0</w:t>
            </w:r>
          </w:p>
        </w:tc>
      </w:tr>
      <w:tr w:rsidR="00A3087E" w:rsidRPr="00E24594" w:rsidTr="009A2067">
        <w:trPr>
          <w:cantSplit/>
          <w:trHeight w:val="705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2813,1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</w:tr>
      <w:tr w:rsidR="00A3087E" w:rsidRPr="00E24594" w:rsidTr="009A2067">
        <w:trPr>
          <w:cantSplit/>
          <w:trHeight w:val="795"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2813,1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</w:tr>
      <w:tr w:rsidR="00A3087E" w:rsidRPr="00E24594" w:rsidTr="009A2067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учреждений (организаций),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A3087E" w:rsidRPr="00E24594" w:rsidTr="009A2067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5.2.3.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Вейделевский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48971,8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18361,0</w:t>
            </w:r>
          </w:p>
        </w:tc>
      </w:tr>
      <w:tr w:rsidR="00A3087E" w:rsidRPr="00E24594" w:rsidTr="009A2067">
        <w:trPr>
          <w:cantSplit/>
        </w:trPr>
        <w:tc>
          <w:tcPr>
            <w:tcW w:w="1986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48971,8</w:t>
            </w:r>
          </w:p>
        </w:tc>
        <w:tc>
          <w:tcPr>
            <w:tcW w:w="116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18361,0</w:t>
            </w:r>
          </w:p>
        </w:tc>
      </w:tr>
    </w:tbl>
    <w:p w:rsidR="00A3087E" w:rsidRPr="00E24594" w:rsidRDefault="00A3087E" w:rsidP="00A3087E">
      <w:pPr>
        <w:spacing w:after="200" w:line="180" w:lineRule="atLeast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br w:type="page"/>
      </w:r>
    </w:p>
    <w:p w:rsidR="00A3087E" w:rsidRPr="00E24594" w:rsidRDefault="00A3087E" w:rsidP="00A3087E">
      <w:pPr>
        <w:spacing w:after="200" w:line="180" w:lineRule="atLeast"/>
        <w:jc w:val="right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lastRenderedPageBreak/>
        <w:t>Таблица 2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 «Развитие образования </w:t>
      </w:r>
      <w:proofErr w:type="spellStart"/>
      <w:r w:rsidRPr="00E24594">
        <w:rPr>
          <w:rFonts w:ascii="Times New Roman" w:hAnsi="Times New Roman"/>
          <w:sz w:val="26"/>
          <w:szCs w:val="26"/>
        </w:rPr>
        <w:t>Вейделевского</w:t>
      </w:r>
      <w:proofErr w:type="spellEnd"/>
      <w:r w:rsidRPr="00E24594">
        <w:rPr>
          <w:rFonts w:ascii="Times New Roman" w:hAnsi="Times New Roman"/>
          <w:sz w:val="26"/>
          <w:szCs w:val="26"/>
        </w:rPr>
        <w:t xml:space="preserve"> района» 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  <w:r w:rsidRPr="00E24594">
        <w:rPr>
          <w:rFonts w:ascii="Times New Roman" w:hAnsi="Times New Roman"/>
          <w:sz w:val="26"/>
          <w:szCs w:val="26"/>
        </w:rPr>
        <w:t xml:space="preserve">из различных источников финансирования на </w:t>
      </w:r>
      <w:r w:rsidRPr="00E24594">
        <w:rPr>
          <w:rFonts w:ascii="Times New Roman" w:hAnsi="Times New Roman"/>
          <w:sz w:val="26"/>
          <w:szCs w:val="26"/>
          <w:lang w:val="en-US"/>
        </w:rPr>
        <w:t>II</w:t>
      </w:r>
      <w:r w:rsidRPr="00E24594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A3087E" w:rsidRPr="00E24594" w:rsidRDefault="00A3087E" w:rsidP="00A3087E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b w:val="0"/>
          <w:sz w:val="26"/>
          <w:szCs w:val="2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2268"/>
        <w:gridCol w:w="1276"/>
        <w:gridCol w:w="1134"/>
        <w:gridCol w:w="1134"/>
        <w:gridCol w:w="1134"/>
        <w:gridCol w:w="1276"/>
        <w:gridCol w:w="1134"/>
        <w:gridCol w:w="1275"/>
      </w:tblGrid>
      <w:tr w:rsidR="00A3087E" w:rsidRPr="00E24594" w:rsidTr="009A2067">
        <w:trPr>
          <w:cantSplit/>
          <w:tblHeader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этап (2021-2026 г.)</w:t>
            </w:r>
          </w:p>
        </w:tc>
      </w:tr>
      <w:tr w:rsidR="00A3087E" w:rsidRPr="00E24594" w:rsidTr="009A2067">
        <w:trPr>
          <w:cantSplit/>
          <w:trHeight w:val="848"/>
          <w:tblHeader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2026 г.</w:t>
            </w:r>
          </w:p>
        </w:tc>
        <w:tc>
          <w:tcPr>
            <w:tcW w:w="1275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087E" w:rsidRPr="00E24594" w:rsidTr="009A2067">
        <w:trPr>
          <w:cantSplit/>
          <w:trHeight w:val="280"/>
          <w:tblHeader/>
        </w:trPr>
        <w:tc>
          <w:tcPr>
            <w:tcW w:w="170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A3087E" w:rsidRPr="00E24594" w:rsidTr="009A2067">
        <w:trPr>
          <w:cantSplit/>
          <w:trHeight w:val="257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493654,5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603157,9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491042,6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526442,0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537018,4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454126,9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3105442,3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309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13040,0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14335,7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23499,0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14836,4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14027,8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130771,6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300894,5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left="-108"/>
              <w:jc w:val="right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372964,4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324824,8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364300,3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371925,5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387135,6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2122045,1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179160,8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151882,1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138642,7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150256,5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52963,5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852625,6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173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168945,2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164651,5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146252,8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145129,5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153096,9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132634,0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910709,9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84968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123205,0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111333,0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121770,5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126767,9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131725,0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=SUM(LEFT) </w:instrTex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A3087E" w:rsidRPr="00D672D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699769,4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83977,2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41446,5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</w:rPr>
              <w:t>34919</w:t>
            </w:r>
            <w:r w:rsidRPr="00D672DA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210940,</w:t>
            </w:r>
            <w:r w:rsidR="00A3087E" w:rsidRPr="007F0CFA">
              <w:rPr>
                <w:b/>
                <w:noProof/>
                <w:sz w:val="24"/>
                <w:szCs w:val="24"/>
              </w:rPr>
              <w:t>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13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81929,4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</w:rPr>
              <w:t>34919</w:t>
            </w:r>
            <w:r w:rsidRPr="00D672DA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204861,5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13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1818,2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586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80111,2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</w:rPr>
              <w:t>34919</w:t>
            </w:r>
            <w:r w:rsidRPr="00D672DA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203043,3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703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118931,5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123928,9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128886,0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638561,2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935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118931,5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123928,9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128886,0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638561,2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839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2680,0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2203,0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15243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2680,0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2203,0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15243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25225,0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16351,2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41576,2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21883,0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12320,0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34203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  <w:trHeight w:val="593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3342,0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4031,2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7373,2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10468,0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10468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9944,0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9944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524,0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524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  <w:trHeight w:val="396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267581,5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379882,7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282488,8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316865,0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317495,3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258509,5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1822822,8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184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13040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14335,7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23499,0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14836,4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  <w:lang w:val="en-US"/>
              </w:rPr>
              <w:t>14027,8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130771,6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184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203176,6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238663,4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201459,2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229426,8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231532,1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241245,2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1345503,3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85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90186,6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63939,2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346547,9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55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60860,9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68609,0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2449,0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324560,5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579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60860,9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68609,0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2449,0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324560,5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27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подростков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1481,2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3965,5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855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1481,2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3965,5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A3087E" w:rsidRPr="00E24594" w:rsidTr="009A2067">
        <w:trPr>
          <w:cantSplit/>
          <w:trHeight w:val="475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A3087E" w:rsidRPr="00E24594" w:rsidTr="009A2067">
        <w:trPr>
          <w:cantSplit/>
          <w:trHeight w:val="555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230,5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818,4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230,5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818,4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199090,2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223308,7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230146,6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238952,3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1258538,9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602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199090,2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223308,7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230146,6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238952,3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1258538,9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697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11109,0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1084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10684,1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65748,9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551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9999,0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9766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9599,1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9964,8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9964,8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9964,8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59258,5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984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1110,0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1077,0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1072,8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1072,8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1072,8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6490,4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638,0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2019,3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2274,9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2274,9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2748,8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9955,9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551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612,5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1938,5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2183,9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2183,9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1759,2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8678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  <w:trHeight w:val="503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25,5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80,8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91,0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989,6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1277,9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2.2.4.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Поощрение 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1203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2896,7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685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1203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2896,7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31230,0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36925,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66,1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68221,8</w:t>
            </w:r>
            <w:r w:rsidRPr="00CC34B4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28500,0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29971,7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58471,7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227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2730,0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695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66,1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9750,1</w:t>
            </w:r>
            <w:r w:rsidRPr="00CC34B4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52132,3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52132,3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37639,5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37639,5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11886,2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11886,2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2606,6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12091,1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12091,1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8500,0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8500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2986,5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2986,5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604,6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604,6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317"/>
        </w:trPr>
        <w:tc>
          <w:tcPr>
            <w:tcW w:w="1702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Оснащение отремонтированных зданий общеобразовательных организаций средствами </w:t>
            </w: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 xml:space="preserve">обучения и воспитания 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1847,1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1847,1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1754,6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1754,6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92,5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92,5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3850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3651,3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3701,6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3750,3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3536,5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3031,3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21521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Федеральный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3041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3014,7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2798,1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2850,3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2687,7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2303,8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16695,6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60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636,6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903,5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848,8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727,5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4825,4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502,6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382,0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</w:tr>
      <w:tr w:rsidR="00A3087E" w:rsidRPr="00E24594" w:rsidTr="009A2067">
        <w:trPr>
          <w:cantSplit/>
          <w:trHeight w:val="624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120,6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18821,3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15113,2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101052,6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2000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15113,2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99052,6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1663,6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52790,8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89"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1663,6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52790,8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2108,2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2108,2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 xml:space="preserve">Обеспечение 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13399,6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44048,4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13399,6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44048,4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2105,2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t>2 105,2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t>2 000,0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t>105,2</w:t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44448,9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44448,9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44448,9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44448,9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32401,6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34458,2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37597,2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40822,3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41741,2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39387,6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226408,1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27719,3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151635,7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22040,4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120682,8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22040,4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120682,8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342,1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342,1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учреждений (организаций), 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проживающим</w:t>
            </w:r>
            <w:proofErr w:type="gram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</w:pPr>
            <w:r w:rsidRPr="00D672DA"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</w:pPr>
            <w:r w:rsidRPr="00D672DA"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459"/>
        </w:trPr>
        <w:tc>
          <w:tcPr>
            <w:tcW w:w="170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Вейделевский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5580,9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30610,8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70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5580,9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67389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087E" w:rsidRPr="00CC34B4">
              <w:rPr>
                <w:rFonts w:ascii="Times New Roman" w:hAnsi="Times New Roman"/>
                <w:noProof/>
                <w:sz w:val="24"/>
                <w:szCs w:val="24"/>
              </w:rPr>
              <w:t>30610,8</w:t>
            </w:r>
            <w:r w:rsidRPr="00CC34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087E" w:rsidRPr="00CC34B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A3087E" w:rsidRPr="00E24594" w:rsidRDefault="00A3087E" w:rsidP="00A3087E">
      <w:pPr>
        <w:spacing w:line="180" w:lineRule="atLeast"/>
        <w:jc w:val="center"/>
      </w:pPr>
      <w:r w:rsidRPr="00E24594">
        <w:t>_______________________________</w:t>
      </w:r>
      <w:r w:rsidRPr="00E24594">
        <w:br w:type="page"/>
      </w:r>
    </w:p>
    <w:tbl>
      <w:tblPr>
        <w:tblW w:w="0" w:type="auto"/>
        <w:tblInd w:w="9747" w:type="dxa"/>
        <w:tblLook w:val="04A0"/>
      </w:tblPr>
      <w:tblGrid>
        <w:gridCol w:w="5103"/>
      </w:tblGrid>
      <w:tr w:rsidR="00A3087E" w:rsidRPr="00E24594" w:rsidTr="009A2067">
        <w:tc>
          <w:tcPr>
            <w:tcW w:w="5103" w:type="dxa"/>
            <w:shd w:val="clear" w:color="auto" w:fill="auto"/>
          </w:tcPr>
          <w:p w:rsidR="00A3087E" w:rsidRPr="00D672DA" w:rsidRDefault="00A3087E" w:rsidP="009A2067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D672DA">
              <w:rPr>
                <w:b/>
                <w:spacing w:val="2"/>
                <w:sz w:val="28"/>
                <w:szCs w:val="28"/>
              </w:rPr>
              <w:lastRenderedPageBreak/>
              <w:t>Приложение N 4</w:t>
            </w:r>
          </w:p>
          <w:p w:rsidR="00A3087E" w:rsidRPr="00D672DA" w:rsidRDefault="00A3087E" w:rsidP="009A2067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D672DA">
              <w:rPr>
                <w:b/>
                <w:spacing w:val="2"/>
                <w:sz w:val="28"/>
                <w:szCs w:val="28"/>
              </w:rPr>
              <w:t>к постановлению администрации</w:t>
            </w:r>
          </w:p>
          <w:p w:rsidR="00A3087E" w:rsidRPr="00D672DA" w:rsidRDefault="00A3087E" w:rsidP="009A2067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proofErr w:type="spellStart"/>
            <w:r w:rsidRPr="00D672DA">
              <w:rPr>
                <w:b/>
                <w:spacing w:val="2"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pacing w:val="2"/>
                <w:sz w:val="28"/>
                <w:szCs w:val="28"/>
              </w:rPr>
              <w:t xml:space="preserve"> района</w:t>
            </w:r>
          </w:p>
          <w:p w:rsidR="00A3087E" w:rsidRPr="00D672DA" w:rsidRDefault="00A3087E" w:rsidP="009A2067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D672DA">
              <w:rPr>
                <w:b/>
                <w:spacing w:val="2"/>
                <w:sz w:val="28"/>
                <w:szCs w:val="28"/>
              </w:rPr>
              <w:t>от «____»___________ 2024 г. N ____</w:t>
            </w:r>
          </w:p>
          <w:p w:rsidR="00A3087E" w:rsidRPr="00D672DA" w:rsidRDefault="00A3087E" w:rsidP="009A2067">
            <w:pPr>
              <w:tabs>
                <w:tab w:val="left" w:pos="3686"/>
              </w:tabs>
              <w:jc w:val="center"/>
              <w:rPr>
                <w:b/>
                <w:sz w:val="18"/>
                <w:szCs w:val="28"/>
              </w:rPr>
            </w:pPr>
          </w:p>
          <w:p w:rsidR="00A3087E" w:rsidRPr="00D672DA" w:rsidRDefault="00A3087E" w:rsidP="009A2067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>«Приложение №4</w:t>
            </w:r>
          </w:p>
          <w:p w:rsidR="00A3087E" w:rsidRPr="00D672DA" w:rsidRDefault="00A3087E" w:rsidP="009A2067">
            <w:pPr>
              <w:tabs>
                <w:tab w:val="left" w:pos="3686"/>
              </w:tabs>
              <w:jc w:val="right"/>
              <w:rPr>
                <w:b/>
                <w:sz w:val="24"/>
                <w:szCs w:val="28"/>
              </w:rPr>
            </w:pPr>
            <w:r w:rsidRPr="00D672DA">
              <w:rPr>
                <w:b/>
                <w:sz w:val="28"/>
                <w:szCs w:val="28"/>
              </w:rPr>
              <w:t xml:space="preserve">к муниципальной программе </w:t>
            </w: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 «Развитие образования </w:t>
            </w:r>
            <w:proofErr w:type="spellStart"/>
            <w:r w:rsidRPr="00D672DA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672DA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A3087E" w:rsidRPr="00E24594" w:rsidRDefault="00A3087E" w:rsidP="00A3087E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A3087E" w:rsidRPr="00E24594" w:rsidRDefault="00A3087E" w:rsidP="00A3087E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t>Таблица 1</w:t>
      </w:r>
    </w:p>
    <w:p w:rsidR="00A3087E" w:rsidRPr="00E24594" w:rsidRDefault="00A3087E" w:rsidP="00A3087E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  <w:proofErr w:type="spellStart"/>
      <w:r w:rsidRPr="00E24594">
        <w:rPr>
          <w:b/>
          <w:sz w:val="26"/>
          <w:szCs w:val="26"/>
        </w:rPr>
        <w:t>Вейделевского</w:t>
      </w:r>
      <w:proofErr w:type="spellEnd"/>
      <w:r w:rsidRPr="00E24594">
        <w:rPr>
          <w:b/>
          <w:sz w:val="26"/>
          <w:szCs w:val="26"/>
        </w:rPr>
        <w:t xml:space="preserve"> района «Развитие образования </w:t>
      </w:r>
      <w:proofErr w:type="spellStart"/>
      <w:r w:rsidRPr="00E24594">
        <w:rPr>
          <w:b/>
          <w:sz w:val="26"/>
          <w:szCs w:val="26"/>
        </w:rPr>
        <w:t>Вейделевского</w:t>
      </w:r>
      <w:proofErr w:type="spellEnd"/>
      <w:r w:rsidRPr="00E24594">
        <w:rPr>
          <w:b/>
          <w:sz w:val="26"/>
          <w:szCs w:val="26"/>
        </w:rPr>
        <w:t xml:space="preserve"> района» за счет средств местного бюджета на I этапе реализации</w:t>
      </w:r>
    </w:p>
    <w:p w:rsidR="00A3087E" w:rsidRPr="00E24594" w:rsidRDefault="00A3087E" w:rsidP="00A3087E">
      <w:pPr>
        <w:tabs>
          <w:tab w:val="left" w:pos="3686"/>
        </w:tabs>
        <w:ind w:left="142" w:firstLine="142"/>
        <w:jc w:val="center"/>
        <w:rPr>
          <w:b/>
          <w:sz w:val="24"/>
          <w:szCs w:val="26"/>
        </w:rPr>
      </w:pPr>
    </w:p>
    <w:tbl>
      <w:tblPr>
        <w:tblW w:w="15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854"/>
        <w:gridCol w:w="1559"/>
        <w:gridCol w:w="567"/>
        <w:gridCol w:w="567"/>
        <w:gridCol w:w="567"/>
        <w:gridCol w:w="843"/>
        <w:gridCol w:w="1718"/>
        <w:gridCol w:w="993"/>
        <w:gridCol w:w="995"/>
        <w:gridCol w:w="994"/>
        <w:gridCol w:w="891"/>
        <w:gridCol w:w="891"/>
        <w:gridCol w:w="891"/>
        <w:gridCol w:w="11"/>
        <w:gridCol w:w="915"/>
      </w:tblGrid>
      <w:tr w:rsidR="00A3087E" w:rsidRPr="00E24594" w:rsidTr="009A2067">
        <w:trPr>
          <w:cantSplit/>
          <w:tblHeader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Статус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672DA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D672DA">
              <w:rPr>
                <w:sz w:val="22"/>
                <w:szCs w:val="22"/>
              </w:rPr>
              <w:t xml:space="preserve"> исполнитель</w:t>
            </w:r>
          </w:p>
        </w:tc>
        <w:tc>
          <w:tcPr>
            <w:tcW w:w="2544" w:type="dxa"/>
            <w:gridSpan w:val="4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ind w:left="-51" w:right="-146"/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5655" w:type="dxa"/>
            <w:gridSpan w:val="6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ind w:left="-56" w:right="-151"/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 xml:space="preserve">Итого </w:t>
            </w:r>
            <w:r w:rsidRPr="00D672DA">
              <w:rPr>
                <w:sz w:val="22"/>
                <w:szCs w:val="22"/>
                <w:lang w:val="en-US"/>
              </w:rPr>
              <w:t xml:space="preserve">I </w:t>
            </w:r>
            <w:r w:rsidRPr="00D672DA">
              <w:rPr>
                <w:sz w:val="22"/>
                <w:szCs w:val="22"/>
              </w:rPr>
              <w:t>этап (2015-2020г.)</w:t>
            </w:r>
          </w:p>
        </w:tc>
      </w:tr>
      <w:tr w:rsidR="00A3087E" w:rsidRPr="00E24594" w:rsidTr="009A2067">
        <w:trPr>
          <w:cantSplit/>
          <w:tblHeader/>
        </w:trPr>
        <w:tc>
          <w:tcPr>
            <w:tcW w:w="1549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Рз</w:t>
            </w:r>
            <w:proofErr w:type="spellEnd"/>
            <w:r w:rsidRPr="00D672D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72D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ЦСР</w:t>
            </w:r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ВР</w:t>
            </w: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2015г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2016г.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2017г.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2018г.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2019г.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2020г.</w:t>
            </w: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</w:tr>
      <w:tr w:rsidR="00A3087E" w:rsidRPr="00E24594" w:rsidTr="009A2067">
        <w:trPr>
          <w:cantSplit/>
          <w:tblHeader/>
        </w:trPr>
        <w:tc>
          <w:tcPr>
            <w:tcW w:w="1549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7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15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 xml:space="preserve">Развитие образования </w:t>
            </w:r>
            <w:proofErr w:type="spellStart"/>
            <w:r w:rsidRPr="00D672DA">
              <w:rPr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1725072,6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right="-12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88" w:right="-90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6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872447</w:t>
            </w:r>
          </w:p>
        </w:tc>
      </w:tr>
      <w:tr w:rsidR="00A3087E" w:rsidRPr="00E24594" w:rsidTr="009A2067">
        <w:trPr>
          <w:cantSplit/>
          <w:trHeight w:val="606"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1725072,6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right="-12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88" w:right="-90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right="-16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872447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547095,4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6"/>
              <w:jc w:val="right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336155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547095,4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6"/>
              <w:jc w:val="right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336155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Основное мероприятие 1.1.1.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Всего</w:t>
            </w:r>
          </w:p>
          <w:p w:rsidR="00A3087E" w:rsidRPr="00D672DA" w:rsidRDefault="00A3087E" w:rsidP="009A2067">
            <w:pPr>
              <w:ind w:left="-108" w:right="-6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663484,8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6"/>
              <w:jc w:val="right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331155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663484,8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6"/>
              <w:jc w:val="right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331155</w:t>
            </w:r>
          </w:p>
        </w:tc>
      </w:tr>
      <w:tr w:rsidR="00A3087E" w:rsidRPr="00E24594" w:rsidTr="009A2067">
        <w:trPr>
          <w:cantSplit/>
          <w:trHeight w:val="600"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1.1.4.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1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1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1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1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Всего</w:t>
            </w:r>
          </w:p>
          <w:p w:rsidR="00A3087E" w:rsidRPr="00D672DA" w:rsidRDefault="00A3087E" w:rsidP="009A2067">
            <w:pPr>
              <w:ind w:left="-108" w:right="-68"/>
              <w:rPr>
                <w:sz w:val="22"/>
                <w:szCs w:val="22"/>
              </w:rPr>
            </w:pPr>
          </w:p>
          <w:p w:rsidR="00A3087E" w:rsidRPr="00D672DA" w:rsidRDefault="00A3087E" w:rsidP="009A2067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12439,3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6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5000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  <w:proofErr w:type="spellStart"/>
            <w:r w:rsidRPr="00D672D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12439,3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6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5000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1.1.5.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2"/>
              </w:rPr>
              <w:t>Подпрограмма 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676689,9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330142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676689,9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330142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  <w:r w:rsidRPr="00D672DA">
              <w:rPr>
                <w:sz w:val="22"/>
                <w:szCs w:val="24"/>
              </w:rPr>
              <w:t>Основное мероприятие  2.1.1.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4"/>
                <w:szCs w:val="22"/>
              </w:rPr>
            </w:pPr>
            <w:r w:rsidRPr="00D672DA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630210,5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305650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630210,5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305650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Основное мероприятие  2.1.2.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проведения оздоровительной кампании детей и подростков </w:t>
            </w:r>
            <w:proofErr w:type="spellStart"/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14485,5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10520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14485,5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10520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2"/>
              </w:rPr>
            </w:pPr>
            <w:r w:rsidRPr="00D672DA">
              <w:rPr>
                <w:sz w:val="22"/>
                <w:szCs w:val="24"/>
              </w:rPr>
              <w:t>Основное мероприятие 2.1.3.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810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810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22 845,9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13162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22 845,9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13162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2.3.2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eastAsia="Candara"/>
                <w:color w:val="auto"/>
                <w:sz w:val="22"/>
                <w:szCs w:val="22"/>
              </w:rPr>
            </w:pP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2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2 606,6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2 606,6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2.3.</w:t>
            </w:r>
            <w:r w:rsidRPr="00D672DA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3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  <w:t xml:space="preserve">Субсидии на реализацию мероприятий по модернизации школьных систем образования (оснащение отремонтированных зданий общеобразовательных </w:t>
            </w: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  <w:lastRenderedPageBreak/>
              <w:t>организаций средствами обучения и воспитания)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lastRenderedPageBreak/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604,6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2.3.</w:t>
            </w:r>
            <w:r w:rsidRPr="00D672DA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4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  <w:t xml:space="preserve">Оснащение отремонтированных зданий общеобразовательных организаций средствами обучения и воспитания 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92,5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2.4.1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gramStart"/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4825,4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4825,4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2.4.2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3"/>
              </w:rPr>
            </w:pP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t xml:space="preserve">Реализация мероприятий по организации питания обучающихся 1-4 классов в виде </w:t>
            </w: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lastRenderedPageBreak/>
              <w:t>продуктовых наборов при дистанционном формате обучения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lastRenderedPageBreak/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353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right="-108"/>
              <w:rPr>
                <w:sz w:val="24"/>
                <w:szCs w:val="23"/>
              </w:rPr>
            </w:pPr>
            <w:r w:rsidRPr="00D672DA">
              <w:rPr>
                <w:sz w:val="24"/>
                <w:szCs w:val="23"/>
              </w:rPr>
              <w:t>Развитие</w:t>
            </w:r>
          </w:p>
          <w:p w:rsidR="00A3087E" w:rsidRPr="00D672DA" w:rsidRDefault="00A3087E" w:rsidP="009A2067">
            <w:pPr>
              <w:ind w:left="-97" w:right="-108"/>
              <w:rPr>
                <w:sz w:val="24"/>
                <w:szCs w:val="23"/>
              </w:rPr>
            </w:pPr>
            <w:r w:rsidRPr="00D672DA">
              <w:rPr>
                <w:sz w:val="24"/>
                <w:szCs w:val="23"/>
              </w:rPr>
              <w:t>дополнительного</w:t>
            </w:r>
          </w:p>
          <w:p w:rsidR="00A3087E" w:rsidRPr="00D672DA" w:rsidRDefault="00A3087E" w:rsidP="009A2067">
            <w:pPr>
              <w:ind w:right="-108"/>
              <w:rPr>
                <w:sz w:val="24"/>
                <w:szCs w:val="22"/>
              </w:rPr>
            </w:pPr>
            <w:r w:rsidRPr="00D672DA">
              <w:rPr>
                <w:sz w:val="24"/>
                <w:szCs w:val="23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167753,6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68701</w:t>
            </w:r>
          </w:p>
        </w:tc>
      </w:tr>
      <w:tr w:rsidR="00A3087E" w:rsidRPr="00E24594" w:rsidTr="009A2067">
        <w:trPr>
          <w:cantSplit/>
          <w:trHeight w:val="543"/>
        </w:trPr>
        <w:tc>
          <w:tcPr>
            <w:tcW w:w="154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167753,6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68701</w:t>
            </w:r>
          </w:p>
        </w:tc>
      </w:tr>
      <w:tr w:rsidR="00A3087E" w:rsidRPr="00E24594" w:rsidTr="009A2067">
        <w:trPr>
          <w:cantSplit/>
          <w:trHeight w:val="423"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Основное мероприятие</w:t>
            </w:r>
          </w:p>
          <w:p w:rsidR="00A3087E" w:rsidRPr="00D672DA" w:rsidRDefault="00A3087E" w:rsidP="009A2067">
            <w:pPr>
              <w:ind w:left="-108"/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3.1.1.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8"/>
              <w:rPr>
                <w:sz w:val="24"/>
                <w:szCs w:val="23"/>
              </w:rPr>
            </w:pPr>
            <w:r w:rsidRPr="00D672DA">
              <w:rPr>
                <w:sz w:val="24"/>
                <w:szCs w:val="23"/>
              </w:rPr>
              <w:t>Обеспечение деятельности (оказания услуг)</w:t>
            </w:r>
          </w:p>
          <w:p w:rsidR="00A3087E" w:rsidRPr="00D672DA" w:rsidRDefault="00A3087E" w:rsidP="009A2067">
            <w:pPr>
              <w:ind w:right="-108"/>
              <w:rPr>
                <w:sz w:val="24"/>
                <w:szCs w:val="22"/>
              </w:rPr>
            </w:pPr>
            <w:r w:rsidRPr="00D672DA">
              <w:rPr>
                <w:sz w:val="24"/>
                <w:szCs w:val="23"/>
              </w:rPr>
              <w:t>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2"/>
              </w:rPr>
            </w:pPr>
            <w:r w:rsidRPr="00D672DA">
              <w:rPr>
                <w:sz w:val="22"/>
                <w:szCs w:val="22"/>
              </w:rPr>
              <w:t>Всего</w:t>
            </w:r>
          </w:p>
          <w:p w:rsidR="00A3087E" w:rsidRPr="00D672DA" w:rsidRDefault="00A3087E" w:rsidP="009A20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114865,8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62075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114865,8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62075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Основное мероприятие</w:t>
            </w:r>
          </w:p>
          <w:p w:rsidR="00A3087E" w:rsidRPr="00D672DA" w:rsidRDefault="00A3087E" w:rsidP="009A2067">
            <w:pPr>
              <w:ind w:left="-108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3.2.1.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2"/>
              </w:rPr>
            </w:pPr>
            <w:r w:rsidRPr="00D672D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4872,2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2864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4872,2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2864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Обеспечение </w:t>
            </w:r>
            <w:proofErr w:type="gramStart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47810,4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</w:tr>
      <w:tr w:rsidR="00A3087E" w:rsidRPr="00E24594" w:rsidTr="009A2067">
        <w:trPr>
          <w:cantSplit/>
          <w:trHeight w:val="539"/>
        </w:trPr>
        <w:tc>
          <w:tcPr>
            <w:tcW w:w="1549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CC34B4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CC34B4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47810,4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3762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3.4.1.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 xml:space="preserve">Реализация инициативных проектов, в том числе наказов </w:t>
            </w:r>
            <w:r w:rsidRPr="00D672DA">
              <w:rPr>
                <w:sz w:val="23"/>
                <w:szCs w:val="23"/>
              </w:rPr>
              <w:lastRenderedPageBreak/>
              <w:t xml:space="preserve">жителей </w:t>
            </w:r>
            <w:proofErr w:type="spellStart"/>
            <w:r w:rsidRPr="00D672DA">
              <w:rPr>
                <w:sz w:val="23"/>
                <w:szCs w:val="23"/>
              </w:rPr>
              <w:t>Вейделевского</w:t>
            </w:r>
            <w:proofErr w:type="spellEnd"/>
            <w:r w:rsidRPr="00D672DA">
              <w:rPr>
                <w:sz w:val="23"/>
                <w:szCs w:val="23"/>
              </w:rPr>
              <w:t xml:space="preserve"> района 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  <w:lang w:val="en-US"/>
              </w:rPr>
            </w:pPr>
            <w:r w:rsidRPr="00D672DA">
              <w:rPr>
                <w:sz w:val="22"/>
                <w:szCs w:val="24"/>
              </w:rPr>
              <w:lastRenderedPageBreak/>
              <w:t>Всего</w:t>
            </w: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  <w:p w:rsidR="00A3087E" w:rsidRPr="00D672DA" w:rsidRDefault="00A3087E" w:rsidP="009A2067">
            <w:pPr>
              <w:ind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4"/>
              </w:rPr>
            </w:pPr>
            <w:r w:rsidRPr="00D672DA">
              <w:rPr>
                <w:bCs/>
                <w:sz w:val="22"/>
              </w:rPr>
              <w:lastRenderedPageBreak/>
              <w:t>Подпрограмма 4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Всего</w:t>
            </w:r>
          </w:p>
          <w:p w:rsidR="00A3087E" w:rsidRPr="00D672DA" w:rsidRDefault="00A3087E" w:rsidP="009A2067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59031,9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14583,0</w:t>
            </w:r>
          </w:p>
        </w:tc>
      </w:tr>
      <w:tr w:rsidR="00A3087E" w:rsidRPr="00E24594" w:rsidTr="009A2067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672D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672DA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59031,9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14583,0</w:t>
            </w:r>
          </w:p>
        </w:tc>
      </w:tr>
      <w:tr w:rsidR="00A3087E" w:rsidRPr="00E24594" w:rsidTr="009A2067">
        <w:trPr>
          <w:cantSplit/>
          <w:trHeight w:val="614"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sz w:val="22"/>
                <w:szCs w:val="24"/>
              </w:rPr>
              <w:t>Основное мероприятие  4.1.1.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Обеспечение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деятельности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>(оказание услуг)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sz w:val="23"/>
                <w:szCs w:val="23"/>
              </w:rPr>
              <w:t xml:space="preserve">муниципальных учреждений (организаций) </w:t>
            </w:r>
            <w:proofErr w:type="spellStart"/>
            <w:r w:rsidRPr="00CC34B4">
              <w:rPr>
                <w:rFonts w:ascii="Times New Roman" w:hAnsi="Times New Roman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sz w:val="22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59031,9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14583,0</w:t>
            </w:r>
          </w:p>
        </w:tc>
      </w:tr>
      <w:tr w:rsidR="00A3087E" w:rsidRPr="00E24594" w:rsidTr="009A2067">
        <w:trPr>
          <w:cantSplit/>
          <w:trHeight w:val="742"/>
        </w:trPr>
        <w:tc>
          <w:tcPr>
            <w:tcW w:w="1549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4"/>
              </w:rPr>
            </w:pPr>
            <w:r w:rsidRPr="00CC34B4">
              <w:rPr>
                <w:rFonts w:ascii="Times New Roman" w:hAnsi="Times New Roman"/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59031,9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14583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672DA">
              <w:rPr>
                <w:rStyle w:val="10pt0pt"/>
                <w:rFonts w:eastAsia="Segoe UI"/>
                <w:b w:val="0"/>
                <w:color w:val="auto"/>
                <w:sz w:val="22"/>
                <w:szCs w:val="22"/>
              </w:rPr>
              <w:t>Подпрограмма 5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Муниципальная политика в сфере образования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274501,7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3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122866</w:t>
            </w:r>
          </w:p>
        </w:tc>
      </w:tr>
      <w:tr w:rsidR="00A3087E" w:rsidRPr="00E24594" w:rsidTr="009A2067">
        <w:trPr>
          <w:cantSplit/>
          <w:trHeight w:val="443"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274501,7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 w:right="-38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122866</w:t>
            </w:r>
          </w:p>
        </w:tc>
      </w:tr>
      <w:tr w:rsidR="00A3087E" w:rsidRPr="00E24594" w:rsidTr="009A2067">
        <w:trPr>
          <w:cantSplit/>
          <w:trHeight w:val="845"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9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C34B4">
              <w:rPr>
                <w:rFonts w:ascii="Times New Roman" w:hAnsi="Times New Roman"/>
                <w:sz w:val="22"/>
                <w:szCs w:val="21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222716,8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 xml:space="preserve"> 102034</w:t>
            </w:r>
          </w:p>
        </w:tc>
      </w:tr>
      <w:tr w:rsidR="00A3087E" w:rsidRPr="00E24594" w:rsidTr="009A2067">
        <w:trPr>
          <w:cantSplit/>
          <w:trHeight w:val="712"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222716,8</w:t>
            </w:r>
          </w:p>
        </w:tc>
        <w:tc>
          <w:tcPr>
            <w:tcW w:w="993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ind w:left="-126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 xml:space="preserve"> 102034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Основное мероприятие  5.2.1.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 xml:space="preserve">Повышение квалификации, </w:t>
            </w:r>
            <w:proofErr w:type="gramStart"/>
            <w:r w:rsidRPr="00CC34B4">
              <w:rPr>
                <w:rFonts w:ascii="Times New Roman" w:hAnsi="Times New Roman"/>
                <w:sz w:val="22"/>
                <w:szCs w:val="22"/>
              </w:rPr>
              <w:t>профессиональная</w:t>
            </w:r>
            <w:proofErr w:type="gramEnd"/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подготовка и переподготовка кадров</w:t>
            </w: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2813,1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2471</w:t>
            </w:r>
          </w:p>
        </w:tc>
      </w:tr>
      <w:tr w:rsidR="00A3087E" w:rsidRPr="00E24594" w:rsidTr="009A2067">
        <w:trPr>
          <w:cantSplit/>
        </w:trPr>
        <w:tc>
          <w:tcPr>
            <w:tcW w:w="1549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D672DA" w:rsidRDefault="00A3087E" w:rsidP="009A2067">
            <w:pPr>
              <w:ind w:left="-108" w:right="-108"/>
              <w:rPr>
                <w:sz w:val="21"/>
                <w:szCs w:val="21"/>
              </w:rPr>
            </w:pPr>
            <w:r w:rsidRPr="00D672DA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2813,1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2471</w:t>
            </w:r>
          </w:p>
        </w:tc>
      </w:tr>
      <w:tr w:rsidR="00A3087E" w:rsidRPr="00E24594" w:rsidTr="009A2067">
        <w:tblPrEx>
          <w:tblLook w:val="0000"/>
        </w:tblPrEx>
        <w:trPr>
          <w:cantSplit/>
          <w:trHeight w:val="742"/>
        </w:trPr>
        <w:tc>
          <w:tcPr>
            <w:tcW w:w="1549" w:type="dxa"/>
            <w:vMerge w:val="restart"/>
            <w:shd w:val="clear" w:color="auto" w:fill="auto"/>
          </w:tcPr>
          <w:p w:rsidR="00A3087E" w:rsidRPr="00E24594" w:rsidRDefault="00A3087E" w:rsidP="009A2067">
            <w:r w:rsidRPr="00D672DA">
              <w:rPr>
                <w:sz w:val="22"/>
                <w:szCs w:val="22"/>
              </w:rPr>
              <w:lastRenderedPageBreak/>
              <w:t>Основное мероприятие 5.2.3.</w:t>
            </w:r>
          </w:p>
          <w:p w:rsidR="00A3087E" w:rsidRPr="00E24594" w:rsidRDefault="00A3087E" w:rsidP="009A2067">
            <w:pPr>
              <w:ind w:left="426"/>
            </w:pPr>
          </w:p>
          <w:p w:rsidR="00A3087E" w:rsidRPr="00E24594" w:rsidRDefault="00A3087E" w:rsidP="009A2067">
            <w:pPr>
              <w:ind w:left="426"/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CC34B4">
              <w:rPr>
                <w:rFonts w:ascii="Times New Roman" w:hAnsi="Times New Roman"/>
                <w:sz w:val="22"/>
                <w:szCs w:val="22"/>
              </w:rPr>
              <w:t>Вейделевский</w:t>
            </w:r>
            <w:proofErr w:type="spellEnd"/>
            <w:r w:rsidRPr="00CC34B4">
              <w:rPr>
                <w:rFonts w:ascii="Times New Roman" w:hAnsi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48971,9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18361</w:t>
            </w:r>
          </w:p>
        </w:tc>
      </w:tr>
      <w:tr w:rsidR="00A3087E" w:rsidRPr="00E24594" w:rsidTr="009A2067">
        <w:tblPrEx>
          <w:tblLook w:val="0000"/>
        </w:tblPrEx>
        <w:trPr>
          <w:cantSplit/>
          <w:trHeight w:val="1365"/>
        </w:trPr>
        <w:tc>
          <w:tcPr>
            <w:tcW w:w="1549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672DA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48971,9</w:t>
            </w:r>
          </w:p>
        </w:tc>
        <w:tc>
          <w:tcPr>
            <w:tcW w:w="993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18361</w:t>
            </w:r>
          </w:p>
        </w:tc>
      </w:tr>
    </w:tbl>
    <w:p w:rsidR="00A3087E" w:rsidRPr="00E24594" w:rsidRDefault="00A3087E" w:rsidP="00A3087E"/>
    <w:p w:rsidR="00A3087E" w:rsidRPr="00E24594" w:rsidRDefault="00A3087E" w:rsidP="00A3087E"/>
    <w:p w:rsidR="00A3087E" w:rsidRPr="00E24594" w:rsidRDefault="00A3087E" w:rsidP="00A3087E">
      <w:pPr>
        <w:spacing w:after="200" w:line="180" w:lineRule="atLeast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br w:type="page"/>
      </w:r>
    </w:p>
    <w:p w:rsidR="00A3087E" w:rsidRPr="00E24594" w:rsidRDefault="00A3087E" w:rsidP="00A3087E">
      <w:pPr>
        <w:tabs>
          <w:tab w:val="left" w:pos="3686"/>
        </w:tabs>
        <w:jc w:val="right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lastRenderedPageBreak/>
        <w:t>Таблица 2</w:t>
      </w:r>
    </w:p>
    <w:p w:rsidR="00A3087E" w:rsidRPr="00E24594" w:rsidRDefault="00A3087E" w:rsidP="00A3087E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A3087E" w:rsidRPr="00E24594" w:rsidRDefault="00A3087E" w:rsidP="00A3087E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E24594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  <w:proofErr w:type="spellStart"/>
      <w:r w:rsidRPr="00E24594">
        <w:rPr>
          <w:b/>
          <w:sz w:val="26"/>
          <w:szCs w:val="26"/>
        </w:rPr>
        <w:t>Вейделевского</w:t>
      </w:r>
      <w:proofErr w:type="spellEnd"/>
      <w:r w:rsidRPr="00E24594">
        <w:rPr>
          <w:b/>
          <w:sz w:val="26"/>
          <w:szCs w:val="26"/>
        </w:rPr>
        <w:t xml:space="preserve"> района «Развитие образования </w:t>
      </w:r>
      <w:proofErr w:type="spellStart"/>
      <w:r w:rsidRPr="00E24594">
        <w:rPr>
          <w:b/>
          <w:sz w:val="26"/>
          <w:szCs w:val="26"/>
        </w:rPr>
        <w:t>Вейделевского</w:t>
      </w:r>
      <w:proofErr w:type="spellEnd"/>
      <w:r w:rsidRPr="00E24594">
        <w:rPr>
          <w:b/>
          <w:sz w:val="26"/>
          <w:szCs w:val="26"/>
        </w:rPr>
        <w:t xml:space="preserve"> района» за счет средств местного бюджета на II этапе реализации</w:t>
      </w:r>
    </w:p>
    <w:p w:rsidR="00A3087E" w:rsidRPr="00E24594" w:rsidRDefault="00A3087E" w:rsidP="00A3087E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</w:p>
    <w:p w:rsidR="00A3087E" w:rsidRPr="00E24594" w:rsidRDefault="00A3087E" w:rsidP="00A3087E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52"/>
        <w:gridCol w:w="1558"/>
        <w:gridCol w:w="574"/>
        <w:gridCol w:w="566"/>
        <w:gridCol w:w="568"/>
        <w:gridCol w:w="561"/>
        <w:gridCol w:w="1134"/>
        <w:gridCol w:w="1052"/>
        <w:gridCol w:w="1074"/>
        <w:gridCol w:w="1030"/>
        <w:gridCol w:w="1052"/>
        <w:gridCol w:w="894"/>
        <w:gridCol w:w="1134"/>
      </w:tblGrid>
      <w:tr w:rsidR="00A3087E" w:rsidRPr="00E24594" w:rsidTr="009A2067">
        <w:trPr>
          <w:cantSplit/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D672DA">
              <w:rPr>
                <w:sz w:val="23"/>
                <w:szCs w:val="23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6" w:type="dxa"/>
            <w:gridSpan w:val="6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 xml:space="preserve">Итого </w:t>
            </w:r>
            <w:r w:rsidRPr="00D672DA">
              <w:rPr>
                <w:sz w:val="24"/>
                <w:szCs w:val="24"/>
                <w:lang w:val="en-US"/>
              </w:rPr>
              <w:t xml:space="preserve">II </w:t>
            </w:r>
            <w:r w:rsidRPr="00D672DA">
              <w:rPr>
                <w:sz w:val="24"/>
                <w:szCs w:val="24"/>
              </w:rPr>
              <w:t>этап (2021-2026г.)</w:t>
            </w:r>
          </w:p>
        </w:tc>
      </w:tr>
      <w:tr w:rsidR="00A3087E" w:rsidRPr="00E24594" w:rsidTr="009A2067">
        <w:trPr>
          <w:cantSplit/>
          <w:tblHeader/>
        </w:trPr>
        <w:tc>
          <w:tcPr>
            <w:tcW w:w="1668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right="-107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ГРБС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Рз</w:t>
            </w:r>
            <w:proofErr w:type="spellEnd"/>
            <w:r w:rsidRPr="00D672D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2D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ind w:left="-107" w:right="-110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ЦСР</w:t>
            </w:r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ind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2021г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2022г.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2023г.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2024г.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2025г.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  <w:vMerge/>
            <w:shd w:val="clear" w:color="auto" w:fill="auto"/>
          </w:tcPr>
          <w:p w:rsidR="00A3087E" w:rsidRPr="00D672DA" w:rsidRDefault="00A3087E" w:rsidP="009A2067">
            <w:pPr>
              <w:rPr>
                <w:sz w:val="24"/>
                <w:szCs w:val="24"/>
              </w:rPr>
            </w:pPr>
          </w:p>
        </w:tc>
      </w:tr>
      <w:tr w:rsidR="00A3087E" w:rsidRPr="00E24594" w:rsidTr="009A2067">
        <w:trPr>
          <w:cantSplit/>
          <w:tblHeader/>
        </w:trPr>
        <w:tc>
          <w:tcPr>
            <w:tcW w:w="1668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14</w:t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42"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 xml:space="preserve">Развитие образования </w:t>
            </w:r>
            <w:proofErr w:type="spellStart"/>
            <w:r w:rsidRPr="00D672DA">
              <w:rPr>
                <w:sz w:val="24"/>
                <w:szCs w:val="24"/>
              </w:rPr>
              <w:t>Вейделевского</w:t>
            </w:r>
            <w:proofErr w:type="spellEnd"/>
            <w:r w:rsidRPr="00D672DA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179720,0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179160,8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151882,1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ind w:right="-65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  <w:lang w:val="en-US"/>
              </w:rPr>
              <w:t>138642,7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150256,5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52963,5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852625,6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179720,0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179160,8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151882,1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ind w:right="-65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  <w:lang w:val="en-US"/>
              </w:rPr>
              <w:t>138642,7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150256,5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52963,5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852625,6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8"/>
              <w:jc w:val="both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41446,5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210940,5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41446,5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210940,5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1062"/>
        </w:trPr>
        <w:tc>
          <w:tcPr>
            <w:tcW w:w="1668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righ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37415,3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203043,3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E24594" w:rsidRDefault="00A3087E" w:rsidP="009A2067">
            <w:pPr>
              <w:jc w:val="center"/>
            </w:pPr>
            <w:proofErr w:type="spellStart"/>
            <w:r w:rsidRPr="00D672D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37415,3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23359,0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203043,3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Всего</w:t>
            </w:r>
          </w:p>
          <w:p w:rsidR="00A3087E" w:rsidRPr="00D672DA" w:rsidRDefault="00A3087E" w:rsidP="009A2067">
            <w:pPr>
              <w:ind w:left="-108" w:right="-68"/>
              <w:rPr>
                <w:sz w:val="24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4031,2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66,1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7439,3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4031,2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66,1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7439,3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301"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4"/>
                <w:szCs w:val="22"/>
                <w:lang w:val="en-US"/>
              </w:rPr>
            </w:pPr>
            <w:r w:rsidRPr="00D672DA">
              <w:rPr>
                <w:sz w:val="24"/>
                <w:szCs w:val="22"/>
              </w:rPr>
              <w:t>Всего</w:t>
            </w:r>
          </w:p>
          <w:p w:rsidR="00A3087E" w:rsidRPr="00D672DA" w:rsidRDefault="00A3087E" w:rsidP="009A2067">
            <w:pPr>
              <w:ind w:left="-108" w:right="-68"/>
              <w:rPr>
                <w:sz w:val="24"/>
                <w:szCs w:val="22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524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  <w:r w:rsidR="00A3087E" w:rsidRPr="00D672DA">
              <w:rPr>
                <w:b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68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524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  <w:r w:rsidR="00A3087E" w:rsidRPr="00D672DA">
              <w:rPr>
                <w:b/>
                <w:sz w:val="24"/>
                <w:szCs w:val="24"/>
                <w:lang w:val="en-US"/>
              </w:rPr>
              <w:t>,0</w:t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63939,2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346547,9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63939,2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346547,9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CC34B4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мероприятие  2.1.1.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79846,7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60860,9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68609,0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2449,0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324560,5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79846,7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60860,9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68609,0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2449,0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324560,5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Основное мероприятие  2.1.2.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оздоровительной кампании детей и подростков </w:t>
            </w:r>
            <w:proofErr w:type="spellStart"/>
            <w:r w:rsidRPr="00CC34B4">
              <w:rPr>
                <w:rFonts w:ascii="Times New Roman" w:hAnsi="Times New Roman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1481,2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3965,5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1481,2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3965,5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Основное мероприятие 2.1.3.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22,1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22,1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</w:t>
            </w: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2730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695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1035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10719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2730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695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1035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10719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t xml:space="preserve">Реализация мероприятий по модернизации школьных систем образования (проведение работ по капитальному ремонту </w:t>
            </w: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lastRenderedPageBreak/>
              <w:t>зданий муниципальных общеобразовательных организаций)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Всего</w:t>
            </w: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2606,6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2606,6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2.3.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</w:t>
            </w: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604,6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604,6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604,6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604,6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</w:t>
            </w: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Оснащение отремонтированных зданий общеобразовательных организаций средствами обучения и воспитания 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</w:t>
            </w:r>
          </w:p>
          <w:p w:rsidR="00A3087E" w:rsidRPr="00D672DA" w:rsidRDefault="00A3087E" w:rsidP="009A2067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92,5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92,5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Всего</w:t>
            </w: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</w:p>
          <w:p w:rsidR="00A3087E" w:rsidRPr="00D672DA" w:rsidRDefault="00A3087E" w:rsidP="009A2067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903,5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00,0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848,8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727,5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4825,4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903,5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00,0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848,8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sz w:val="24"/>
                <w:szCs w:val="24"/>
                <w:lang w:val="en-US"/>
              </w:rPr>
              <w:t>727,5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4825,4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lastRenderedPageBreak/>
              <w:t xml:space="preserve">Реализация мероприятий по </w:t>
            </w:r>
            <w:r w:rsidRPr="00D672DA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lastRenderedPageBreak/>
              <w:t>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lastRenderedPageBreak/>
              <w:t>Всего</w:t>
            </w:r>
          </w:p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120,6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ind w:left="-108" w:right="-109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7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CC34B4" w:rsidRDefault="00A3087E" w:rsidP="009A2067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120,6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15113,2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99052,6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15113,2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99052,6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752"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1663,6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52790,8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1663,6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52790,8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3.2.1.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884,3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2108,</w:t>
            </w:r>
            <w:r w:rsidR="00A3087E" w:rsidRPr="00D672DA">
              <w:rPr>
                <w:b/>
                <w:noProof/>
                <w:color w:val="FF0000"/>
                <w:sz w:val="24"/>
                <w:szCs w:val="24"/>
              </w:rPr>
              <w:t>3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884,3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2108,</w:t>
            </w:r>
            <w:r w:rsidR="00A3087E" w:rsidRPr="00D672DA">
              <w:rPr>
                <w:b/>
                <w:noProof/>
                <w:color w:val="FF0000"/>
                <w:sz w:val="24"/>
                <w:szCs w:val="24"/>
              </w:rPr>
              <w:t>3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 xml:space="preserve">Обеспечение </w:t>
            </w:r>
            <w:proofErr w:type="gramStart"/>
            <w:r w:rsidRPr="00CC34B4">
              <w:rPr>
                <w:rFonts w:ascii="Times New Roman" w:hAnsi="Times New Roman"/>
                <w:b w:val="0"/>
                <w:sz w:val="24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10167,1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13399,6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44048,4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10167,1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13399,6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44048,4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 района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105,2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4"/>
              </w:rPr>
            </w:pPr>
            <w:r w:rsidRPr="00D672D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105,2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lastRenderedPageBreak/>
              <w:t xml:space="preserve">Развитие системы </w:t>
            </w:r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lastRenderedPageBreak/>
              <w:t>оценки качества образования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44448,9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right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D672DA" w:rsidRDefault="00A3087E" w:rsidP="009A2067">
            <w:pPr>
              <w:jc w:val="center"/>
              <w:rPr>
                <w:sz w:val="24"/>
                <w:szCs w:val="22"/>
              </w:rPr>
            </w:pPr>
            <w:proofErr w:type="spellStart"/>
            <w:r w:rsidRPr="00D672DA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44448,9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 4.1.1.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>Вейделевского</w:t>
            </w:r>
            <w:proofErr w:type="spellEnd"/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 xml:space="preserve"> района</w:t>
            </w: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 w:right="-102"/>
              <w:jc w:val="center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44448,9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8512,0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44448,9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339"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>Муниципальная политика в сфере образования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27719,3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151635,7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  <w:trHeight w:val="545"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27719,3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151635,7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3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22040,4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120682,8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22040,4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120682,8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 5.2.1.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Повышение квалификации, профессиональная подготовка и переподготовка кадров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342,1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98,0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342,1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5.2.3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>Вейделевский</w:t>
            </w:r>
            <w:proofErr w:type="spellEnd"/>
            <w:r w:rsidRPr="00CC34B4">
              <w:rPr>
                <w:rFonts w:ascii="Times New Roman" w:hAnsi="Times New Roman"/>
                <w:b w:val="0"/>
                <w:sz w:val="23"/>
                <w:szCs w:val="23"/>
              </w:rPr>
              <w:t xml:space="preserve"> район»</w:t>
            </w:r>
          </w:p>
        </w:tc>
        <w:tc>
          <w:tcPr>
            <w:tcW w:w="1558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A3087E" w:rsidRPr="00D672DA" w:rsidRDefault="00A3087E" w:rsidP="009A2067">
            <w:pPr>
              <w:ind w:left="-148"/>
              <w:jc w:val="center"/>
              <w:rPr>
                <w:sz w:val="24"/>
                <w:szCs w:val="22"/>
              </w:rPr>
            </w:pPr>
            <w:r w:rsidRPr="00D672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4922,7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5580,9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30610,9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3087E" w:rsidRPr="00E24594" w:rsidTr="009A2067">
        <w:trPr>
          <w:cantSplit/>
        </w:trPr>
        <w:tc>
          <w:tcPr>
            <w:tcW w:w="1668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CC34B4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A3087E" w:rsidRPr="00CC34B4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34B4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74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4922,7</w:t>
            </w:r>
          </w:p>
        </w:tc>
        <w:tc>
          <w:tcPr>
            <w:tcW w:w="1030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5580,9</w:t>
            </w:r>
          </w:p>
        </w:tc>
        <w:tc>
          <w:tcPr>
            <w:tcW w:w="1052" w:type="dxa"/>
            <w:shd w:val="clear" w:color="auto" w:fill="auto"/>
          </w:tcPr>
          <w:p w:rsidR="00A3087E" w:rsidRPr="00D672DA" w:rsidRDefault="00A3087E" w:rsidP="009A2067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D672D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894" w:type="dxa"/>
            <w:shd w:val="clear" w:color="auto" w:fill="auto"/>
          </w:tcPr>
          <w:p w:rsidR="00A3087E" w:rsidRPr="00D672DA" w:rsidRDefault="00A3087E" w:rsidP="009A2067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D672DA">
              <w:rPr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134" w:type="dxa"/>
            <w:shd w:val="clear" w:color="auto" w:fill="auto"/>
          </w:tcPr>
          <w:p w:rsidR="00A3087E" w:rsidRPr="00D672DA" w:rsidRDefault="0067389E" w:rsidP="009A2067">
            <w:pPr>
              <w:jc w:val="center"/>
              <w:rPr>
                <w:b/>
                <w:sz w:val="24"/>
                <w:szCs w:val="24"/>
              </w:rPr>
            </w:pPr>
            <w:r w:rsidRPr="00D672DA">
              <w:rPr>
                <w:b/>
                <w:sz w:val="24"/>
                <w:szCs w:val="24"/>
              </w:rPr>
              <w:fldChar w:fldCharType="begin"/>
            </w:r>
            <w:r w:rsidR="00A3087E" w:rsidRPr="00D672DA">
              <w:rPr>
                <w:b/>
                <w:sz w:val="24"/>
                <w:szCs w:val="24"/>
              </w:rPr>
              <w:instrText xml:space="preserve"> =SUM(LEFT) </w:instrText>
            </w:r>
            <w:r w:rsidRPr="00D672DA">
              <w:rPr>
                <w:b/>
                <w:sz w:val="24"/>
                <w:szCs w:val="24"/>
              </w:rPr>
              <w:fldChar w:fldCharType="separate"/>
            </w:r>
            <w:r w:rsidR="00A3087E" w:rsidRPr="00D672DA">
              <w:rPr>
                <w:b/>
                <w:noProof/>
                <w:sz w:val="24"/>
                <w:szCs w:val="24"/>
              </w:rPr>
              <w:t>30610,9</w:t>
            </w:r>
            <w:r w:rsidRPr="00D672D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A3087E" w:rsidRPr="00E24594" w:rsidRDefault="00A3087E" w:rsidP="00A3087E">
      <w:pPr>
        <w:ind w:right="-371"/>
        <w:jc w:val="center"/>
      </w:pPr>
    </w:p>
    <w:p w:rsidR="00A3087E" w:rsidRDefault="00A3087E" w:rsidP="00A3087E">
      <w:pPr>
        <w:ind w:right="-371"/>
        <w:jc w:val="center"/>
      </w:pPr>
      <w:r w:rsidRPr="00E24594">
        <w:t>__________________________________________</w:t>
      </w:r>
    </w:p>
    <w:sectPr w:rsidR="00A3087E" w:rsidSect="00234E40">
      <w:footerReference w:type="default" r:id="rId13"/>
      <w:pgSz w:w="16838" w:h="11906" w:orient="landscape"/>
      <w:pgMar w:top="709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9F" w:rsidRDefault="0052469F" w:rsidP="005C70CC">
      <w:r>
        <w:separator/>
      </w:r>
    </w:p>
  </w:endnote>
  <w:endnote w:type="continuationSeparator" w:id="0">
    <w:p w:rsidR="0052469F" w:rsidRDefault="0052469F" w:rsidP="005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94" w:rsidRPr="000A5FE7" w:rsidRDefault="00BC3194" w:rsidP="00AF108D">
    <w:pPr>
      <w:pStyle w:val="a3"/>
      <w:jc w:val="right"/>
      <w:rPr>
        <w:sz w:val="16"/>
        <w:szCs w:val="16"/>
      </w:rPr>
    </w:pPr>
  </w:p>
  <w:p w:rsidR="00BC3194" w:rsidRDefault="00BC31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9F" w:rsidRDefault="0052469F" w:rsidP="005C70CC">
      <w:r>
        <w:separator/>
      </w:r>
    </w:p>
  </w:footnote>
  <w:footnote w:type="continuationSeparator" w:id="0">
    <w:p w:rsidR="0052469F" w:rsidRDefault="0052469F" w:rsidP="005C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A11"/>
    <w:multiLevelType w:val="hybridMultilevel"/>
    <w:tmpl w:val="6BB8CCB8"/>
    <w:lvl w:ilvl="0" w:tplc="D4C049E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4AB"/>
    <w:multiLevelType w:val="multilevel"/>
    <w:tmpl w:val="6492D1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E8076BC"/>
    <w:multiLevelType w:val="hybridMultilevel"/>
    <w:tmpl w:val="71F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ADC"/>
    <w:multiLevelType w:val="multilevel"/>
    <w:tmpl w:val="410029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2944FCF"/>
    <w:multiLevelType w:val="multilevel"/>
    <w:tmpl w:val="95B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062AB"/>
    <w:multiLevelType w:val="multilevel"/>
    <w:tmpl w:val="14BE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5D06099C"/>
    <w:multiLevelType w:val="hybridMultilevel"/>
    <w:tmpl w:val="C3983BF2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E3B570A"/>
    <w:multiLevelType w:val="multilevel"/>
    <w:tmpl w:val="C7348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3E1CBE"/>
    <w:multiLevelType w:val="hybridMultilevel"/>
    <w:tmpl w:val="3C480602"/>
    <w:lvl w:ilvl="0" w:tplc="00000021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918FB"/>
    <w:multiLevelType w:val="multilevel"/>
    <w:tmpl w:val="32C0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54425DB"/>
    <w:multiLevelType w:val="hybridMultilevel"/>
    <w:tmpl w:val="F79601BC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43E4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1731EB2"/>
    <w:multiLevelType w:val="hybridMultilevel"/>
    <w:tmpl w:val="72C43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515BE9"/>
    <w:multiLevelType w:val="hybridMultilevel"/>
    <w:tmpl w:val="61D4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9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23"/>
  </w:num>
  <w:num w:numId="13">
    <w:abstractNumId w:val="22"/>
  </w:num>
  <w:num w:numId="14">
    <w:abstractNumId w:val="21"/>
  </w:num>
  <w:num w:numId="15">
    <w:abstractNumId w:val="18"/>
  </w:num>
  <w:num w:numId="16">
    <w:abstractNumId w:val="0"/>
  </w:num>
  <w:num w:numId="17">
    <w:abstractNumId w:val="10"/>
  </w:num>
  <w:num w:numId="18">
    <w:abstractNumId w:val="14"/>
  </w:num>
  <w:num w:numId="19">
    <w:abstractNumId w:val="20"/>
  </w:num>
  <w:num w:numId="20">
    <w:abstractNumId w:val="1"/>
  </w:num>
  <w:num w:numId="21">
    <w:abstractNumId w:val="3"/>
  </w:num>
  <w:num w:numId="22">
    <w:abstractNumId w:val="8"/>
  </w:num>
  <w:num w:numId="23">
    <w:abstractNumId w:val="4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7"/>
    <w:rsid w:val="00001177"/>
    <w:rsid w:val="000062F5"/>
    <w:rsid w:val="00010048"/>
    <w:rsid w:val="00011453"/>
    <w:rsid w:val="00011F35"/>
    <w:rsid w:val="00015914"/>
    <w:rsid w:val="000164E2"/>
    <w:rsid w:val="00023282"/>
    <w:rsid w:val="00023ABF"/>
    <w:rsid w:val="000268DC"/>
    <w:rsid w:val="000274BB"/>
    <w:rsid w:val="0003427D"/>
    <w:rsid w:val="00037D1B"/>
    <w:rsid w:val="00041F6B"/>
    <w:rsid w:val="00043478"/>
    <w:rsid w:val="00044C9F"/>
    <w:rsid w:val="000458E8"/>
    <w:rsid w:val="000470F2"/>
    <w:rsid w:val="00051EF4"/>
    <w:rsid w:val="000534E4"/>
    <w:rsid w:val="00053771"/>
    <w:rsid w:val="0005394B"/>
    <w:rsid w:val="000600F0"/>
    <w:rsid w:val="00063014"/>
    <w:rsid w:val="00073F77"/>
    <w:rsid w:val="00075688"/>
    <w:rsid w:val="00083753"/>
    <w:rsid w:val="00086B29"/>
    <w:rsid w:val="00087280"/>
    <w:rsid w:val="0009082D"/>
    <w:rsid w:val="00090A9A"/>
    <w:rsid w:val="0009538F"/>
    <w:rsid w:val="000A0989"/>
    <w:rsid w:val="000A75C5"/>
    <w:rsid w:val="000B3CE9"/>
    <w:rsid w:val="000B3D29"/>
    <w:rsid w:val="000B5B69"/>
    <w:rsid w:val="000C03CE"/>
    <w:rsid w:val="000C19A9"/>
    <w:rsid w:val="000C38B4"/>
    <w:rsid w:val="000C5232"/>
    <w:rsid w:val="000C7111"/>
    <w:rsid w:val="000D6408"/>
    <w:rsid w:val="000D78E2"/>
    <w:rsid w:val="000E2492"/>
    <w:rsid w:val="000E276C"/>
    <w:rsid w:val="000E4986"/>
    <w:rsid w:val="000E4DFC"/>
    <w:rsid w:val="000E57ED"/>
    <w:rsid w:val="000E6F7F"/>
    <w:rsid w:val="000F0D95"/>
    <w:rsid w:val="000F136B"/>
    <w:rsid w:val="001058C4"/>
    <w:rsid w:val="00105E72"/>
    <w:rsid w:val="00110D50"/>
    <w:rsid w:val="00111775"/>
    <w:rsid w:val="00112704"/>
    <w:rsid w:val="0011563A"/>
    <w:rsid w:val="00116E15"/>
    <w:rsid w:val="001243AD"/>
    <w:rsid w:val="00130441"/>
    <w:rsid w:val="00130FD9"/>
    <w:rsid w:val="00135F10"/>
    <w:rsid w:val="00140ADC"/>
    <w:rsid w:val="00143155"/>
    <w:rsid w:val="00144A5D"/>
    <w:rsid w:val="00154151"/>
    <w:rsid w:val="00157077"/>
    <w:rsid w:val="0015780A"/>
    <w:rsid w:val="00163646"/>
    <w:rsid w:val="001667F4"/>
    <w:rsid w:val="00166DC5"/>
    <w:rsid w:val="001678E1"/>
    <w:rsid w:val="0017039B"/>
    <w:rsid w:val="00170C62"/>
    <w:rsid w:val="00172C59"/>
    <w:rsid w:val="001758B6"/>
    <w:rsid w:val="001767BB"/>
    <w:rsid w:val="00176E3B"/>
    <w:rsid w:val="00181F9B"/>
    <w:rsid w:val="0018603B"/>
    <w:rsid w:val="00186875"/>
    <w:rsid w:val="00190FA6"/>
    <w:rsid w:val="001912E1"/>
    <w:rsid w:val="00191545"/>
    <w:rsid w:val="00193E5C"/>
    <w:rsid w:val="00194208"/>
    <w:rsid w:val="00195632"/>
    <w:rsid w:val="001A4426"/>
    <w:rsid w:val="001B0707"/>
    <w:rsid w:val="001B0B39"/>
    <w:rsid w:val="001C0DA5"/>
    <w:rsid w:val="001C22BB"/>
    <w:rsid w:val="001C59B5"/>
    <w:rsid w:val="001D22FD"/>
    <w:rsid w:val="001D7B08"/>
    <w:rsid w:val="001E0417"/>
    <w:rsid w:val="001E0EBB"/>
    <w:rsid w:val="001E20D7"/>
    <w:rsid w:val="001F0D05"/>
    <w:rsid w:val="001F401B"/>
    <w:rsid w:val="00200294"/>
    <w:rsid w:val="00200CF6"/>
    <w:rsid w:val="002037A8"/>
    <w:rsid w:val="00205CA5"/>
    <w:rsid w:val="00207085"/>
    <w:rsid w:val="002074F1"/>
    <w:rsid w:val="002135DC"/>
    <w:rsid w:val="00220AA7"/>
    <w:rsid w:val="0022131A"/>
    <w:rsid w:val="002213D0"/>
    <w:rsid w:val="002263C9"/>
    <w:rsid w:val="00227315"/>
    <w:rsid w:val="00227B18"/>
    <w:rsid w:val="0023012B"/>
    <w:rsid w:val="00230344"/>
    <w:rsid w:val="00231709"/>
    <w:rsid w:val="00232D79"/>
    <w:rsid w:val="00233FE3"/>
    <w:rsid w:val="00234186"/>
    <w:rsid w:val="00234E40"/>
    <w:rsid w:val="00235D98"/>
    <w:rsid w:val="00235DBE"/>
    <w:rsid w:val="002416F2"/>
    <w:rsid w:val="002430AE"/>
    <w:rsid w:val="002445AC"/>
    <w:rsid w:val="002459BD"/>
    <w:rsid w:val="00245FC9"/>
    <w:rsid w:val="00253745"/>
    <w:rsid w:val="0026110B"/>
    <w:rsid w:val="00263A0A"/>
    <w:rsid w:val="00264D73"/>
    <w:rsid w:val="002746E6"/>
    <w:rsid w:val="00275A5F"/>
    <w:rsid w:val="00275EF3"/>
    <w:rsid w:val="00277536"/>
    <w:rsid w:val="00280C4E"/>
    <w:rsid w:val="00282A7F"/>
    <w:rsid w:val="00283872"/>
    <w:rsid w:val="00285AD4"/>
    <w:rsid w:val="002904AF"/>
    <w:rsid w:val="00292F58"/>
    <w:rsid w:val="00295BC4"/>
    <w:rsid w:val="002A2F83"/>
    <w:rsid w:val="002A32C2"/>
    <w:rsid w:val="002A57F8"/>
    <w:rsid w:val="002A6DF2"/>
    <w:rsid w:val="002B2C6A"/>
    <w:rsid w:val="002B2F07"/>
    <w:rsid w:val="002B3806"/>
    <w:rsid w:val="002B401B"/>
    <w:rsid w:val="002B4392"/>
    <w:rsid w:val="002B7B2F"/>
    <w:rsid w:val="002C1512"/>
    <w:rsid w:val="002C68F3"/>
    <w:rsid w:val="002D093C"/>
    <w:rsid w:val="002D212D"/>
    <w:rsid w:val="002D6ACD"/>
    <w:rsid w:val="002E0A64"/>
    <w:rsid w:val="002E1352"/>
    <w:rsid w:val="002E2699"/>
    <w:rsid w:val="002E28AF"/>
    <w:rsid w:val="002E55EC"/>
    <w:rsid w:val="002E6468"/>
    <w:rsid w:val="002F229C"/>
    <w:rsid w:val="002F640D"/>
    <w:rsid w:val="003014C0"/>
    <w:rsid w:val="003052A6"/>
    <w:rsid w:val="0030576B"/>
    <w:rsid w:val="00313FF4"/>
    <w:rsid w:val="003169B5"/>
    <w:rsid w:val="00317680"/>
    <w:rsid w:val="00320B3F"/>
    <w:rsid w:val="003264BA"/>
    <w:rsid w:val="00326582"/>
    <w:rsid w:val="0033125A"/>
    <w:rsid w:val="0033370F"/>
    <w:rsid w:val="00335F7C"/>
    <w:rsid w:val="00336FC9"/>
    <w:rsid w:val="003431CB"/>
    <w:rsid w:val="00345551"/>
    <w:rsid w:val="00345F0E"/>
    <w:rsid w:val="00347D45"/>
    <w:rsid w:val="00351E3A"/>
    <w:rsid w:val="003527AB"/>
    <w:rsid w:val="003532F1"/>
    <w:rsid w:val="00354652"/>
    <w:rsid w:val="00363644"/>
    <w:rsid w:val="00364702"/>
    <w:rsid w:val="00365906"/>
    <w:rsid w:val="00366762"/>
    <w:rsid w:val="00370730"/>
    <w:rsid w:val="003727AA"/>
    <w:rsid w:val="00372D3E"/>
    <w:rsid w:val="00376392"/>
    <w:rsid w:val="00381A2B"/>
    <w:rsid w:val="00382633"/>
    <w:rsid w:val="003931BB"/>
    <w:rsid w:val="00394447"/>
    <w:rsid w:val="0039724A"/>
    <w:rsid w:val="003A019E"/>
    <w:rsid w:val="003A08AB"/>
    <w:rsid w:val="003A109C"/>
    <w:rsid w:val="003A174E"/>
    <w:rsid w:val="003A1B28"/>
    <w:rsid w:val="003A2FF0"/>
    <w:rsid w:val="003A5BFE"/>
    <w:rsid w:val="003B201A"/>
    <w:rsid w:val="003B325E"/>
    <w:rsid w:val="003B4FD7"/>
    <w:rsid w:val="003C4047"/>
    <w:rsid w:val="003C4687"/>
    <w:rsid w:val="003C583B"/>
    <w:rsid w:val="003D1C37"/>
    <w:rsid w:val="003D34DA"/>
    <w:rsid w:val="003D724C"/>
    <w:rsid w:val="003E2F16"/>
    <w:rsid w:val="003E5F01"/>
    <w:rsid w:val="003F2264"/>
    <w:rsid w:val="003F3853"/>
    <w:rsid w:val="004042CE"/>
    <w:rsid w:val="0041262A"/>
    <w:rsid w:val="0041382E"/>
    <w:rsid w:val="00415442"/>
    <w:rsid w:val="004176EE"/>
    <w:rsid w:val="00417D9F"/>
    <w:rsid w:val="00420C0C"/>
    <w:rsid w:val="00422B76"/>
    <w:rsid w:val="00425A9F"/>
    <w:rsid w:val="00425F03"/>
    <w:rsid w:val="004274A7"/>
    <w:rsid w:val="004279B7"/>
    <w:rsid w:val="00431C6B"/>
    <w:rsid w:val="00432369"/>
    <w:rsid w:val="0043393E"/>
    <w:rsid w:val="004405AB"/>
    <w:rsid w:val="00442FED"/>
    <w:rsid w:val="00443120"/>
    <w:rsid w:val="004442F3"/>
    <w:rsid w:val="004546EC"/>
    <w:rsid w:val="004552D4"/>
    <w:rsid w:val="00464D95"/>
    <w:rsid w:val="00466A34"/>
    <w:rsid w:val="00476EA0"/>
    <w:rsid w:val="00480019"/>
    <w:rsid w:val="00483486"/>
    <w:rsid w:val="0048469F"/>
    <w:rsid w:val="00484EDF"/>
    <w:rsid w:val="00491DB0"/>
    <w:rsid w:val="00496A90"/>
    <w:rsid w:val="004A17D5"/>
    <w:rsid w:val="004A4D93"/>
    <w:rsid w:val="004B30B5"/>
    <w:rsid w:val="004B73D1"/>
    <w:rsid w:val="004C026F"/>
    <w:rsid w:val="004C128F"/>
    <w:rsid w:val="004C3DA7"/>
    <w:rsid w:val="004D2D8D"/>
    <w:rsid w:val="004D4555"/>
    <w:rsid w:val="004D52BF"/>
    <w:rsid w:val="004E1C87"/>
    <w:rsid w:val="004E2C8D"/>
    <w:rsid w:val="004E3042"/>
    <w:rsid w:val="004E5A7E"/>
    <w:rsid w:val="004E66BC"/>
    <w:rsid w:val="004F1984"/>
    <w:rsid w:val="004F229E"/>
    <w:rsid w:val="004F2F58"/>
    <w:rsid w:val="004F34B8"/>
    <w:rsid w:val="004F4E08"/>
    <w:rsid w:val="004F5409"/>
    <w:rsid w:val="004F5CF6"/>
    <w:rsid w:val="005022DD"/>
    <w:rsid w:val="00506CB6"/>
    <w:rsid w:val="00514931"/>
    <w:rsid w:val="00517220"/>
    <w:rsid w:val="00523AC4"/>
    <w:rsid w:val="0052469F"/>
    <w:rsid w:val="005257F9"/>
    <w:rsid w:val="00533F4E"/>
    <w:rsid w:val="0053684E"/>
    <w:rsid w:val="00536DEF"/>
    <w:rsid w:val="00551D20"/>
    <w:rsid w:val="0055327A"/>
    <w:rsid w:val="00554289"/>
    <w:rsid w:val="0055525B"/>
    <w:rsid w:val="00555B4D"/>
    <w:rsid w:val="00565878"/>
    <w:rsid w:val="005670B3"/>
    <w:rsid w:val="00567ACF"/>
    <w:rsid w:val="00570FBA"/>
    <w:rsid w:val="0057438D"/>
    <w:rsid w:val="00576F6E"/>
    <w:rsid w:val="00584C78"/>
    <w:rsid w:val="0059447F"/>
    <w:rsid w:val="005A3B39"/>
    <w:rsid w:val="005A7178"/>
    <w:rsid w:val="005B27CF"/>
    <w:rsid w:val="005B6ED8"/>
    <w:rsid w:val="005C0430"/>
    <w:rsid w:val="005C30F1"/>
    <w:rsid w:val="005C4F99"/>
    <w:rsid w:val="005C70CC"/>
    <w:rsid w:val="005D0AB8"/>
    <w:rsid w:val="005D2B7B"/>
    <w:rsid w:val="005D7252"/>
    <w:rsid w:val="005E183B"/>
    <w:rsid w:val="005E1C47"/>
    <w:rsid w:val="005E413E"/>
    <w:rsid w:val="005E7A86"/>
    <w:rsid w:val="005F15A8"/>
    <w:rsid w:val="005F3ADA"/>
    <w:rsid w:val="0060026F"/>
    <w:rsid w:val="00601FB8"/>
    <w:rsid w:val="0060272A"/>
    <w:rsid w:val="0060334B"/>
    <w:rsid w:val="00605E54"/>
    <w:rsid w:val="00607E1A"/>
    <w:rsid w:val="00612B81"/>
    <w:rsid w:val="006148D7"/>
    <w:rsid w:val="0062293B"/>
    <w:rsid w:val="00622F01"/>
    <w:rsid w:val="006415BA"/>
    <w:rsid w:val="00642260"/>
    <w:rsid w:val="00644A05"/>
    <w:rsid w:val="00644E8D"/>
    <w:rsid w:val="006463CE"/>
    <w:rsid w:val="0066501B"/>
    <w:rsid w:val="00666573"/>
    <w:rsid w:val="00667CED"/>
    <w:rsid w:val="00670AAE"/>
    <w:rsid w:val="0067389E"/>
    <w:rsid w:val="0068157D"/>
    <w:rsid w:val="00681CFA"/>
    <w:rsid w:val="00682E6D"/>
    <w:rsid w:val="00684578"/>
    <w:rsid w:val="00684601"/>
    <w:rsid w:val="006847E8"/>
    <w:rsid w:val="00684FCC"/>
    <w:rsid w:val="00693DC9"/>
    <w:rsid w:val="006966BE"/>
    <w:rsid w:val="00697440"/>
    <w:rsid w:val="006A18B8"/>
    <w:rsid w:val="006A3130"/>
    <w:rsid w:val="006A320C"/>
    <w:rsid w:val="006A42ED"/>
    <w:rsid w:val="006B5548"/>
    <w:rsid w:val="006B6C88"/>
    <w:rsid w:val="006C2713"/>
    <w:rsid w:val="006C2C2C"/>
    <w:rsid w:val="006D0D4F"/>
    <w:rsid w:val="006D3AD4"/>
    <w:rsid w:val="006D3D3A"/>
    <w:rsid w:val="006D53F4"/>
    <w:rsid w:val="006E7E97"/>
    <w:rsid w:val="006F1E71"/>
    <w:rsid w:val="006F2353"/>
    <w:rsid w:val="00700932"/>
    <w:rsid w:val="00702CF4"/>
    <w:rsid w:val="00705420"/>
    <w:rsid w:val="0071239C"/>
    <w:rsid w:val="007133FC"/>
    <w:rsid w:val="00713C89"/>
    <w:rsid w:val="00715F24"/>
    <w:rsid w:val="007215FA"/>
    <w:rsid w:val="00731DF7"/>
    <w:rsid w:val="00732B76"/>
    <w:rsid w:val="00737183"/>
    <w:rsid w:val="00741478"/>
    <w:rsid w:val="007437B6"/>
    <w:rsid w:val="00745743"/>
    <w:rsid w:val="007461E2"/>
    <w:rsid w:val="00747CD5"/>
    <w:rsid w:val="00750EAD"/>
    <w:rsid w:val="007521DD"/>
    <w:rsid w:val="007542A9"/>
    <w:rsid w:val="0076658B"/>
    <w:rsid w:val="00772BA5"/>
    <w:rsid w:val="00773F26"/>
    <w:rsid w:val="00781E81"/>
    <w:rsid w:val="00787527"/>
    <w:rsid w:val="00792F75"/>
    <w:rsid w:val="00797FD2"/>
    <w:rsid w:val="007A006D"/>
    <w:rsid w:val="007A29C8"/>
    <w:rsid w:val="007A5CD4"/>
    <w:rsid w:val="007B10B0"/>
    <w:rsid w:val="007B42D3"/>
    <w:rsid w:val="007C0747"/>
    <w:rsid w:val="007C10FF"/>
    <w:rsid w:val="007C14A6"/>
    <w:rsid w:val="007C43E1"/>
    <w:rsid w:val="007C69F4"/>
    <w:rsid w:val="007D33C7"/>
    <w:rsid w:val="007D4C4A"/>
    <w:rsid w:val="007D4DD3"/>
    <w:rsid w:val="007D6EA0"/>
    <w:rsid w:val="007E309B"/>
    <w:rsid w:val="007E6FC4"/>
    <w:rsid w:val="007E71F3"/>
    <w:rsid w:val="007F1362"/>
    <w:rsid w:val="007F21AF"/>
    <w:rsid w:val="007F4E8C"/>
    <w:rsid w:val="007F5261"/>
    <w:rsid w:val="007F5CEE"/>
    <w:rsid w:val="007F715E"/>
    <w:rsid w:val="00800D2A"/>
    <w:rsid w:val="0080256C"/>
    <w:rsid w:val="00811051"/>
    <w:rsid w:val="00812107"/>
    <w:rsid w:val="00814824"/>
    <w:rsid w:val="00815289"/>
    <w:rsid w:val="008233E7"/>
    <w:rsid w:val="008267C4"/>
    <w:rsid w:val="00827B4E"/>
    <w:rsid w:val="00831CFD"/>
    <w:rsid w:val="0083435B"/>
    <w:rsid w:val="00836D93"/>
    <w:rsid w:val="00845801"/>
    <w:rsid w:val="0084730C"/>
    <w:rsid w:val="00851002"/>
    <w:rsid w:val="008539F3"/>
    <w:rsid w:val="00856642"/>
    <w:rsid w:val="008607BA"/>
    <w:rsid w:val="008608DF"/>
    <w:rsid w:val="00863300"/>
    <w:rsid w:val="00872468"/>
    <w:rsid w:val="00873860"/>
    <w:rsid w:val="008754EC"/>
    <w:rsid w:val="00880726"/>
    <w:rsid w:val="008865E8"/>
    <w:rsid w:val="00896572"/>
    <w:rsid w:val="008A3CE7"/>
    <w:rsid w:val="008B13AE"/>
    <w:rsid w:val="008B1846"/>
    <w:rsid w:val="008B5C33"/>
    <w:rsid w:val="008B7CC5"/>
    <w:rsid w:val="008C1C94"/>
    <w:rsid w:val="008C54CD"/>
    <w:rsid w:val="008C662E"/>
    <w:rsid w:val="008C6F31"/>
    <w:rsid w:val="008D00B0"/>
    <w:rsid w:val="008D1F0F"/>
    <w:rsid w:val="008D32A2"/>
    <w:rsid w:val="008D48E1"/>
    <w:rsid w:val="008E141F"/>
    <w:rsid w:val="008E4A56"/>
    <w:rsid w:val="008F2404"/>
    <w:rsid w:val="008F788E"/>
    <w:rsid w:val="00903B6C"/>
    <w:rsid w:val="009102A2"/>
    <w:rsid w:val="009107E6"/>
    <w:rsid w:val="00920BBF"/>
    <w:rsid w:val="0092775E"/>
    <w:rsid w:val="00930092"/>
    <w:rsid w:val="009304BD"/>
    <w:rsid w:val="009306BF"/>
    <w:rsid w:val="0093105B"/>
    <w:rsid w:val="009355D6"/>
    <w:rsid w:val="00936B1F"/>
    <w:rsid w:val="0094041C"/>
    <w:rsid w:val="00940777"/>
    <w:rsid w:val="00947D96"/>
    <w:rsid w:val="0095118A"/>
    <w:rsid w:val="00953E8F"/>
    <w:rsid w:val="00954370"/>
    <w:rsid w:val="0095706C"/>
    <w:rsid w:val="00970AE5"/>
    <w:rsid w:val="00971E44"/>
    <w:rsid w:val="009843D4"/>
    <w:rsid w:val="009846D4"/>
    <w:rsid w:val="00984C7E"/>
    <w:rsid w:val="0099184E"/>
    <w:rsid w:val="0099345E"/>
    <w:rsid w:val="00997040"/>
    <w:rsid w:val="00997FC7"/>
    <w:rsid w:val="009A25AB"/>
    <w:rsid w:val="009B2E56"/>
    <w:rsid w:val="009C16F4"/>
    <w:rsid w:val="009C6870"/>
    <w:rsid w:val="009D3756"/>
    <w:rsid w:val="009D4D79"/>
    <w:rsid w:val="009D5212"/>
    <w:rsid w:val="009D602B"/>
    <w:rsid w:val="009E0C73"/>
    <w:rsid w:val="009E1E25"/>
    <w:rsid w:val="009E5FCC"/>
    <w:rsid w:val="009E6D31"/>
    <w:rsid w:val="009E7715"/>
    <w:rsid w:val="009F03A9"/>
    <w:rsid w:val="009F2AE8"/>
    <w:rsid w:val="009F3044"/>
    <w:rsid w:val="009F65D5"/>
    <w:rsid w:val="009F7956"/>
    <w:rsid w:val="00A028E9"/>
    <w:rsid w:val="00A07E8D"/>
    <w:rsid w:val="00A17BF2"/>
    <w:rsid w:val="00A237A4"/>
    <w:rsid w:val="00A2399C"/>
    <w:rsid w:val="00A25BBD"/>
    <w:rsid w:val="00A26386"/>
    <w:rsid w:val="00A27604"/>
    <w:rsid w:val="00A3087E"/>
    <w:rsid w:val="00A3689B"/>
    <w:rsid w:val="00A41BEB"/>
    <w:rsid w:val="00A42751"/>
    <w:rsid w:val="00A53817"/>
    <w:rsid w:val="00A54DA8"/>
    <w:rsid w:val="00A64094"/>
    <w:rsid w:val="00A66BE5"/>
    <w:rsid w:val="00A670B8"/>
    <w:rsid w:val="00A70255"/>
    <w:rsid w:val="00A71035"/>
    <w:rsid w:val="00A75465"/>
    <w:rsid w:val="00A76BBE"/>
    <w:rsid w:val="00A81499"/>
    <w:rsid w:val="00A81CD3"/>
    <w:rsid w:val="00A81DE5"/>
    <w:rsid w:val="00A85ECA"/>
    <w:rsid w:val="00A90B50"/>
    <w:rsid w:val="00A915FD"/>
    <w:rsid w:val="00A929AE"/>
    <w:rsid w:val="00A940CC"/>
    <w:rsid w:val="00AB1143"/>
    <w:rsid w:val="00AD5A1D"/>
    <w:rsid w:val="00AD6139"/>
    <w:rsid w:val="00AE3E6A"/>
    <w:rsid w:val="00AE5BAD"/>
    <w:rsid w:val="00AE61B3"/>
    <w:rsid w:val="00AF0EA9"/>
    <w:rsid w:val="00AF108D"/>
    <w:rsid w:val="00AF119B"/>
    <w:rsid w:val="00AF435A"/>
    <w:rsid w:val="00AF4987"/>
    <w:rsid w:val="00AF7444"/>
    <w:rsid w:val="00AF7876"/>
    <w:rsid w:val="00B00867"/>
    <w:rsid w:val="00B01034"/>
    <w:rsid w:val="00B01ED4"/>
    <w:rsid w:val="00B048AF"/>
    <w:rsid w:val="00B107EC"/>
    <w:rsid w:val="00B11FC0"/>
    <w:rsid w:val="00B13A74"/>
    <w:rsid w:val="00B14DB5"/>
    <w:rsid w:val="00B20A3A"/>
    <w:rsid w:val="00B216F8"/>
    <w:rsid w:val="00B2445D"/>
    <w:rsid w:val="00B26A56"/>
    <w:rsid w:val="00B3171E"/>
    <w:rsid w:val="00B33390"/>
    <w:rsid w:val="00B40AA8"/>
    <w:rsid w:val="00B46688"/>
    <w:rsid w:val="00B52EF1"/>
    <w:rsid w:val="00B56013"/>
    <w:rsid w:val="00B571E6"/>
    <w:rsid w:val="00B600F4"/>
    <w:rsid w:val="00B62AA4"/>
    <w:rsid w:val="00B644CD"/>
    <w:rsid w:val="00B6451F"/>
    <w:rsid w:val="00B7079C"/>
    <w:rsid w:val="00B7216F"/>
    <w:rsid w:val="00B7444A"/>
    <w:rsid w:val="00B74917"/>
    <w:rsid w:val="00B74AE4"/>
    <w:rsid w:val="00B823C8"/>
    <w:rsid w:val="00B846C0"/>
    <w:rsid w:val="00B91864"/>
    <w:rsid w:val="00BB36C1"/>
    <w:rsid w:val="00BC3194"/>
    <w:rsid w:val="00BC6F90"/>
    <w:rsid w:val="00BD0CB2"/>
    <w:rsid w:val="00BD1A44"/>
    <w:rsid w:val="00BD1CC8"/>
    <w:rsid w:val="00BD351A"/>
    <w:rsid w:val="00BD47E9"/>
    <w:rsid w:val="00BD4B8D"/>
    <w:rsid w:val="00BD4D49"/>
    <w:rsid w:val="00BD4E66"/>
    <w:rsid w:val="00BE2CB5"/>
    <w:rsid w:val="00BE403F"/>
    <w:rsid w:val="00BE434A"/>
    <w:rsid w:val="00BF1862"/>
    <w:rsid w:val="00BF449B"/>
    <w:rsid w:val="00C00DE5"/>
    <w:rsid w:val="00C05AB1"/>
    <w:rsid w:val="00C062E5"/>
    <w:rsid w:val="00C13EA7"/>
    <w:rsid w:val="00C215D8"/>
    <w:rsid w:val="00C27D3F"/>
    <w:rsid w:val="00C323F4"/>
    <w:rsid w:val="00C3254C"/>
    <w:rsid w:val="00C35DC0"/>
    <w:rsid w:val="00C3773E"/>
    <w:rsid w:val="00C43DDE"/>
    <w:rsid w:val="00C44CEE"/>
    <w:rsid w:val="00C46159"/>
    <w:rsid w:val="00C46E43"/>
    <w:rsid w:val="00C47DCC"/>
    <w:rsid w:val="00C545B9"/>
    <w:rsid w:val="00C546B6"/>
    <w:rsid w:val="00C60260"/>
    <w:rsid w:val="00C604F8"/>
    <w:rsid w:val="00C605A3"/>
    <w:rsid w:val="00C621D0"/>
    <w:rsid w:val="00C634A2"/>
    <w:rsid w:val="00C676CE"/>
    <w:rsid w:val="00C730ED"/>
    <w:rsid w:val="00C77804"/>
    <w:rsid w:val="00C80344"/>
    <w:rsid w:val="00C86416"/>
    <w:rsid w:val="00C93CAC"/>
    <w:rsid w:val="00CA25A7"/>
    <w:rsid w:val="00CA4D10"/>
    <w:rsid w:val="00CB292F"/>
    <w:rsid w:val="00CB5B98"/>
    <w:rsid w:val="00CB6841"/>
    <w:rsid w:val="00CC7573"/>
    <w:rsid w:val="00CC773C"/>
    <w:rsid w:val="00CD0AD0"/>
    <w:rsid w:val="00CD3876"/>
    <w:rsid w:val="00CD5CB1"/>
    <w:rsid w:val="00CD65C6"/>
    <w:rsid w:val="00CD6C33"/>
    <w:rsid w:val="00CD79FC"/>
    <w:rsid w:val="00CE1953"/>
    <w:rsid w:val="00CE57F0"/>
    <w:rsid w:val="00CE5EF8"/>
    <w:rsid w:val="00D0749D"/>
    <w:rsid w:val="00D07AE2"/>
    <w:rsid w:val="00D1352C"/>
    <w:rsid w:val="00D14C34"/>
    <w:rsid w:val="00D1794E"/>
    <w:rsid w:val="00D21F77"/>
    <w:rsid w:val="00D221A3"/>
    <w:rsid w:val="00D25F63"/>
    <w:rsid w:val="00D26AA2"/>
    <w:rsid w:val="00D27811"/>
    <w:rsid w:val="00D27F97"/>
    <w:rsid w:val="00D32968"/>
    <w:rsid w:val="00D3327F"/>
    <w:rsid w:val="00D34EB1"/>
    <w:rsid w:val="00D354AF"/>
    <w:rsid w:val="00D35AF0"/>
    <w:rsid w:val="00D42854"/>
    <w:rsid w:val="00D43E0C"/>
    <w:rsid w:val="00D44203"/>
    <w:rsid w:val="00D55B29"/>
    <w:rsid w:val="00D6167C"/>
    <w:rsid w:val="00D67292"/>
    <w:rsid w:val="00D71E53"/>
    <w:rsid w:val="00D74626"/>
    <w:rsid w:val="00D75821"/>
    <w:rsid w:val="00D80717"/>
    <w:rsid w:val="00D81B6E"/>
    <w:rsid w:val="00D8459F"/>
    <w:rsid w:val="00D85BD5"/>
    <w:rsid w:val="00D900E3"/>
    <w:rsid w:val="00D92A07"/>
    <w:rsid w:val="00D94764"/>
    <w:rsid w:val="00D951EA"/>
    <w:rsid w:val="00D9734D"/>
    <w:rsid w:val="00DA439B"/>
    <w:rsid w:val="00DB1507"/>
    <w:rsid w:val="00DB3628"/>
    <w:rsid w:val="00DC1435"/>
    <w:rsid w:val="00DC1DCB"/>
    <w:rsid w:val="00DF1A56"/>
    <w:rsid w:val="00DF2648"/>
    <w:rsid w:val="00E00C7C"/>
    <w:rsid w:val="00E01631"/>
    <w:rsid w:val="00E01A5B"/>
    <w:rsid w:val="00E046E4"/>
    <w:rsid w:val="00E1220B"/>
    <w:rsid w:val="00E12F27"/>
    <w:rsid w:val="00E14840"/>
    <w:rsid w:val="00E157F2"/>
    <w:rsid w:val="00E15A05"/>
    <w:rsid w:val="00E15CF5"/>
    <w:rsid w:val="00E1686A"/>
    <w:rsid w:val="00E203A7"/>
    <w:rsid w:val="00E226A1"/>
    <w:rsid w:val="00E23034"/>
    <w:rsid w:val="00E23307"/>
    <w:rsid w:val="00E27111"/>
    <w:rsid w:val="00E30537"/>
    <w:rsid w:val="00E327B7"/>
    <w:rsid w:val="00E32DE8"/>
    <w:rsid w:val="00E331BA"/>
    <w:rsid w:val="00E3409E"/>
    <w:rsid w:val="00E34C54"/>
    <w:rsid w:val="00E371FA"/>
    <w:rsid w:val="00E4636D"/>
    <w:rsid w:val="00E46670"/>
    <w:rsid w:val="00E47152"/>
    <w:rsid w:val="00E47219"/>
    <w:rsid w:val="00E5070B"/>
    <w:rsid w:val="00E648ED"/>
    <w:rsid w:val="00E71DCD"/>
    <w:rsid w:val="00E729A6"/>
    <w:rsid w:val="00E7716A"/>
    <w:rsid w:val="00E872B7"/>
    <w:rsid w:val="00E87D61"/>
    <w:rsid w:val="00E9234B"/>
    <w:rsid w:val="00E9489F"/>
    <w:rsid w:val="00EA1B6E"/>
    <w:rsid w:val="00EA46CC"/>
    <w:rsid w:val="00EA6190"/>
    <w:rsid w:val="00EA61D3"/>
    <w:rsid w:val="00EA7C39"/>
    <w:rsid w:val="00EB24FD"/>
    <w:rsid w:val="00EB2552"/>
    <w:rsid w:val="00EB4B22"/>
    <w:rsid w:val="00EB5956"/>
    <w:rsid w:val="00EB6B0E"/>
    <w:rsid w:val="00EB6EEF"/>
    <w:rsid w:val="00EC439D"/>
    <w:rsid w:val="00EC6DFC"/>
    <w:rsid w:val="00ED0B65"/>
    <w:rsid w:val="00ED6D3D"/>
    <w:rsid w:val="00EE3B2F"/>
    <w:rsid w:val="00EF23DC"/>
    <w:rsid w:val="00EF6FD2"/>
    <w:rsid w:val="00F006D6"/>
    <w:rsid w:val="00F02990"/>
    <w:rsid w:val="00F02D81"/>
    <w:rsid w:val="00F044CC"/>
    <w:rsid w:val="00F04FAD"/>
    <w:rsid w:val="00F0773C"/>
    <w:rsid w:val="00F11E66"/>
    <w:rsid w:val="00F12E95"/>
    <w:rsid w:val="00F14DCC"/>
    <w:rsid w:val="00F171E4"/>
    <w:rsid w:val="00F32673"/>
    <w:rsid w:val="00F339E5"/>
    <w:rsid w:val="00F36309"/>
    <w:rsid w:val="00F37FF4"/>
    <w:rsid w:val="00F40093"/>
    <w:rsid w:val="00F416E6"/>
    <w:rsid w:val="00F453FD"/>
    <w:rsid w:val="00F6256F"/>
    <w:rsid w:val="00F62F3B"/>
    <w:rsid w:val="00F715E9"/>
    <w:rsid w:val="00F7170E"/>
    <w:rsid w:val="00F73129"/>
    <w:rsid w:val="00F73608"/>
    <w:rsid w:val="00F74A09"/>
    <w:rsid w:val="00F75133"/>
    <w:rsid w:val="00F76A0D"/>
    <w:rsid w:val="00F904D5"/>
    <w:rsid w:val="00F958AD"/>
    <w:rsid w:val="00F96967"/>
    <w:rsid w:val="00F96F72"/>
    <w:rsid w:val="00F97AEB"/>
    <w:rsid w:val="00FA38E7"/>
    <w:rsid w:val="00FA77C5"/>
    <w:rsid w:val="00FB422C"/>
    <w:rsid w:val="00FB678F"/>
    <w:rsid w:val="00FB76F0"/>
    <w:rsid w:val="00FB7B3D"/>
    <w:rsid w:val="00FD0747"/>
    <w:rsid w:val="00FD263D"/>
    <w:rsid w:val="00FD2F45"/>
    <w:rsid w:val="00FD3C96"/>
    <w:rsid w:val="00FD59B6"/>
    <w:rsid w:val="00FD6C88"/>
    <w:rsid w:val="00FE2624"/>
    <w:rsid w:val="00FE4124"/>
    <w:rsid w:val="00FE4645"/>
    <w:rsid w:val="00FE5BDE"/>
    <w:rsid w:val="00FF3E23"/>
    <w:rsid w:val="00FF5307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9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A08A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3A08AB"/>
    <w:pPr>
      <w:widowControl w:val="0"/>
      <w:shd w:val="clear" w:color="auto" w:fill="FFFFFF"/>
      <w:spacing w:before="720" w:line="326" w:lineRule="exact"/>
      <w:ind w:hanging="2040"/>
      <w:outlineLvl w:val="1"/>
    </w:pPr>
    <w:rPr>
      <w:b/>
      <w:bCs/>
      <w:spacing w:val="1"/>
      <w:sz w:val="26"/>
      <w:szCs w:val="26"/>
      <w:lang w:eastAsia="en-US"/>
    </w:rPr>
  </w:style>
  <w:style w:type="character" w:customStyle="1" w:styleId="20pt0">
    <w:name w:val="Заголовок №2 + Интервал 0 pt"/>
    <w:basedOn w:val="24"/>
    <w:rsid w:val="003A08A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3A08AB"/>
    <w:pPr>
      <w:widowControl w:val="0"/>
      <w:shd w:val="clear" w:color="auto" w:fill="FFFFFF"/>
      <w:spacing w:line="245" w:lineRule="exact"/>
      <w:jc w:val="center"/>
    </w:pPr>
    <w:rPr>
      <w:spacing w:val="5"/>
      <w:sz w:val="19"/>
      <w:szCs w:val="19"/>
    </w:rPr>
  </w:style>
  <w:style w:type="character" w:customStyle="1" w:styleId="95pt0pt">
    <w:name w:val="Основной текст + 9;5 pt;Полужирный;Интервал 0 pt"/>
    <w:basedOn w:val="afc"/>
    <w:rsid w:val="00AE3E6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3">
    <w:name w:val="Подпись к таблице_"/>
    <w:basedOn w:val="a0"/>
    <w:link w:val="aff4"/>
    <w:locked/>
    <w:rsid w:val="00AE3E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AE3E6A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c"/>
    <w:rsid w:val="0039444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BB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E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vej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ov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jdelevskij-r31.gosweb.gosuslugi.ru/deyatelnost/napravleniya-deyatelnosti/antimonopolnyy-komplae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EA7C-CC83-4181-9969-6710A08B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102</Pages>
  <Words>20064</Words>
  <Characters>114367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Гнип_НА</cp:lastModifiedBy>
  <cp:revision>78</cp:revision>
  <cp:lastPrinted>2020-03-12T07:19:00Z</cp:lastPrinted>
  <dcterms:created xsi:type="dcterms:W3CDTF">2020-06-08T07:45:00Z</dcterms:created>
  <dcterms:modified xsi:type="dcterms:W3CDTF">2024-02-09T11:18:00Z</dcterms:modified>
</cp:coreProperties>
</file>