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53" w:rsidRDefault="00432B53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7673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проекту постановления администрации Вейделевского района «</w:t>
            </w:r>
            <w:r w:rsidR="003D4165" w:rsidRPr="003D41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области»</w:t>
            </w:r>
          </w:p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нормативного правового администрации Вейделевского района)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FA7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предмет его влияния на конкуренцию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</w:t>
            </w:r>
            <w:r w:rsidR="001E2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ложения принимаются по адресу: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Белгородская область, п. Вейделевка, ул. Центральная 43 «а», а также по адресу электронной почты: </w:t>
            </w: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  <w:p w:rsidR="007E26D1" w:rsidRPr="00893F0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предложений: с 1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1.2024  года по  26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.2024 года.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С учетом анализа поступивших замечаний и предложений будет подготовлен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отчетный год)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который до 01.03.2025_ </w:t>
            </w:r>
            <w:r w:rsidRPr="00893F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год, следующий за отчетным)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Вейделевского района в разделе «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Анкета участника публичных консультаций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Те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оекта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C860EC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Вейделевского района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раздел «Антимонопольный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»: https://vejdelevskij-r31.gosweb.gosuslugi.ru/deyatelnost/napravleniya-deyatelnosti/antimonopolnyy-komplaens/.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Контактное лицо: 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Дегтярева Ольга Петровна – начальник планово-бюджетного отдела – главный экономист,8(47237)5-55-86.             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8-00 до 17-00, перерыв с 12-00 до 13-00</w:t>
            </w:r>
          </w:p>
        </w:tc>
      </w:tr>
    </w:tbl>
    <w:p w:rsidR="007E26D1" w:rsidRPr="00FA783E" w:rsidRDefault="007E26D1" w:rsidP="007E26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E0CBC" w:rsidRDefault="00AE0CBC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Вейделевского района </w:t>
            </w:r>
            <w:r w:rsidR="00DA2F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DA2FD4" w:rsidRPr="00DA2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Порядка установления мер поддержки отдельным категориям граждан при организации платных меропри</w:t>
            </w:r>
            <w:bookmarkStart w:id="0" w:name="_GoBack"/>
            <w:bookmarkEnd w:id="0"/>
            <w:r w:rsidR="00DA2FD4" w:rsidRPr="00DA2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ятий (услуг) учреждениями культуры Вейделевского района Белгородской области»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действующим законодательством нормативных актов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окажет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/не окажет, если окажет, укажите какое влияние и на какие товарные рынки):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окажет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8D2BF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E0CBC" w:rsidRDefault="00AE0CBC" w:rsidP="008D2BF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E5C1C" w:rsidRDefault="00DE5C1C" w:rsidP="008D2BF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2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E26D1" w:rsidRPr="00FA783E" w:rsidRDefault="007E26D1" w:rsidP="007E26D1">
      <w:pPr>
        <w:pStyle w:val="a"/>
        <w:numPr>
          <w:ilvl w:val="0"/>
          <w:numId w:val="20"/>
        </w:numPr>
        <w:contextualSpacing/>
        <w:jc w:val="left"/>
        <w:rPr>
          <w:rFonts w:eastAsia="Calibri"/>
          <w:b/>
        </w:rPr>
      </w:pPr>
      <w:r w:rsidRPr="00FA783E">
        <w:rPr>
          <w:rFonts w:eastAsia="Calibri"/>
          <w:b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Вейделевского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3105001007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Дегтярева Ольга Петровна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8-47237-5-55-86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</w:tc>
      </w:tr>
    </w:tbl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A78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DE5C1C" w:rsidRDefault="00DE5C1C" w:rsidP="00DE5C1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Проект постановления  </w:t>
            </w:r>
            <w:r w:rsidRPr="00C501E2">
              <w:rPr>
                <w:rFonts w:ascii="Times New Roman" w:hAnsi="Times New Roman"/>
                <w:sz w:val="28"/>
                <w:szCs w:val="28"/>
              </w:rPr>
              <w:t>«Об утверждении Порядка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области»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положения проекта нормативного правового акта могут привести к недопущению, ограничению или устранению конкуренции на рынках товаров,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предложения принимаются по адресу: п.</w:t>
            </w:r>
            <w:r w:rsidR="00DE5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Вейделевка,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 «а», а также по адресу электронной почты: </w:t>
            </w: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  <w:p w:rsidR="007E26D1" w:rsidRPr="00FA783E" w:rsidRDefault="007E26D1" w:rsidP="00893F0E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: с 13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1.2024  года по 26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.2024 года.</w:t>
            </w:r>
          </w:p>
        </w:tc>
      </w:tr>
    </w:tbl>
    <w:p w:rsidR="007E26D1" w:rsidRDefault="007E26D1" w:rsidP="007E26D1">
      <w:pPr>
        <w:rPr>
          <w:rFonts w:ascii="Calibri" w:eastAsia="Calibri" w:hAnsi="Calibri" w:cs="Times New Roman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A346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3466C" w:rsidP="00AE0CBC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.7pt;margin-top:21.95pt;width:39.65pt;height:48.2pt;z-index:251658240">
            <v:imagedata r:id="rId9" o:title=""/>
          </v:shape>
          <o:OLEObject Type="Embed" ProgID="PBrush" ShapeID="_x0000_s1028" DrawAspect="Content" ObjectID="_1792933400" r:id="rId10"/>
        </w:pict>
      </w:r>
      <w:r w:rsidR="00AE0CBC"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 w:rsidR="00AE0CB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</w:t>
      </w:r>
    </w:p>
    <w:p w:rsidR="00A3466C" w:rsidRDefault="00A3466C" w:rsidP="00AE0CBC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3466C" w:rsidRPr="00A3466C" w:rsidRDefault="00A3466C" w:rsidP="00A3466C">
      <w:pPr>
        <w:tabs>
          <w:tab w:val="left" w:pos="212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466C" w:rsidRPr="00A3466C" w:rsidRDefault="00A3466C" w:rsidP="00A3466C">
      <w:pPr>
        <w:ind w:hanging="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3466C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ПОСТАНОВЛЕНИЕ </w:t>
      </w:r>
    </w:p>
    <w:p w:rsidR="00A3466C" w:rsidRPr="00A3466C" w:rsidRDefault="00A3466C" w:rsidP="00A3466C">
      <w:pPr>
        <w:ind w:hanging="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3466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ВЕЙДЕЛЕВСКОГО РАЙОНА</w:t>
      </w:r>
    </w:p>
    <w:p w:rsidR="00A3466C" w:rsidRPr="00A3466C" w:rsidRDefault="00A3466C" w:rsidP="00A3466C">
      <w:pPr>
        <w:ind w:hanging="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3466C">
        <w:rPr>
          <w:rFonts w:ascii="Times New Roman" w:hAnsi="Times New Roman" w:cs="Times New Roman"/>
          <w:b/>
          <w:spacing w:val="20"/>
          <w:sz w:val="28"/>
          <w:szCs w:val="28"/>
        </w:rPr>
        <w:t>БЕЛГОРОДСКОЙ ОБЛАСТИ</w:t>
      </w:r>
    </w:p>
    <w:p w:rsidR="00A3466C" w:rsidRPr="00A3466C" w:rsidRDefault="00A3466C" w:rsidP="00A3466C">
      <w:pPr>
        <w:ind w:hanging="1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3466C">
        <w:rPr>
          <w:rFonts w:ascii="Times New Roman" w:hAnsi="Times New Roman" w:cs="Times New Roman"/>
          <w:spacing w:val="20"/>
          <w:sz w:val="28"/>
          <w:szCs w:val="28"/>
        </w:rPr>
        <w:t xml:space="preserve">п. Вейделевка  </w:t>
      </w:r>
    </w:p>
    <w:p w:rsidR="00A3466C" w:rsidRPr="00A3466C" w:rsidRDefault="00A3466C" w:rsidP="00A3466C">
      <w:pPr>
        <w:spacing w:line="276" w:lineRule="auto"/>
        <w:ind w:hanging="1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3466C" w:rsidRPr="00A3466C" w:rsidRDefault="00A3466C" w:rsidP="00A3466C">
      <w:pPr>
        <w:spacing w:line="276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3466C" w:rsidRPr="00A3466C" w:rsidRDefault="00A3466C" w:rsidP="00A34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3466C">
        <w:rPr>
          <w:rFonts w:ascii="Times New Roman" w:hAnsi="Times New Roman" w:cs="Times New Roman"/>
          <w:sz w:val="28"/>
          <w:szCs w:val="28"/>
          <w:lang w:eastAsia="zh-CN"/>
        </w:rPr>
        <w:t>«___» _________ 2024 г.                                                                            № ____</w:t>
      </w:r>
    </w:p>
    <w:p w:rsidR="00A3466C" w:rsidRPr="00A3466C" w:rsidRDefault="00A3466C" w:rsidP="00A3466C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3466C">
        <w:rPr>
          <w:rFonts w:ascii="Times New Roman" w:hAnsi="Times New Roman" w:cs="Times New Roman"/>
          <w:b/>
          <w:bCs/>
          <w:sz w:val="28"/>
        </w:rPr>
        <w:t xml:space="preserve">Об утверждении Порядка установления мер </w:t>
      </w: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3466C">
        <w:rPr>
          <w:rFonts w:ascii="Times New Roman" w:hAnsi="Times New Roman" w:cs="Times New Roman"/>
          <w:b/>
          <w:bCs/>
          <w:sz w:val="28"/>
        </w:rPr>
        <w:t>поддержки отдельным категориям граждан</w:t>
      </w: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3466C">
        <w:rPr>
          <w:rFonts w:ascii="Times New Roman" w:hAnsi="Times New Roman" w:cs="Times New Roman"/>
          <w:b/>
          <w:bCs/>
          <w:sz w:val="28"/>
        </w:rPr>
        <w:t>при организации платных мероприятий</w:t>
      </w: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3466C">
        <w:rPr>
          <w:rFonts w:ascii="Times New Roman" w:hAnsi="Times New Roman" w:cs="Times New Roman"/>
          <w:b/>
          <w:bCs/>
          <w:sz w:val="28"/>
        </w:rPr>
        <w:t>(услуг) учреждениями культуры</w:t>
      </w: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3466C">
        <w:rPr>
          <w:rFonts w:ascii="Times New Roman" w:hAnsi="Times New Roman" w:cs="Times New Roman"/>
          <w:b/>
          <w:bCs/>
          <w:sz w:val="28"/>
        </w:rPr>
        <w:t>Вейделевского района Белгородской области</w:t>
      </w: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3466C" w:rsidRPr="00A3466C" w:rsidRDefault="00A3466C" w:rsidP="00A3466C">
      <w:pPr>
        <w:tabs>
          <w:tab w:val="center" w:pos="2825"/>
          <w:tab w:val="center" w:pos="8837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A3466C" w:rsidRPr="00A3466C" w:rsidRDefault="00A3466C" w:rsidP="00A3466C">
      <w:pPr>
        <w:spacing w:after="0" w:line="276" w:lineRule="auto"/>
        <w:ind w:firstLine="726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proofErr w:type="gramStart"/>
      <w:r w:rsidRPr="00A3466C">
        <w:rPr>
          <w:rFonts w:ascii="Times New Roman" w:hAnsi="Times New Roman" w:cs="Times New Roman"/>
          <w:sz w:val="28"/>
        </w:rPr>
        <w:t>В соответствии с Законом Российской Федерации от 9 октября 1992 года №3612-1 «Основы законодательства Российской Федерации о культуре», Федеральным законом от 27 мая 1998 года № 76-ФЗ «О статусе военнослужащих», Социальным кодексом Белгородской области,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Постановлением Правительства Белгородской области</w:t>
      </w:r>
      <w:proofErr w:type="gramEnd"/>
      <w:r w:rsidRPr="00A3466C">
        <w:rPr>
          <w:rFonts w:ascii="Times New Roman" w:hAnsi="Times New Roman" w:cs="Times New Roman"/>
          <w:sz w:val="28"/>
        </w:rPr>
        <w:t xml:space="preserve">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области», а также в целях социальной поддержки отдельных категорий граждан, </w:t>
      </w:r>
      <w:proofErr w:type="gramStart"/>
      <w:r w:rsidRPr="00A3466C">
        <w:rPr>
          <w:rFonts w:ascii="Times New Roman" w:hAnsi="Times New Roman" w:cs="Times New Roman"/>
          <w:b/>
          <w:bCs/>
          <w:sz w:val="28"/>
          <w:szCs w:val="26"/>
        </w:rPr>
        <w:t>п</w:t>
      </w:r>
      <w:proofErr w:type="gramEnd"/>
      <w:r w:rsidRPr="00A3466C">
        <w:rPr>
          <w:rFonts w:ascii="Times New Roman" w:hAnsi="Times New Roman" w:cs="Times New Roman"/>
          <w:b/>
          <w:bCs/>
          <w:sz w:val="28"/>
          <w:szCs w:val="26"/>
        </w:rPr>
        <w:t xml:space="preserve"> о с т а н о в л я ю:</w:t>
      </w:r>
    </w:p>
    <w:p w:rsidR="00A3466C" w:rsidRPr="00A3466C" w:rsidRDefault="00A3466C" w:rsidP="00A3466C">
      <w:pPr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25"/>
        <w:jc w:val="both"/>
        <w:rPr>
          <w:rFonts w:ascii="Times New Roman" w:hAnsi="Times New Roman" w:cs="Times New Roman"/>
          <w:sz w:val="28"/>
        </w:rPr>
      </w:pPr>
      <w:r w:rsidRPr="00A3466C">
        <w:rPr>
          <w:rFonts w:ascii="Times New Roman" w:hAnsi="Times New Roman" w:cs="Times New Roman"/>
          <w:sz w:val="28"/>
        </w:rPr>
        <w:t>Утвердить Порядок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 (прилагается).</w:t>
      </w:r>
    </w:p>
    <w:p w:rsidR="00A3466C" w:rsidRPr="00A3466C" w:rsidRDefault="00A3466C" w:rsidP="00A3466C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firstLine="725"/>
        <w:jc w:val="both"/>
        <w:rPr>
          <w:rFonts w:ascii="Times New Roman" w:hAnsi="Times New Roman" w:cs="Times New Roman"/>
          <w:sz w:val="28"/>
        </w:rPr>
      </w:pPr>
      <w:r w:rsidRPr="00A3466C">
        <w:rPr>
          <w:rFonts w:ascii="Times New Roman" w:hAnsi="Times New Roman" w:cs="Times New Roman"/>
          <w:sz w:val="28"/>
        </w:rPr>
        <w:lastRenderedPageBreak/>
        <w:t>Заместителю начальника управления по организационно – контрольной и кадровой работе администрации Вейделевского района – начальнику организационно – контрольного отдела управления по организационно – контрольной и кадровой работе администрации Вейделевского района Гончаренко О.Н. обеспечить опубликование настоящее постановления в печатном средстве массовой информации муниципального района «</w:t>
      </w:r>
      <w:proofErr w:type="spellStart"/>
      <w:r w:rsidRPr="00A3466C">
        <w:rPr>
          <w:rFonts w:ascii="Times New Roman" w:hAnsi="Times New Roman" w:cs="Times New Roman"/>
          <w:sz w:val="28"/>
        </w:rPr>
        <w:t>Вейделевский</w:t>
      </w:r>
      <w:proofErr w:type="spellEnd"/>
      <w:r w:rsidRPr="00A3466C">
        <w:rPr>
          <w:rFonts w:ascii="Times New Roman" w:hAnsi="Times New Roman" w:cs="Times New Roman"/>
          <w:sz w:val="28"/>
        </w:rPr>
        <w:t xml:space="preserve"> район» Белгородской области «Информационный бюллетень Вейделевского района».</w:t>
      </w:r>
    </w:p>
    <w:p w:rsidR="00A3466C" w:rsidRPr="00A3466C" w:rsidRDefault="00A3466C" w:rsidP="00A3466C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firstLine="725"/>
        <w:jc w:val="both"/>
        <w:rPr>
          <w:rFonts w:ascii="Times New Roman" w:hAnsi="Times New Roman" w:cs="Times New Roman"/>
          <w:sz w:val="28"/>
        </w:rPr>
      </w:pPr>
      <w:r w:rsidRPr="00A3466C">
        <w:rPr>
          <w:rFonts w:ascii="Times New Roman" w:hAnsi="Times New Roman" w:cs="Times New Roman"/>
          <w:sz w:val="28"/>
        </w:rPr>
        <w:t xml:space="preserve">Начальнику отдела делопроизводства, писем по связям с общественностью и СМИ  </w:t>
      </w:r>
      <w:r w:rsidRPr="00A3466C">
        <w:rPr>
          <w:rFonts w:ascii="Times New Roman" w:hAnsi="Times New Roman" w:cs="Times New Roman"/>
          <w:sz w:val="28"/>
          <w:szCs w:val="26"/>
        </w:rPr>
        <w:t xml:space="preserve">администрации Вейделевского района </w:t>
      </w:r>
      <w:proofErr w:type="spellStart"/>
      <w:r w:rsidRPr="00A3466C">
        <w:rPr>
          <w:rFonts w:ascii="Times New Roman" w:hAnsi="Times New Roman" w:cs="Times New Roman"/>
          <w:sz w:val="28"/>
          <w:szCs w:val="26"/>
        </w:rPr>
        <w:t>Авериной</w:t>
      </w:r>
      <w:proofErr w:type="spellEnd"/>
      <w:r w:rsidRPr="00A3466C">
        <w:rPr>
          <w:rFonts w:ascii="Times New Roman" w:hAnsi="Times New Roman" w:cs="Times New Roman"/>
          <w:sz w:val="28"/>
          <w:szCs w:val="26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A3466C" w:rsidRPr="00A3466C" w:rsidRDefault="00A3466C" w:rsidP="00A3466C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firstLine="725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3466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A3466C">
        <w:rPr>
          <w:rFonts w:ascii="Times New Roman" w:hAnsi="Times New Roman" w:cs="Times New Roman"/>
          <w:sz w:val="28"/>
          <w:szCs w:val="26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A3466C" w:rsidRPr="00A3466C" w:rsidRDefault="00A3466C" w:rsidP="00A3466C">
      <w:pPr>
        <w:tabs>
          <w:tab w:val="left" w:pos="993"/>
        </w:tabs>
        <w:spacing w:after="0" w:line="247" w:lineRule="auto"/>
        <w:rPr>
          <w:rFonts w:ascii="Times New Roman" w:hAnsi="Times New Roman" w:cs="Times New Roman"/>
        </w:rPr>
      </w:pPr>
    </w:p>
    <w:p w:rsidR="00A3466C" w:rsidRPr="00A3466C" w:rsidRDefault="00A3466C" w:rsidP="00A3466C">
      <w:pPr>
        <w:tabs>
          <w:tab w:val="left" w:pos="993"/>
        </w:tabs>
        <w:spacing w:after="0" w:line="247" w:lineRule="auto"/>
        <w:rPr>
          <w:rFonts w:ascii="Times New Roman" w:hAnsi="Times New Roman" w:cs="Times New Roman"/>
        </w:rPr>
      </w:pPr>
    </w:p>
    <w:p w:rsidR="00A3466C" w:rsidRPr="00A3466C" w:rsidRDefault="00A3466C" w:rsidP="00A3466C">
      <w:pPr>
        <w:tabs>
          <w:tab w:val="left" w:pos="993"/>
        </w:tabs>
        <w:spacing w:after="0" w:line="247" w:lineRule="auto"/>
        <w:rPr>
          <w:rFonts w:ascii="Times New Roman" w:hAnsi="Times New Roman" w:cs="Times New Roman"/>
        </w:rPr>
      </w:pPr>
    </w:p>
    <w:p w:rsidR="00A3466C" w:rsidRPr="00A3466C" w:rsidRDefault="00A3466C" w:rsidP="00A34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Глава администрации           </w:t>
      </w:r>
    </w:p>
    <w:p w:rsidR="00A3466C" w:rsidRPr="00A3466C" w:rsidRDefault="00A3466C" w:rsidP="00A34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>Вейделевского района</w:t>
      </w: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А. Самойлова</w:t>
      </w:r>
      <w:r w:rsidRPr="00A3466C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</w:p>
    <w:p w:rsidR="00A3466C" w:rsidRPr="00A3466C" w:rsidRDefault="00A3466C" w:rsidP="00A346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3466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3466C" w:rsidRPr="00A3466C" w:rsidRDefault="00A3466C" w:rsidP="00A3466C">
      <w:pPr>
        <w:spacing w:after="0" w:line="247" w:lineRule="auto"/>
        <w:rPr>
          <w:rFonts w:ascii="Times New Roman" w:hAnsi="Times New Roman" w:cs="Times New Roman"/>
          <w:b/>
          <w:bCs/>
          <w:sz w:val="28"/>
        </w:rPr>
      </w:pPr>
    </w:p>
    <w:p w:rsidR="00A3466C" w:rsidRPr="00A3466C" w:rsidRDefault="00A3466C" w:rsidP="00A3466C">
      <w:pPr>
        <w:spacing w:after="0" w:line="247" w:lineRule="auto"/>
        <w:rPr>
          <w:rFonts w:ascii="Times New Roman" w:hAnsi="Times New Roman" w:cs="Times New Roman"/>
          <w:b/>
          <w:bCs/>
          <w:sz w:val="28"/>
        </w:rPr>
      </w:pPr>
    </w:p>
    <w:p w:rsidR="00A3466C" w:rsidRPr="00A3466C" w:rsidRDefault="00A3466C" w:rsidP="00A3466C">
      <w:pPr>
        <w:spacing w:after="0" w:line="247" w:lineRule="auto"/>
        <w:rPr>
          <w:rFonts w:ascii="Times New Roman" w:hAnsi="Times New Roman" w:cs="Times New Roman"/>
          <w:b/>
          <w:bCs/>
          <w:sz w:val="28"/>
        </w:rPr>
      </w:pPr>
    </w:p>
    <w:p w:rsidR="00A3466C" w:rsidRPr="00A3466C" w:rsidRDefault="00A3466C" w:rsidP="00A3466C">
      <w:pPr>
        <w:spacing w:after="0" w:line="247" w:lineRule="auto"/>
        <w:rPr>
          <w:rFonts w:ascii="Times New Roman" w:hAnsi="Times New Roman" w:cs="Times New Roman"/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Default="00A3466C" w:rsidP="00A3466C">
      <w:pPr>
        <w:spacing w:after="0" w:line="247" w:lineRule="auto"/>
        <w:rPr>
          <w:b/>
          <w:bCs/>
          <w:sz w:val="28"/>
        </w:rPr>
      </w:pPr>
    </w:p>
    <w:p w:rsidR="00A3466C" w:rsidRPr="006A1543" w:rsidRDefault="00A3466C" w:rsidP="006A15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5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3466C" w:rsidRPr="006A1543" w:rsidRDefault="00A3466C" w:rsidP="006A15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543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3466C" w:rsidRPr="006A1543" w:rsidRDefault="00A3466C" w:rsidP="006A15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543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</w:p>
    <w:p w:rsidR="00A3466C" w:rsidRPr="006A1543" w:rsidRDefault="00A3466C" w:rsidP="006A1543">
      <w:pPr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</w:rPr>
      </w:pPr>
      <w:r w:rsidRPr="006A1543">
        <w:rPr>
          <w:rFonts w:ascii="Times New Roman" w:hAnsi="Times New Roman" w:cs="Times New Roman"/>
          <w:b/>
          <w:sz w:val="28"/>
          <w:szCs w:val="28"/>
        </w:rPr>
        <w:t>от «___» ________2024 г. № ______</w:t>
      </w:r>
    </w:p>
    <w:p w:rsidR="00A3466C" w:rsidRPr="006A1543" w:rsidRDefault="00A3466C" w:rsidP="00A3466C">
      <w:pPr>
        <w:spacing w:after="0" w:line="247" w:lineRule="auto"/>
        <w:jc w:val="right"/>
        <w:rPr>
          <w:rFonts w:ascii="Times New Roman" w:hAnsi="Times New Roman" w:cs="Times New Roman"/>
          <w:b/>
          <w:bCs/>
        </w:rPr>
      </w:pPr>
    </w:p>
    <w:p w:rsidR="00A3466C" w:rsidRPr="006A1543" w:rsidRDefault="00A3466C" w:rsidP="00A3466C">
      <w:pPr>
        <w:spacing w:after="0" w:line="247" w:lineRule="auto"/>
        <w:jc w:val="right"/>
        <w:rPr>
          <w:rFonts w:ascii="Times New Roman" w:hAnsi="Times New Roman" w:cs="Times New Roman"/>
          <w:b/>
          <w:bCs/>
        </w:rPr>
      </w:pPr>
    </w:p>
    <w:p w:rsidR="00A3466C" w:rsidRPr="006A1543" w:rsidRDefault="00A3466C" w:rsidP="006A1543">
      <w:pPr>
        <w:pStyle w:val="26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/>
        </w:rPr>
      </w:pPr>
      <w:r w:rsidRPr="006A1543">
        <w:rPr>
          <w:rFonts w:ascii="Times New Roman" w:hAnsi="Times New Roman" w:cs="Times New Roman"/>
          <w:b/>
        </w:rPr>
        <w:t>Утверждено</w:t>
      </w:r>
    </w:p>
    <w:p w:rsidR="00A3466C" w:rsidRPr="006A1543" w:rsidRDefault="00A3466C" w:rsidP="006A1543">
      <w:pPr>
        <w:pStyle w:val="26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b/>
        </w:rPr>
      </w:pPr>
      <w:r w:rsidRPr="006A1543">
        <w:rPr>
          <w:rFonts w:ascii="Times New Roman" w:hAnsi="Times New Roman" w:cs="Times New Roman"/>
          <w:b/>
        </w:rPr>
        <w:t>постановлением администрации</w:t>
      </w:r>
    </w:p>
    <w:p w:rsidR="00A3466C" w:rsidRPr="006A1543" w:rsidRDefault="00A3466C" w:rsidP="006A1543">
      <w:pPr>
        <w:pStyle w:val="26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b/>
        </w:rPr>
      </w:pPr>
      <w:r w:rsidRPr="006A1543">
        <w:rPr>
          <w:rFonts w:ascii="Times New Roman" w:hAnsi="Times New Roman" w:cs="Times New Roman"/>
          <w:b/>
        </w:rPr>
        <w:t>Вейделевского района</w:t>
      </w:r>
    </w:p>
    <w:p w:rsidR="00A3466C" w:rsidRPr="006A1543" w:rsidRDefault="00A3466C" w:rsidP="006A1543">
      <w:pPr>
        <w:pStyle w:val="26"/>
        <w:shd w:val="clear" w:color="auto" w:fill="auto"/>
        <w:spacing w:line="240" w:lineRule="auto"/>
        <w:ind w:left="4536" w:firstLine="0"/>
        <w:jc w:val="right"/>
        <w:rPr>
          <w:rFonts w:ascii="Times New Roman" w:hAnsi="Times New Roman" w:cs="Times New Roman"/>
          <w:b/>
        </w:rPr>
      </w:pPr>
      <w:r w:rsidRPr="006A1543">
        <w:rPr>
          <w:rFonts w:ascii="Times New Roman" w:hAnsi="Times New Roman" w:cs="Times New Roman"/>
          <w:b/>
        </w:rPr>
        <w:t>от _________20___года № __</w:t>
      </w:r>
    </w:p>
    <w:p w:rsidR="00A3466C" w:rsidRPr="006A1543" w:rsidRDefault="00A3466C" w:rsidP="00A3466C">
      <w:pPr>
        <w:spacing w:after="0" w:line="247" w:lineRule="auto"/>
        <w:jc w:val="right"/>
        <w:rPr>
          <w:rFonts w:ascii="Times New Roman" w:hAnsi="Times New Roman" w:cs="Times New Roman"/>
        </w:rPr>
      </w:pPr>
    </w:p>
    <w:p w:rsidR="00A3466C" w:rsidRPr="006A1543" w:rsidRDefault="00A3466C" w:rsidP="00A3466C">
      <w:pPr>
        <w:spacing w:after="0" w:line="247" w:lineRule="auto"/>
        <w:jc w:val="right"/>
        <w:rPr>
          <w:rFonts w:ascii="Times New Roman" w:hAnsi="Times New Roman" w:cs="Times New Roman"/>
        </w:rPr>
      </w:pPr>
    </w:p>
    <w:p w:rsidR="00A3466C" w:rsidRPr="006A1543" w:rsidRDefault="00A3466C" w:rsidP="00A3466C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A1543">
        <w:rPr>
          <w:rFonts w:ascii="Times New Roman" w:hAnsi="Times New Roman" w:cs="Times New Roman"/>
          <w:b/>
          <w:bCs/>
          <w:sz w:val="28"/>
        </w:rPr>
        <w:t xml:space="preserve">Порядок </w:t>
      </w:r>
    </w:p>
    <w:p w:rsidR="00A3466C" w:rsidRPr="006A1543" w:rsidRDefault="00A3466C" w:rsidP="00A3466C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A1543">
        <w:rPr>
          <w:rFonts w:ascii="Times New Roman" w:hAnsi="Times New Roman" w:cs="Times New Roman"/>
          <w:b/>
          <w:bCs/>
          <w:sz w:val="28"/>
        </w:rPr>
        <w:t>установления мер поддержки отдельным категориям граждан</w:t>
      </w:r>
    </w:p>
    <w:p w:rsidR="00A3466C" w:rsidRPr="006A1543" w:rsidRDefault="00A3466C" w:rsidP="00A3466C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A1543">
        <w:rPr>
          <w:rFonts w:ascii="Times New Roman" w:hAnsi="Times New Roman" w:cs="Times New Roman"/>
          <w:b/>
          <w:bCs/>
          <w:sz w:val="28"/>
        </w:rPr>
        <w:t xml:space="preserve"> при организации платных мероприятий (услуг)</w:t>
      </w:r>
    </w:p>
    <w:p w:rsidR="00A3466C" w:rsidRPr="006A1543" w:rsidRDefault="00A3466C" w:rsidP="00A3466C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A1543">
        <w:rPr>
          <w:rFonts w:ascii="Times New Roman" w:hAnsi="Times New Roman" w:cs="Times New Roman"/>
          <w:b/>
          <w:bCs/>
          <w:sz w:val="28"/>
        </w:rPr>
        <w:t xml:space="preserve"> учреждениями культуры Вейделевского района Белгородской области</w:t>
      </w:r>
    </w:p>
    <w:p w:rsidR="00A3466C" w:rsidRPr="006A1543" w:rsidRDefault="00A3466C" w:rsidP="00A3466C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6C" w:rsidRPr="006A1543" w:rsidRDefault="00A3466C" w:rsidP="00A3466C">
      <w:pPr>
        <w:numPr>
          <w:ilvl w:val="0"/>
          <w:numId w:val="24"/>
        </w:numPr>
        <w:spacing w:after="0" w:line="247" w:lineRule="auto"/>
        <w:ind w:left="0" w:hanging="245"/>
        <w:jc w:val="center"/>
        <w:rPr>
          <w:rFonts w:ascii="Times New Roman" w:hAnsi="Times New Roman" w:cs="Times New Roman"/>
          <w:b/>
          <w:bCs/>
        </w:rPr>
      </w:pPr>
      <w:r w:rsidRPr="006A1543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A3466C" w:rsidRDefault="00A3466C" w:rsidP="00A3466C">
      <w:pPr>
        <w:spacing w:after="0" w:line="247" w:lineRule="auto"/>
      </w:pPr>
    </w:p>
    <w:p w:rsidR="00A3466C" w:rsidRPr="006A1543" w:rsidRDefault="00A3466C" w:rsidP="00A3466C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Порядок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 (далее – Порядок) определяет установление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 (культурно-досуговые учреждения, музеи, театры, концертные организации), за исключением приглашенных коллективов.</w:t>
      </w:r>
    </w:p>
    <w:p w:rsidR="00A3466C" w:rsidRPr="006A1543" w:rsidRDefault="00A3466C" w:rsidP="00A3466C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В целях социальной поддержки устанавливается льготное посещение учреждений культуры Вейделевского района Белгородской области для следующих категорий граждан:</w:t>
      </w:r>
    </w:p>
    <w:p w:rsidR="00A3466C" w:rsidRPr="006A1543" w:rsidRDefault="00A3466C" w:rsidP="00A3466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A3466C" w:rsidRPr="006A1543" w:rsidRDefault="00A3466C" w:rsidP="00A3466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Pr="006A1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1543">
        <w:rPr>
          <w:rFonts w:ascii="Times New Roman" w:hAnsi="Times New Roman" w:cs="Times New Roman"/>
          <w:sz w:val="28"/>
          <w:szCs w:val="28"/>
        </w:rPr>
        <w:t>, II групп;</w:t>
      </w:r>
    </w:p>
    <w:p w:rsidR="00A3466C" w:rsidRPr="006A1543" w:rsidRDefault="00A3466C" w:rsidP="00A3466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призыву;</w:t>
      </w:r>
    </w:p>
    <w:p w:rsidR="00A3466C" w:rsidRPr="006A1543" w:rsidRDefault="00A3466C" w:rsidP="00A3466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участники специальной военной операции (граждане Российской Федерации, постоянно проживающие на территории Белгородской области: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Start"/>
      <w:r w:rsidRPr="006A1543">
        <w:rPr>
          <w:rFonts w:ascii="Times New Roman" w:hAnsi="Times New Roman" w:cs="Times New Roman"/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  <w:proofErr w:type="gramEnd"/>
      <w:r w:rsidRPr="006A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543">
        <w:rPr>
          <w:rFonts w:ascii="Times New Roman" w:hAnsi="Times New Roman" w:cs="Times New Roman"/>
          <w:sz w:val="28"/>
          <w:szCs w:val="28"/>
        </w:rPr>
        <w:t xml:space="preserve">заключившие контракт о добровольном содействии в выполнении задач, возложенных на Вооруженные Силы Российской Федерации или войска </w:t>
      </w:r>
      <w:r w:rsidRPr="006A1543">
        <w:rPr>
          <w:rFonts w:ascii="Times New Roman" w:hAnsi="Times New Roman" w:cs="Times New Roman"/>
          <w:sz w:val="28"/>
          <w:szCs w:val="28"/>
        </w:rPr>
        <w:lastRenderedPageBreak/>
        <w:t>национальной гвардии Российской Федерации;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  <w:proofErr w:type="gramEnd"/>
      <w:r w:rsidRPr="006A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543">
        <w:rPr>
          <w:rFonts w:ascii="Times New Roman" w:hAnsi="Times New Roman" w:cs="Times New Roman"/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обороне») (далее – участники СВО), а также члены их семей;</w:t>
      </w:r>
      <w:proofErr w:type="gramEnd"/>
    </w:p>
    <w:p w:rsidR="00A3466C" w:rsidRPr="006A1543" w:rsidRDefault="00A3466C" w:rsidP="006A1543">
      <w:pPr>
        <w:pStyle w:val="a"/>
        <w:numPr>
          <w:ilvl w:val="0"/>
          <w:numId w:val="0"/>
        </w:numPr>
        <w:ind w:left="735"/>
      </w:pPr>
      <w:r w:rsidRPr="006A1543">
        <w:rPr>
          <w:bCs/>
        </w:rPr>
        <w:t>- иных категорий населения, указанных в разделе 6 настоящего Порядка.</w:t>
      </w:r>
    </w:p>
    <w:p w:rsidR="00A3466C" w:rsidRPr="006A1543" w:rsidRDefault="00A3466C" w:rsidP="00A3466C">
      <w:pPr>
        <w:pStyle w:val="a"/>
        <w:numPr>
          <w:ilvl w:val="1"/>
          <w:numId w:val="26"/>
        </w:numPr>
        <w:tabs>
          <w:tab w:val="left" w:pos="1134"/>
        </w:tabs>
        <w:ind w:firstLine="725"/>
        <w:contextualSpacing/>
      </w:pPr>
      <w:r w:rsidRPr="006A1543">
        <w:t xml:space="preserve"> Информация о мерах поддержки и порядке их предоставления размещается на официальном сайте управления культуры администрации Вейделевского района в сети Интернет (</w:t>
      </w:r>
      <w:hyperlink r:id="rId11" w:history="1">
        <w:r w:rsidRPr="006A1543">
          <w:rPr>
            <w:rStyle w:val="ac"/>
            <w:color w:val="2E74B5" w:themeColor="accent1" w:themeShade="BF"/>
          </w:rPr>
          <w:t>https://вейделевка</w:t>
        </w:r>
      </w:hyperlink>
      <w:r w:rsidRPr="006A1543">
        <w:rPr>
          <w:color w:val="2E74B5" w:themeColor="accent1" w:themeShade="BF"/>
          <w:u w:val="single"/>
        </w:rPr>
        <w:t>культура</w:t>
      </w:r>
      <w:proofErr w:type="gramStart"/>
      <w:r w:rsidRPr="006A1543">
        <w:rPr>
          <w:color w:val="2E74B5" w:themeColor="accent1" w:themeShade="BF"/>
          <w:u w:val="single"/>
        </w:rPr>
        <w:t>.р</w:t>
      </w:r>
      <w:proofErr w:type="gramEnd"/>
      <w:r w:rsidRPr="006A1543">
        <w:rPr>
          <w:color w:val="2E74B5" w:themeColor="accent1" w:themeShade="BF"/>
          <w:u w:val="single"/>
        </w:rPr>
        <w:t>ф</w:t>
      </w:r>
      <w:r w:rsidRPr="006A1543">
        <w:t xml:space="preserve">), а также на официальных сайтах, информационных стендах в помещениях учреждений культуры Вейделевского района Белгородской области, и содержит перечень документов, при предъявлении которых предоставляется льгота. </w:t>
      </w:r>
    </w:p>
    <w:p w:rsidR="00A3466C" w:rsidRPr="006A1543" w:rsidRDefault="00A3466C" w:rsidP="00A3466C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Льготное посещение учреждений культуры Вейделевского района Белгородской области осуществляется при подтверждении права на получение льготы.</w:t>
      </w:r>
    </w:p>
    <w:p w:rsidR="00A3466C" w:rsidRPr="006A1543" w:rsidRDefault="00A3466C" w:rsidP="00A3466C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права льготного посещения учреждений культуры Вейделевского района Белгородской области является отсутствие документов, подтверждающих право на льготу.</w:t>
      </w:r>
    </w:p>
    <w:p w:rsidR="00A3466C" w:rsidRPr="006A1543" w:rsidRDefault="00A3466C" w:rsidP="00A3466C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Заявителям,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A3466C" w:rsidRPr="006A1543" w:rsidRDefault="00A3466C" w:rsidP="00A3466C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Льготы не предоставляются при проведении коммерческих (платных) мероприятий, организуемых сторонними юридическими или физическими лицами с использованием материально-технической базы учреждений культуры Вейделевского района Белгородской области. В указанном случае льготы могут предоставляться только в порядке договоренности непосредственно с организаторами, данных мероприятий, при этом учреждения культуры Вейделевского района Белгородской области могут предоставить только контактную информацию об организаторе мероприятия.</w:t>
      </w:r>
    </w:p>
    <w:p w:rsidR="00A3466C" w:rsidRPr="006A1543" w:rsidRDefault="00A3466C" w:rsidP="00A3466C">
      <w:pPr>
        <w:tabs>
          <w:tab w:val="left" w:pos="1134"/>
        </w:tabs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</w:p>
    <w:p w:rsidR="00A3466C" w:rsidRPr="006A1543" w:rsidRDefault="00A3466C" w:rsidP="00A3466C">
      <w:pPr>
        <w:pStyle w:val="a"/>
        <w:numPr>
          <w:ilvl w:val="0"/>
          <w:numId w:val="24"/>
        </w:numPr>
        <w:ind w:left="0" w:firstLine="426"/>
        <w:contextualSpacing/>
        <w:jc w:val="center"/>
        <w:rPr>
          <w:b/>
          <w:bCs/>
        </w:rPr>
      </w:pPr>
      <w:r w:rsidRPr="006A1543">
        <w:rPr>
          <w:b/>
          <w:bCs/>
        </w:rPr>
        <w:t>Порядок предоставления мер поддержки многодетным семьям</w:t>
      </w:r>
    </w:p>
    <w:p w:rsidR="00A3466C" w:rsidRPr="006A1543" w:rsidRDefault="00A3466C" w:rsidP="006A1543">
      <w:pPr>
        <w:pStyle w:val="a"/>
        <w:numPr>
          <w:ilvl w:val="0"/>
          <w:numId w:val="0"/>
        </w:numPr>
        <w:ind w:left="970"/>
      </w:pPr>
    </w:p>
    <w:p w:rsidR="00A3466C" w:rsidRPr="006A1543" w:rsidRDefault="00A3466C" w:rsidP="00A3466C">
      <w:pPr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Порядок предоставления мер поддержки многодетным семьям определяет правила и условия льготного посещения многодетным семьями (членами многодетной семьи) учреждений культуры Вейделевского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культуре», Социальным кодексом Белгородской области.</w:t>
      </w:r>
    </w:p>
    <w:p w:rsidR="00A3466C" w:rsidRPr="006A1543" w:rsidRDefault="00A3466C" w:rsidP="00A3466C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lastRenderedPageBreak/>
        <w:t xml:space="preserve"> При организации платных мероприятий (услуг) учреждениями культуры Вейделевского района Белгородской области предоставляются следующие льготы:</w:t>
      </w:r>
    </w:p>
    <w:p w:rsidR="00A3466C" w:rsidRPr="006A1543" w:rsidRDefault="00A3466C" w:rsidP="00A3466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посещение музеев – бесплатно;</w:t>
      </w:r>
    </w:p>
    <w:p w:rsidR="00A3466C" w:rsidRPr="006A1543" w:rsidRDefault="00A3466C" w:rsidP="00A3466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посещение спектаклей – бесплатно;</w:t>
      </w:r>
    </w:p>
    <w:p w:rsidR="00A3466C" w:rsidRPr="006A1543" w:rsidRDefault="00A3466C" w:rsidP="00A3466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посещение концертов, проводимых самодеятельными и профессиональными артистами и творческими коллективами – бесплатно;</w:t>
      </w:r>
    </w:p>
    <w:p w:rsidR="00A3466C" w:rsidRPr="006A1543" w:rsidRDefault="00A3466C" w:rsidP="00A3466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посещение культурно-досуговых мероприятий, занятия в культурно – досуговых формированиях – бесплатно.</w:t>
      </w:r>
    </w:p>
    <w:p w:rsidR="00A3466C" w:rsidRPr="006A1543" w:rsidRDefault="00A3466C" w:rsidP="00A3466C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Выдача льготных билетов осуществляется при личном обращении многодетной семьи (членами многодетной семьи), определенной в соответствии с Социальным кодексом Белгородской области, в учреждения культуры Вейделевского района Белгородской области.</w:t>
      </w:r>
    </w:p>
    <w:p w:rsidR="00A3466C" w:rsidRPr="006A1543" w:rsidRDefault="00A3466C" w:rsidP="00A3466C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Для получения льготного билета лица, указанные в пункте 2.1 настоящего раздела, предъявляют удостоверение многодетной семьи.</w:t>
      </w:r>
    </w:p>
    <w:p w:rsidR="00A3466C" w:rsidRPr="006A1543" w:rsidRDefault="00A3466C" w:rsidP="00A346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66C" w:rsidRPr="006A1543" w:rsidRDefault="00A3466C" w:rsidP="00A3466C">
      <w:pPr>
        <w:pStyle w:val="a"/>
        <w:numPr>
          <w:ilvl w:val="0"/>
          <w:numId w:val="24"/>
        </w:numPr>
        <w:ind w:left="0" w:firstLine="426"/>
        <w:contextualSpacing/>
        <w:jc w:val="center"/>
        <w:rPr>
          <w:b/>
          <w:bCs/>
        </w:rPr>
      </w:pPr>
      <w:r w:rsidRPr="006A1543">
        <w:rPr>
          <w:b/>
          <w:bCs/>
        </w:rPr>
        <w:t xml:space="preserve">Порядок предоставления мер поддержки инвалидам </w:t>
      </w:r>
      <w:r w:rsidRPr="006A1543">
        <w:rPr>
          <w:b/>
          <w:bCs/>
          <w:lang w:val="en-US"/>
        </w:rPr>
        <w:t>I</w:t>
      </w:r>
      <w:r w:rsidRPr="006A1543">
        <w:rPr>
          <w:b/>
          <w:bCs/>
        </w:rPr>
        <w:t xml:space="preserve">, </w:t>
      </w:r>
      <w:r w:rsidRPr="006A1543">
        <w:rPr>
          <w:b/>
          <w:bCs/>
          <w:lang w:val="en-US"/>
        </w:rPr>
        <w:t>II</w:t>
      </w:r>
      <w:r w:rsidRPr="006A1543">
        <w:rPr>
          <w:b/>
          <w:bCs/>
        </w:rPr>
        <w:t xml:space="preserve"> групп</w:t>
      </w:r>
    </w:p>
    <w:p w:rsidR="00A3466C" w:rsidRPr="006A1543" w:rsidRDefault="00A3466C" w:rsidP="00A3466C">
      <w:pPr>
        <w:spacing w:after="0" w:line="240" w:lineRule="auto"/>
        <w:ind w:left="245"/>
        <w:rPr>
          <w:rFonts w:ascii="Times New Roman" w:hAnsi="Times New Roman" w:cs="Times New Roman"/>
          <w:b/>
          <w:bCs/>
          <w:sz w:val="28"/>
          <w:szCs w:val="28"/>
        </w:rPr>
      </w:pPr>
    </w:p>
    <w:p w:rsidR="00A3466C" w:rsidRPr="006A1543" w:rsidRDefault="00A3466C" w:rsidP="00A3466C">
      <w:pPr>
        <w:pStyle w:val="a"/>
        <w:numPr>
          <w:ilvl w:val="1"/>
          <w:numId w:val="24"/>
        </w:numPr>
        <w:tabs>
          <w:tab w:val="left" w:pos="993"/>
          <w:tab w:val="left" w:pos="1134"/>
        </w:tabs>
        <w:ind w:left="0" w:firstLine="725"/>
        <w:contextualSpacing/>
      </w:pPr>
      <w:r w:rsidRPr="006A1543">
        <w:t xml:space="preserve"> Порядок предоставления мер поддержки инвалидам I, II групп определяет правила и условия льготного посещения инвалидами I, II групп учреждений культуры Вейделевского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культуре».</w:t>
      </w:r>
    </w:p>
    <w:p w:rsidR="00A3466C" w:rsidRPr="006A1543" w:rsidRDefault="00A3466C" w:rsidP="00A3466C">
      <w:pPr>
        <w:pStyle w:val="a"/>
        <w:numPr>
          <w:ilvl w:val="1"/>
          <w:numId w:val="24"/>
        </w:numPr>
        <w:tabs>
          <w:tab w:val="left" w:pos="993"/>
          <w:tab w:val="left" w:pos="1134"/>
        </w:tabs>
        <w:ind w:left="0" w:firstLine="725"/>
        <w:contextualSpacing/>
      </w:pPr>
      <w:r w:rsidRPr="006A1543">
        <w:t xml:space="preserve"> При организации платных мероприятий (услуг) учреждениями культуры Вейделевского района Белгородской области предоставляются следующие льготы: </w:t>
      </w:r>
    </w:p>
    <w:p w:rsidR="00A3466C" w:rsidRPr="006A1543" w:rsidRDefault="00A3466C" w:rsidP="00A3466C">
      <w:pPr>
        <w:pStyle w:val="a"/>
        <w:numPr>
          <w:ilvl w:val="2"/>
          <w:numId w:val="32"/>
        </w:numPr>
        <w:tabs>
          <w:tab w:val="left" w:pos="993"/>
          <w:tab w:val="left" w:pos="1560"/>
        </w:tabs>
        <w:ind w:left="0" w:firstLine="709"/>
        <w:contextualSpacing/>
      </w:pPr>
      <w:r w:rsidRPr="006A1543">
        <w:t>- посещение музеев (без экскурсионного обслуживания) – бесплатно,</w:t>
      </w:r>
    </w:p>
    <w:p w:rsidR="00A3466C" w:rsidRPr="006A1543" w:rsidRDefault="00A3466C" w:rsidP="006A1543">
      <w:pPr>
        <w:pStyle w:val="a"/>
        <w:numPr>
          <w:ilvl w:val="0"/>
          <w:numId w:val="0"/>
        </w:numPr>
        <w:tabs>
          <w:tab w:val="left" w:pos="993"/>
        </w:tabs>
        <w:ind w:left="724"/>
      </w:pPr>
      <w:r w:rsidRPr="006A1543">
        <w:t xml:space="preserve">         - дети – инвалиды – бесплатно;</w:t>
      </w:r>
    </w:p>
    <w:p w:rsidR="00A3466C" w:rsidRPr="006A1543" w:rsidRDefault="00A3466C" w:rsidP="00A3466C">
      <w:pPr>
        <w:pStyle w:val="a"/>
        <w:numPr>
          <w:ilvl w:val="2"/>
          <w:numId w:val="32"/>
        </w:numPr>
        <w:tabs>
          <w:tab w:val="left" w:pos="993"/>
          <w:tab w:val="left" w:pos="1560"/>
        </w:tabs>
        <w:ind w:left="0" w:firstLine="709"/>
        <w:contextualSpacing/>
      </w:pPr>
      <w:r w:rsidRPr="006A1543">
        <w:t>- посещение спектаклей – 50 процентов от полной стоимости билета,</w:t>
      </w:r>
    </w:p>
    <w:p w:rsidR="00A3466C" w:rsidRPr="006A1543" w:rsidRDefault="00A3466C" w:rsidP="006A1543">
      <w:pPr>
        <w:pStyle w:val="a"/>
        <w:numPr>
          <w:ilvl w:val="0"/>
          <w:numId w:val="0"/>
        </w:numPr>
        <w:tabs>
          <w:tab w:val="left" w:pos="993"/>
        </w:tabs>
        <w:ind w:left="724"/>
      </w:pPr>
      <w:r w:rsidRPr="006A1543">
        <w:t xml:space="preserve">          - дети – инвалиды – бесплатно;</w:t>
      </w:r>
    </w:p>
    <w:p w:rsidR="00A3466C" w:rsidRPr="006A1543" w:rsidRDefault="00A3466C" w:rsidP="00A3466C">
      <w:pPr>
        <w:pStyle w:val="a"/>
        <w:numPr>
          <w:ilvl w:val="2"/>
          <w:numId w:val="32"/>
        </w:numPr>
        <w:tabs>
          <w:tab w:val="left" w:pos="993"/>
        </w:tabs>
        <w:ind w:left="0" w:firstLine="724"/>
        <w:contextualSpacing/>
      </w:pPr>
      <w:r w:rsidRPr="006A1543">
        <w:t>-посещение концертов, проводимых самодеятельными и профессиональными артистами и творческими коллективами – 50 процентов от полной стоимости билета,</w:t>
      </w:r>
    </w:p>
    <w:p w:rsidR="00A3466C" w:rsidRPr="006A1543" w:rsidRDefault="00A3466C" w:rsidP="006A1543">
      <w:pPr>
        <w:pStyle w:val="a"/>
        <w:numPr>
          <w:ilvl w:val="0"/>
          <w:numId w:val="0"/>
        </w:numPr>
        <w:tabs>
          <w:tab w:val="left" w:pos="993"/>
        </w:tabs>
        <w:ind w:left="630"/>
      </w:pPr>
      <w:r w:rsidRPr="006A1543">
        <w:t xml:space="preserve">          - дети – инвалиды – бесплатно;</w:t>
      </w:r>
    </w:p>
    <w:p w:rsidR="00A3466C" w:rsidRPr="006A1543" w:rsidRDefault="00A3466C" w:rsidP="006A1543">
      <w:pPr>
        <w:pStyle w:val="a"/>
        <w:numPr>
          <w:ilvl w:val="0"/>
          <w:numId w:val="0"/>
        </w:numPr>
        <w:tabs>
          <w:tab w:val="left" w:pos="993"/>
        </w:tabs>
        <w:ind w:firstLine="724"/>
      </w:pPr>
      <w:r w:rsidRPr="006A1543">
        <w:t>3.2.4. - посещение культурно-досуговых мероприятий, занятия в культурно – досуговых формированиях – 50 процентов от полной стоимости билета (занятия),</w:t>
      </w:r>
    </w:p>
    <w:p w:rsidR="00A3466C" w:rsidRPr="006A1543" w:rsidRDefault="00A3466C" w:rsidP="006A1543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        - дети – инвалиды – бесплатно;</w:t>
      </w:r>
    </w:p>
    <w:p w:rsidR="00A3466C" w:rsidRPr="006A1543" w:rsidRDefault="00A3466C" w:rsidP="006A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Одно сопровождающее лицо имеет право на льготное посещение учреждения культуры Вейделевского района Белгородской области в размере 50 процентов от полной стоимости билета.</w:t>
      </w:r>
    </w:p>
    <w:p w:rsidR="00A3466C" w:rsidRPr="006A1543" w:rsidRDefault="00A3466C" w:rsidP="00A3466C">
      <w:pPr>
        <w:pStyle w:val="a"/>
        <w:numPr>
          <w:ilvl w:val="1"/>
          <w:numId w:val="24"/>
        </w:numPr>
        <w:tabs>
          <w:tab w:val="left" w:pos="1134"/>
        </w:tabs>
        <w:ind w:left="0" w:firstLine="709"/>
        <w:contextualSpacing/>
      </w:pPr>
      <w:r w:rsidRPr="006A1543">
        <w:lastRenderedPageBreak/>
        <w:t xml:space="preserve"> Выдача льготных билетов осуществляется при предоставлении документа, подтверждающего право льготного посещения инвалидами I, II групп учреждений культуры Вейделевского района Белгородской области.</w:t>
      </w:r>
    </w:p>
    <w:p w:rsidR="00A3466C" w:rsidRPr="006A1543" w:rsidRDefault="00A3466C" w:rsidP="00A3466C">
      <w:pPr>
        <w:pStyle w:val="a"/>
        <w:numPr>
          <w:ilvl w:val="1"/>
          <w:numId w:val="24"/>
        </w:numPr>
        <w:tabs>
          <w:tab w:val="left" w:pos="1134"/>
        </w:tabs>
        <w:ind w:left="0" w:firstLine="725"/>
        <w:contextualSpacing/>
      </w:pPr>
      <w:r w:rsidRPr="006A1543">
        <w:t xml:space="preserve"> Для получения льготного билета лица, указанные в пункте </w:t>
      </w:r>
      <w:r w:rsidR="004235D7">
        <w:t>3</w:t>
      </w:r>
      <w:r w:rsidRPr="006A1543">
        <w:t>.1-</w:t>
      </w:r>
      <w:r w:rsidR="004235D7">
        <w:t>3</w:t>
      </w:r>
      <w:r w:rsidRPr="006A1543">
        <w:t>.2 настоящего раздела, предъявляют следующие документы:</w:t>
      </w:r>
    </w:p>
    <w:p w:rsidR="00A3466C" w:rsidRPr="006A1543" w:rsidRDefault="00A3466C" w:rsidP="00A3466C">
      <w:pPr>
        <w:pStyle w:val="a"/>
        <w:numPr>
          <w:ilvl w:val="2"/>
          <w:numId w:val="33"/>
        </w:numPr>
        <w:tabs>
          <w:tab w:val="left" w:pos="1134"/>
          <w:tab w:val="left" w:pos="1276"/>
        </w:tabs>
        <w:ind w:left="0" w:firstLine="709"/>
        <w:contextualSpacing/>
      </w:pPr>
      <w:r w:rsidRPr="006A1543">
        <w:t xml:space="preserve">. Справка </w:t>
      </w:r>
      <w:proofErr w:type="gramStart"/>
      <w:r w:rsidRPr="006A1543">
        <w:t>медико-социальной</w:t>
      </w:r>
      <w:proofErr w:type="gramEnd"/>
      <w:r w:rsidRPr="006A1543">
        <w:t xml:space="preserve"> экспертизы, подтверждающая факт установления инвалидности.</w:t>
      </w:r>
    </w:p>
    <w:p w:rsidR="00A3466C" w:rsidRPr="006A1543" w:rsidRDefault="00A3466C" w:rsidP="00A3466C">
      <w:pPr>
        <w:pStyle w:val="a"/>
        <w:numPr>
          <w:ilvl w:val="2"/>
          <w:numId w:val="34"/>
        </w:numPr>
        <w:ind w:left="0" w:firstLine="709"/>
        <w:contextualSpacing/>
      </w:pPr>
      <w:r w:rsidRPr="006A1543">
        <w:t>Паспорт гражданина Российской Федерации или иной документ, удостоверяющий личность.</w:t>
      </w:r>
    </w:p>
    <w:p w:rsidR="00A3466C" w:rsidRPr="006A1543" w:rsidRDefault="00A3466C" w:rsidP="008B6BC9">
      <w:pPr>
        <w:pStyle w:val="a"/>
        <w:numPr>
          <w:ilvl w:val="0"/>
          <w:numId w:val="0"/>
        </w:numPr>
        <w:ind w:left="709"/>
      </w:pPr>
    </w:p>
    <w:p w:rsidR="00A3466C" w:rsidRPr="006A1543" w:rsidRDefault="00A3466C" w:rsidP="00A3466C">
      <w:pPr>
        <w:pStyle w:val="a"/>
        <w:numPr>
          <w:ilvl w:val="0"/>
          <w:numId w:val="30"/>
        </w:numPr>
        <w:ind w:left="0" w:firstLine="426"/>
        <w:contextualSpacing/>
        <w:jc w:val="center"/>
        <w:rPr>
          <w:b/>
          <w:bCs/>
        </w:rPr>
      </w:pPr>
      <w:r w:rsidRPr="006A1543">
        <w:rPr>
          <w:b/>
          <w:bCs/>
        </w:rPr>
        <w:t>Порядок предоставления мер поддержки военнослужащим, проходящим военную службу по призыву</w:t>
      </w:r>
    </w:p>
    <w:p w:rsidR="00A3466C" w:rsidRPr="006A1543" w:rsidRDefault="00A3466C" w:rsidP="00A346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466C" w:rsidRPr="006A1543" w:rsidRDefault="00A3466C" w:rsidP="00403A41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A1543">
        <w:rPr>
          <w:rFonts w:ascii="Times New Roman" w:hAnsi="Times New Roman" w:cs="Times New Roman"/>
          <w:sz w:val="28"/>
          <w:szCs w:val="28"/>
        </w:rPr>
        <w:t>Порядок предоставления мер поддержки военнослужащим, проходящим военную службу по призыву, определяет правила и условия льготного посещения военнослужащими, проходящими военную службу по призыву, учреждений культуры Вейделевского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военнослужащих».</w:t>
      </w:r>
      <w:proofErr w:type="gramEnd"/>
    </w:p>
    <w:p w:rsidR="00A3466C" w:rsidRPr="006A1543" w:rsidRDefault="00A3466C" w:rsidP="00403A41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4.2. При организации платных мероприятий учреждениями культуры Вейделевского района Белгородской области предоставляются следующие льготы:</w:t>
      </w:r>
    </w:p>
    <w:p w:rsidR="00A3466C" w:rsidRPr="006A1543" w:rsidRDefault="00A3466C" w:rsidP="00403A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(с экскурсионным обслуживанием) музеев – бесплатно;</w:t>
      </w:r>
    </w:p>
    <w:p w:rsidR="00A3466C" w:rsidRPr="006A1543" w:rsidRDefault="00A3466C" w:rsidP="00403A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спектаклей – 50 процентов от полной стоимости билета;</w:t>
      </w:r>
    </w:p>
    <w:p w:rsidR="00A3466C" w:rsidRPr="006A1543" w:rsidRDefault="00A3466C" w:rsidP="00403A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концертов, проводимых самодеятельными и профессиональными артистами и творческими коллективами – 50 процентов от полной стоимости билета;</w:t>
      </w:r>
    </w:p>
    <w:p w:rsidR="00A3466C" w:rsidRPr="006A1543" w:rsidRDefault="00A3466C" w:rsidP="00403A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культурно-досуговых мероприятий – 50 процентов от полной стоимости билета (занятия).</w:t>
      </w:r>
    </w:p>
    <w:p w:rsidR="00A3466C" w:rsidRPr="006A1543" w:rsidRDefault="00A3466C" w:rsidP="00403A41">
      <w:pPr>
        <w:pStyle w:val="a"/>
        <w:numPr>
          <w:ilvl w:val="1"/>
          <w:numId w:val="35"/>
        </w:numPr>
        <w:tabs>
          <w:tab w:val="left" w:pos="1134"/>
        </w:tabs>
        <w:ind w:left="0" w:firstLine="709"/>
        <w:contextualSpacing/>
      </w:pPr>
      <w:r w:rsidRPr="006A1543">
        <w:t xml:space="preserve"> Выдача льготных билетов осуществляется при личном обращении военнослужащими, проходящими военную службу по призыву, в учреждения культуры Вейделевского района Белгородской области.</w:t>
      </w:r>
    </w:p>
    <w:p w:rsidR="00A3466C" w:rsidRPr="006A1543" w:rsidRDefault="00A3466C" w:rsidP="00403A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ab/>
        <w:t xml:space="preserve">4.4. Для получения бесплатного билета лица, указанные в пункте </w:t>
      </w:r>
      <w:r w:rsidR="00A6222A">
        <w:rPr>
          <w:rFonts w:ascii="Times New Roman" w:hAnsi="Times New Roman" w:cs="Times New Roman"/>
          <w:sz w:val="28"/>
          <w:szCs w:val="28"/>
        </w:rPr>
        <w:t>4</w:t>
      </w:r>
      <w:r w:rsidRPr="006A1543">
        <w:rPr>
          <w:rFonts w:ascii="Times New Roman" w:hAnsi="Times New Roman" w:cs="Times New Roman"/>
          <w:sz w:val="28"/>
          <w:szCs w:val="28"/>
        </w:rPr>
        <w:t>.1 настоящего раздела, предъявляют военный билет с записью, подтверждающей прохождение военной службы по призыву.</w:t>
      </w:r>
    </w:p>
    <w:p w:rsidR="00A3466C" w:rsidRPr="006A1543" w:rsidRDefault="00A3466C" w:rsidP="00403A41">
      <w:pPr>
        <w:tabs>
          <w:tab w:val="left" w:pos="1134"/>
        </w:tabs>
      </w:pPr>
    </w:p>
    <w:p w:rsidR="00A3466C" w:rsidRPr="006A1543" w:rsidRDefault="00A3466C" w:rsidP="00A3466C">
      <w:pPr>
        <w:pStyle w:val="a"/>
        <w:numPr>
          <w:ilvl w:val="0"/>
          <w:numId w:val="31"/>
        </w:numPr>
        <w:contextualSpacing/>
        <w:jc w:val="center"/>
        <w:rPr>
          <w:b/>
          <w:bCs/>
        </w:rPr>
      </w:pPr>
      <w:r w:rsidRPr="006A1543">
        <w:rPr>
          <w:b/>
          <w:bCs/>
        </w:rPr>
        <w:t xml:space="preserve">Порядок предоставления мер поддержки участникам СВО </w:t>
      </w:r>
    </w:p>
    <w:p w:rsidR="00A3466C" w:rsidRPr="00DB164B" w:rsidRDefault="00A3466C" w:rsidP="00DB164B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826">
        <w:rPr>
          <w:rFonts w:ascii="Times New Roman" w:hAnsi="Times New Roman" w:cs="Times New Roman"/>
          <w:b/>
          <w:bCs/>
          <w:sz w:val="28"/>
          <w:szCs w:val="28"/>
        </w:rPr>
        <w:t>и членам их семей</w:t>
      </w:r>
    </w:p>
    <w:p w:rsidR="00A3466C" w:rsidRPr="006A1543" w:rsidRDefault="00A3466C" w:rsidP="00A6222A">
      <w:pPr>
        <w:tabs>
          <w:tab w:val="left" w:pos="426"/>
          <w:tab w:val="left" w:pos="1134"/>
        </w:tabs>
        <w:spacing w:after="0" w:line="240" w:lineRule="auto"/>
        <w:ind w:firstLine="123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ab/>
        <w:t xml:space="preserve">    5.1. </w:t>
      </w:r>
      <w:proofErr w:type="gramStart"/>
      <w:r w:rsidRPr="006A1543">
        <w:rPr>
          <w:rFonts w:ascii="Times New Roman" w:hAnsi="Times New Roman" w:cs="Times New Roman"/>
          <w:sz w:val="28"/>
          <w:szCs w:val="28"/>
        </w:rPr>
        <w:t xml:space="preserve">Порядок предоставления мер поддержки участникам СВО и членам их семей определяет правила и условия льготного посещения учреждений культуры Вейделевского района Белгородской области участниками СВО и членами их семей, указанными в пункте </w:t>
      </w:r>
      <w:r w:rsidR="00A6222A">
        <w:rPr>
          <w:rFonts w:ascii="Times New Roman" w:hAnsi="Times New Roman" w:cs="Times New Roman"/>
          <w:sz w:val="28"/>
          <w:szCs w:val="28"/>
        </w:rPr>
        <w:t>5</w:t>
      </w:r>
      <w:r w:rsidRPr="006A1543">
        <w:rPr>
          <w:rFonts w:ascii="Times New Roman" w:hAnsi="Times New Roman" w:cs="Times New Roman"/>
          <w:sz w:val="28"/>
          <w:szCs w:val="28"/>
        </w:rPr>
        <w:t xml:space="preserve">.2 настоящего раздела, в соответствии с постановлением Правительства Белгородской области от 29 июля 2024 года </w:t>
      </w:r>
      <w:r w:rsidRPr="006A1543">
        <w:rPr>
          <w:rFonts w:ascii="Times New Roman" w:hAnsi="Times New Roman" w:cs="Times New Roman"/>
          <w:sz w:val="28"/>
          <w:szCs w:val="28"/>
        </w:rPr>
        <w:lastRenderedPageBreak/>
        <w:t>№ 341-пп «О дополнительных направлениях мер поддержки участников специальной военной операции и членов их семей».</w:t>
      </w:r>
      <w:proofErr w:type="gramEnd"/>
    </w:p>
    <w:p w:rsidR="00A3466C" w:rsidRPr="006A1543" w:rsidRDefault="00A3466C" w:rsidP="005705A6">
      <w:pPr>
        <w:pStyle w:val="a"/>
        <w:numPr>
          <w:ilvl w:val="0"/>
          <w:numId w:val="0"/>
        </w:numPr>
        <w:tabs>
          <w:tab w:val="left" w:pos="426"/>
          <w:tab w:val="left" w:pos="1134"/>
        </w:tabs>
        <w:ind w:firstLine="739"/>
      </w:pPr>
      <w:r w:rsidRPr="006A1543">
        <w:t>5.2. К лицам, имеющим право на льготное посещение учреждений культуры Вейделевского района Белгородской области, относятся: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участники СВО;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супруга (супруг) участника СВО;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дети участника СВО, не достигшие возраста 18 лет, а также обучающиеся в образовательных организациях среднего общего, среднего профессионального или высшего образования по очной форме обучения до окончания обучения, но не более чем до достижения ими возраста 23 лет;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СВО; 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родители участника СВО.</w:t>
      </w:r>
    </w:p>
    <w:p w:rsidR="00A3466C" w:rsidRPr="006A1543" w:rsidRDefault="00A3466C" w:rsidP="0057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5.3. При организации платных мероприятий (услуг) учреждениями культуры Вейделевского района Белгородской области предоставляются следующие льготы: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музеев – бесплатно;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спектаклей – бесплатно;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концертов, проводимых самодеятельными и профессиональными артистами и творческими коллективами – бесплатно;</w:t>
      </w:r>
    </w:p>
    <w:p w:rsidR="00A3466C" w:rsidRPr="006A1543" w:rsidRDefault="00A3466C" w:rsidP="00A62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посещение культурно-досуговых мероприятий, занятия в культурно-досуговых формированиях – бесплатно.</w:t>
      </w:r>
    </w:p>
    <w:p w:rsidR="00A3466C" w:rsidRPr="006A1543" w:rsidRDefault="00A3466C" w:rsidP="00A6222A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5.4. Выдача льготных билетов осуществляется при личном обращении лиц, указанных в пункте </w:t>
      </w:r>
      <w:r w:rsidR="005705A6">
        <w:rPr>
          <w:rFonts w:ascii="Times New Roman" w:hAnsi="Times New Roman" w:cs="Times New Roman"/>
          <w:sz w:val="28"/>
          <w:szCs w:val="28"/>
        </w:rPr>
        <w:t>5</w:t>
      </w:r>
      <w:r w:rsidRPr="006A1543">
        <w:rPr>
          <w:rFonts w:ascii="Times New Roman" w:hAnsi="Times New Roman" w:cs="Times New Roman"/>
          <w:sz w:val="28"/>
          <w:szCs w:val="28"/>
        </w:rPr>
        <w:t>.2 настоящего раздела, в учреждения культуры Вейделевского района Белгородской области.</w:t>
      </w:r>
    </w:p>
    <w:p w:rsidR="00A3466C" w:rsidRPr="006A1543" w:rsidRDefault="00A3466C" w:rsidP="00A6222A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5.5. Для получения льготного билета лица, указанные в пункте </w:t>
      </w:r>
      <w:r w:rsidR="00DB164B">
        <w:rPr>
          <w:rFonts w:ascii="Times New Roman" w:hAnsi="Times New Roman" w:cs="Times New Roman"/>
          <w:sz w:val="28"/>
          <w:szCs w:val="28"/>
        </w:rPr>
        <w:t>5</w:t>
      </w:r>
      <w:r w:rsidRPr="006A1543">
        <w:rPr>
          <w:rFonts w:ascii="Times New Roman" w:hAnsi="Times New Roman" w:cs="Times New Roman"/>
          <w:sz w:val="28"/>
          <w:szCs w:val="28"/>
        </w:rPr>
        <w:t>.2 настоящего раздела, предъявляют следующие документы:</w:t>
      </w:r>
    </w:p>
    <w:p w:rsidR="00A3466C" w:rsidRPr="006A1543" w:rsidRDefault="00A3466C" w:rsidP="00A6222A">
      <w:pPr>
        <w:pStyle w:val="a"/>
        <w:numPr>
          <w:ilvl w:val="2"/>
          <w:numId w:val="36"/>
        </w:numPr>
        <w:ind w:left="0" w:firstLine="709"/>
        <w:contextualSpacing/>
      </w:pPr>
      <w:r w:rsidRPr="006A1543">
        <w:t>Паспорт гражданина Российской Федерации или иной документ, удостоверяющий личность.</w:t>
      </w:r>
    </w:p>
    <w:p w:rsidR="00A3466C" w:rsidRPr="006A1543" w:rsidRDefault="00A3466C" w:rsidP="00A6222A">
      <w:pPr>
        <w:pStyle w:val="a"/>
        <w:numPr>
          <w:ilvl w:val="2"/>
          <w:numId w:val="36"/>
        </w:numPr>
        <w:ind w:left="0" w:firstLine="709"/>
        <w:contextualSpacing/>
      </w:pPr>
      <w:r w:rsidRPr="006A1543">
        <w:t>Свидетельство о рождении ребенка.</w:t>
      </w:r>
    </w:p>
    <w:p w:rsidR="00A3466C" w:rsidRPr="006A1543" w:rsidRDefault="00A3466C" w:rsidP="00A6222A">
      <w:pPr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Документ, выданный уполномоченным органом, подтверждающий факт участия в СВО, в том числе справка военной части или военного комиссариата, выданная по рекомендуемому образцу для участников СВО.</w:t>
      </w:r>
    </w:p>
    <w:p w:rsidR="00A3466C" w:rsidRPr="006A1543" w:rsidRDefault="00A3466C" w:rsidP="00A6222A">
      <w:pPr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Справка военной части или военного комиссариата, выданная по рекомендуемому образцу для членов семьи участников СВО.</w:t>
      </w:r>
    </w:p>
    <w:p w:rsidR="00A3466C" w:rsidRDefault="00A3466C" w:rsidP="00A6222A">
      <w:pPr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Удостоверение установленного образца для членов семей участников СВО, погибших при выполнении боевых задач в зоне СВО.</w:t>
      </w:r>
    </w:p>
    <w:p w:rsidR="00A6222A" w:rsidRPr="006A1543" w:rsidRDefault="00A6222A" w:rsidP="00A622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66C" w:rsidRPr="005705A6" w:rsidRDefault="00A3466C" w:rsidP="00A3466C">
      <w:pPr>
        <w:pStyle w:val="a"/>
        <w:numPr>
          <w:ilvl w:val="0"/>
          <w:numId w:val="36"/>
        </w:numPr>
        <w:contextualSpacing/>
        <w:jc w:val="center"/>
        <w:rPr>
          <w:b/>
          <w:bCs/>
        </w:rPr>
      </w:pPr>
      <w:r w:rsidRPr="006A1543">
        <w:rPr>
          <w:b/>
          <w:bCs/>
        </w:rPr>
        <w:t xml:space="preserve">Порядок </w:t>
      </w:r>
      <w:r w:rsidRPr="005705A6">
        <w:rPr>
          <w:b/>
          <w:bCs/>
        </w:rPr>
        <w:t>предоставления мер поддержки иным льготным категориям населения при посещении</w:t>
      </w:r>
    </w:p>
    <w:p w:rsidR="00A3466C" w:rsidRPr="005705A6" w:rsidRDefault="00A3466C" w:rsidP="005705A6">
      <w:pPr>
        <w:ind w:left="709"/>
        <w:jc w:val="center"/>
        <w:rPr>
          <w:b/>
          <w:bCs/>
        </w:rPr>
      </w:pPr>
      <w:r w:rsidRPr="005705A6">
        <w:rPr>
          <w:rFonts w:ascii="Times New Roman" w:hAnsi="Times New Roman" w:cs="Times New Roman"/>
          <w:b/>
          <w:bCs/>
          <w:sz w:val="28"/>
          <w:szCs w:val="28"/>
        </w:rPr>
        <w:t>МБУК «</w:t>
      </w:r>
      <w:proofErr w:type="spellStart"/>
      <w:r w:rsidRPr="005705A6">
        <w:rPr>
          <w:rFonts w:ascii="Times New Roman" w:hAnsi="Times New Roman" w:cs="Times New Roman"/>
          <w:b/>
          <w:bCs/>
          <w:sz w:val="28"/>
          <w:szCs w:val="28"/>
        </w:rPr>
        <w:t>Вейделевский</w:t>
      </w:r>
      <w:proofErr w:type="spellEnd"/>
      <w:r w:rsidRPr="005705A6">
        <w:rPr>
          <w:rFonts w:ascii="Times New Roman" w:hAnsi="Times New Roman" w:cs="Times New Roman"/>
          <w:b/>
          <w:bCs/>
          <w:sz w:val="28"/>
          <w:szCs w:val="28"/>
        </w:rPr>
        <w:t xml:space="preserve"> краеведческий музей»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6.1. При организации платных мероприятий (услуг) </w:t>
      </w:r>
      <w:r w:rsidRPr="006A1543">
        <w:rPr>
          <w:rFonts w:ascii="Times New Roman" w:hAnsi="Times New Roman" w:cs="Times New Roman"/>
          <w:bCs/>
          <w:sz w:val="28"/>
          <w:szCs w:val="28"/>
        </w:rPr>
        <w:t>МБУК «</w:t>
      </w:r>
      <w:proofErr w:type="spellStart"/>
      <w:r w:rsidRPr="006A1543">
        <w:rPr>
          <w:rFonts w:ascii="Times New Roman" w:hAnsi="Times New Roman" w:cs="Times New Roman"/>
          <w:bCs/>
          <w:sz w:val="28"/>
          <w:szCs w:val="28"/>
        </w:rPr>
        <w:t>Вейделевский</w:t>
      </w:r>
      <w:proofErr w:type="spellEnd"/>
      <w:r w:rsidRPr="006A1543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музей»,</w:t>
      </w:r>
      <w:r w:rsidRPr="006A1543">
        <w:rPr>
          <w:rFonts w:ascii="Times New Roman" w:hAnsi="Times New Roman" w:cs="Times New Roman"/>
          <w:sz w:val="28"/>
          <w:szCs w:val="28"/>
        </w:rPr>
        <w:t xml:space="preserve"> право на бесплатное посещение предоставляется следующим категориям населения: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родителей;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lastRenderedPageBreak/>
        <w:t>- детям дошкольного возраста и школьникам до 14 лет, обучающимся на территории Белгородской области;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гражданам, находящимся в домах – интернатах для инвалидов и престарелых;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войны;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- участникам военных конфликтов;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- сотрудникам музеев всех типов. 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>6.2. Выдача льготных билетов осуществляется при личном обращении лиц, указанных в пункте 6.1 настоящего раздела.</w:t>
      </w:r>
    </w:p>
    <w:p w:rsidR="00A3466C" w:rsidRPr="006A1543" w:rsidRDefault="00A3466C" w:rsidP="005705A6">
      <w:pPr>
        <w:tabs>
          <w:tab w:val="left" w:pos="1134"/>
        </w:tabs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543">
        <w:rPr>
          <w:rFonts w:ascii="Times New Roman" w:hAnsi="Times New Roman" w:cs="Times New Roman"/>
          <w:sz w:val="28"/>
          <w:szCs w:val="28"/>
        </w:rPr>
        <w:t xml:space="preserve">6.3. Для получения льготного билета лица, указанные в пункте 6.1 настоящего раздела, предъявляют подтверждающие льготный статус документы. </w:t>
      </w:r>
    </w:p>
    <w:p w:rsidR="00A3466C" w:rsidRPr="006A1543" w:rsidRDefault="00A3466C" w:rsidP="005705A6">
      <w:pPr>
        <w:pStyle w:val="26"/>
        <w:shd w:val="clear" w:color="auto" w:fill="auto"/>
        <w:spacing w:line="240" w:lineRule="auto"/>
        <w:ind w:left="19" w:firstLine="690"/>
        <w:jc w:val="both"/>
        <w:rPr>
          <w:rFonts w:ascii="Times New Roman" w:hAnsi="Times New Roman" w:cs="Times New Roman"/>
          <w:bCs/>
        </w:rPr>
      </w:pPr>
      <w:r w:rsidRPr="006A1543">
        <w:rPr>
          <w:rFonts w:ascii="Times New Roman" w:hAnsi="Times New Roman" w:cs="Times New Roman"/>
        </w:rPr>
        <w:t>6.4. Льготы не распространяются на экскурсионные услуги.</w:t>
      </w:r>
    </w:p>
    <w:p w:rsidR="00A3466C" w:rsidRPr="006A1543" w:rsidRDefault="00A3466C" w:rsidP="00A3466C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</w:p>
    <w:p w:rsidR="003320DD" w:rsidRPr="006A1543" w:rsidRDefault="00A3466C" w:rsidP="005705A6">
      <w:pPr>
        <w:tabs>
          <w:tab w:val="left" w:pos="200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sectPr w:rsidR="003320DD" w:rsidRPr="006A1543" w:rsidSect="00893F0E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02" w:rsidRDefault="00410D02" w:rsidP="002E1BD0">
      <w:pPr>
        <w:spacing w:after="0" w:line="240" w:lineRule="auto"/>
      </w:pPr>
      <w:r>
        <w:separator/>
      </w:r>
    </w:p>
  </w:endnote>
  <w:endnote w:type="continuationSeparator" w:id="0">
    <w:p w:rsidR="00410D02" w:rsidRDefault="00410D02" w:rsidP="002E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02" w:rsidRDefault="00410D02" w:rsidP="002E1BD0">
      <w:pPr>
        <w:spacing w:after="0" w:line="240" w:lineRule="auto"/>
      </w:pPr>
      <w:r>
        <w:separator/>
      </w:r>
    </w:p>
  </w:footnote>
  <w:footnote w:type="continuationSeparator" w:id="0">
    <w:p w:rsidR="00410D02" w:rsidRDefault="00410D02" w:rsidP="002E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00D"/>
    <w:multiLevelType w:val="hybridMultilevel"/>
    <w:tmpl w:val="7D9C71B0"/>
    <w:lvl w:ilvl="0" w:tplc="D17E6AEA">
      <w:start w:val="1"/>
      <w:numFmt w:val="decimal"/>
      <w:pStyle w:val="a"/>
      <w:lvlText w:val="%1)"/>
      <w:lvlJc w:val="left"/>
      <w:pPr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80263"/>
    <w:multiLevelType w:val="multilevel"/>
    <w:tmpl w:val="E72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D6E2D"/>
    <w:multiLevelType w:val="hybridMultilevel"/>
    <w:tmpl w:val="ED185FF6"/>
    <w:lvl w:ilvl="0" w:tplc="BBB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C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D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D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034F4"/>
    <w:multiLevelType w:val="multilevel"/>
    <w:tmpl w:val="5E6E3E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nsid w:val="17CD3707"/>
    <w:multiLevelType w:val="hybridMultilevel"/>
    <w:tmpl w:val="2F9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27F7"/>
    <w:multiLevelType w:val="hybridMultilevel"/>
    <w:tmpl w:val="E77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D4E"/>
    <w:multiLevelType w:val="hybridMultilevel"/>
    <w:tmpl w:val="F046709A"/>
    <w:lvl w:ilvl="0" w:tplc="5C00F76A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34AC07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7B29868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6D8DA5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1F894F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94808A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A00A48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5D26D4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3E4CAD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29E20B3D"/>
    <w:multiLevelType w:val="hybridMultilevel"/>
    <w:tmpl w:val="83DAD794"/>
    <w:lvl w:ilvl="0" w:tplc="75804D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AC57FDD"/>
    <w:multiLevelType w:val="hybridMultilevel"/>
    <w:tmpl w:val="14207F24"/>
    <w:lvl w:ilvl="0" w:tplc="5132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B6F95"/>
    <w:multiLevelType w:val="multilevel"/>
    <w:tmpl w:val="D2FC9E18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335328A1"/>
    <w:multiLevelType w:val="hybridMultilevel"/>
    <w:tmpl w:val="B13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4200"/>
    <w:multiLevelType w:val="hybridMultilevel"/>
    <w:tmpl w:val="5074C6A2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>
    <w:nsid w:val="362D20B5"/>
    <w:multiLevelType w:val="hybridMultilevel"/>
    <w:tmpl w:val="EA5A195A"/>
    <w:lvl w:ilvl="0" w:tplc="F63E37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B6EB9"/>
    <w:multiLevelType w:val="multilevel"/>
    <w:tmpl w:val="E5BE327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</w:rPr>
    </w:lvl>
  </w:abstractNum>
  <w:abstractNum w:abstractNumId="16">
    <w:nsid w:val="38CD4013"/>
    <w:multiLevelType w:val="multilevel"/>
    <w:tmpl w:val="985EC27C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7">
    <w:nsid w:val="3A686D96"/>
    <w:multiLevelType w:val="hybridMultilevel"/>
    <w:tmpl w:val="EAD21C3A"/>
    <w:lvl w:ilvl="0" w:tplc="50F8AE4C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49E8A9BE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69D456D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BC8E472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2A72A314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CCF0AE6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ECA0446E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BE149CE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74EE6832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8">
    <w:nsid w:val="3EC66339"/>
    <w:multiLevelType w:val="multilevel"/>
    <w:tmpl w:val="9D2E617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</w:rPr>
    </w:lvl>
  </w:abstractNum>
  <w:abstractNum w:abstractNumId="19">
    <w:nsid w:val="483D01BC"/>
    <w:multiLevelType w:val="hybridMultilevel"/>
    <w:tmpl w:val="86D045EC"/>
    <w:lvl w:ilvl="0" w:tplc="D50CC98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540F65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AC6248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B1432A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4788BC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F98117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CBCCBE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A5443D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774600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>
    <w:nsid w:val="4A4C025C"/>
    <w:multiLevelType w:val="hybridMultilevel"/>
    <w:tmpl w:val="D5B28A34"/>
    <w:lvl w:ilvl="0" w:tplc="F8A8F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716F5"/>
    <w:multiLevelType w:val="hybridMultilevel"/>
    <w:tmpl w:val="694C0ADE"/>
    <w:lvl w:ilvl="0" w:tplc="2048D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C2EC3"/>
    <w:multiLevelType w:val="multilevel"/>
    <w:tmpl w:val="7958B1A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C5D47B7"/>
    <w:multiLevelType w:val="hybridMultilevel"/>
    <w:tmpl w:val="9A9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A095B"/>
    <w:multiLevelType w:val="hybridMultilevel"/>
    <w:tmpl w:val="891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D6278"/>
    <w:multiLevelType w:val="multilevel"/>
    <w:tmpl w:val="B69E5C5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7">
    <w:nsid w:val="5A9C50C8"/>
    <w:multiLevelType w:val="multilevel"/>
    <w:tmpl w:val="8CB0B9A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E151827"/>
    <w:multiLevelType w:val="multilevel"/>
    <w:tmpl w:val="A90E02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D60B6"/>
    <w:multiLevelType w:val="multilevel"/>
    <w:tmpl w:val="AA5A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A382782"/>
    <w:multiLevelType w:val="multilevel"/>
    <w:tmpl w:val="C3BEC81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abstractNum w:abstractNumId="32">
    <w:nsid w:val="6F4D3C78"/>
    <w:multiLevelType w:val="multilevel"/>
    <w:tmpl w:val="0DA02A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  <w:color w:val="000000"/>
      </w:rPr>
    </w:lvl>
  </w:abstractNum>
  <w:abstractNum w:abstractNumId="33">
    <w:nsid w:val="7CEB129F"/>
    <w:multiLevelType w:val="hybridMultilevel"/>
    <w:tmpl w:val="F03CD642"/>
    <w:lvl w:ilvl="0" w:tplc="D152B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25FF0"/>
    <w:multiLevelType w:val="multilevel"/>
    <w:tmpl w:val="6F7699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C45911" w:themeColor="accent2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30"/>
  </w:num>
  <w:num w:numId="9">
    <w:abstractNumId w:val="11"/>
  </w:num>
  <w:num w:numId="10">
    <w:abstractNumId w:val="23"/>
  </w:num>
  <w:num w:numId="11">
    <w:abstractNumId w:val="2"/>
  </w:num>
  <w:num w:numId="12">
    <w:abstractNumId w:val="12"/>
  </w:num>
  <w:num w:numId="13">
    <w:abstractNumId w:val="25"/>
  </w:num>
  <w:num w:numId="14">
    <w:abstractNumId w:val="21"/>
  </w:num>
  <w:num w:numId="15">
    <w:abstractNumId w:val="14"/>
  </w:num>
  <w:num w:numId="16">
    <w:abstractNumId w:val="13"/>
  </w:num>
  <w:num w:numId="17">
    <w:abstractNumId w:val="34"/>
  </w:num>
  <w:num w:numId="18">
    <w:abstractNumId w:val="20"/>
  </w:num>
  <w:num w:numId="19">
    <w:abstractNumId w:val="33"/>
  </w:num>
  <w:num w:numId="20">
    <w:abstractNumId w:val="29"/>
  </w:num>
  <w:num w:numId="21">
    <w:abstractNumId w:val="24"/>
  </w:num>
  <w:num w:numId="22">
    <w:abstractNumId w:val="8"/>
  </w:num>
  <w:num w:numId="23">
    <w:abstractNumId w:val="19"/>
  </w:num>
  <w:num w:numId="24">
    <w:abstractNumId w:val="16"/>
  </w:num>
  <w:num w:numId="25">
    <w:abstractNumId w:val="7"/>
  </w:num>
  <w:num w:numId="26">
    <w:abstractNumId w:val="10"/>
  </w:num>
  <w:num w:numId="27">
    <w:abstractNumId w:val="4"/>
  </w:num>
  <w:num w:numId="28">
    <w:abstractNumId w:val="17"/>
  </w:num>
  <w:num w:numId="29">
    <w:abstractNumId w:val="28"/>
  </w:num>
  <w:num w:numId="30">
    <w:abstractNumId w:val="18"/>
  </w:num>
  <w:num w:numId="31">
    <w:abstractNumId w:val="32"/>
  </w:num>
  <w:num w:numId="32">
    <w:abstractNumId w:val="22"/>
  </w:num>
  <w:num w:numId="33">
    <w:abstractNumId w:val="31"/>
  </w:num>
  <w:num w:numId="34">
    <w:abstractNumId w:val="15"/>
  </w:num>
  <w:num w:numId="35">
    <w:abstractNumId w:val="2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B97"/>
    <w:rsid w:val="000109EC"/>
    <w:rsid w:val="00011902"/>
    <w:rsid w:val="000159E6"/>
    <w:rsid w:val="0002295B"/>
    <w:rsid w:val="00027147"/>
    <w:rsid w:val="000276B8"/>
    <w:rsid w:val="00033E55"/>
    <w:rsid w:val="000340BE"/>
    <w:rsid w:val="00036044"/>
    <w:rsid w:val="00036699"/>
    <w:rsid w:val="000372A6"/>
    <w:rsid w:val="00044EE9"/>
    <w:rsid w:val="000460A4"/>
    <w:rsid w:val="0004745B"/>
    <w:rsid w:val="0005284F"/>
    <w:rsid w:val="00053A9F"/>
    <w:rsid w:val="00057E60"/>
    <w:rsid w:val="0006006C"/>
    <w:rsid w:val="000675C4"/>
    <w:rsid w:val="000705E1"/>
    <w:rsid w:val="00070D8D"/>
    <w:rsid w:val="000727AB"/>
    <w:rsid w:val="000809AD"/>
    <w:rsid w:val="00082966"/>
    <w:rsid w:val="00082E07"/>
    <w:rsid w:val="000902CC"/>
    <w:rsid w:val="00095425"/>
    <w:rsid w:val="000967D1"/>
    <w:rsid w:val="000A36AC"/>
    <w:rsid w:val="000A5C72"/>
    <w:rsid w:val="000B2BB6"/>
    <w:rsid w:val="000B30C4"/>
    <w:rsid w:val="000B6A1C"/>
    <w:rsid w:val="000C17D7"/>
    <w:rsid w:val="000C2343"/>
    <w:rsid w:val="000C39F1"/>
    <w:rsid w:val="000C3AD9"/>
    <w:rsid w:val="000D2588"/>
    <w:rsid w:val="000D73C1"/>
    <w:rsid w:val="000E68A3"/>
    <w:rsid w:val="000F041A"/>
    <w:rsid w:val="000F1B43"/>
    <w:rsid w:val="000F4D59"/>
    <w:rsid w:val="000F75C5"/>
    <w:rsid w:val="00103A26"/>
    <w:rsid w:val="0010746D"/>
    <w:rsid w:val="001076A2"/>
    <w:rsid w:val="001121AC"/>
    <w:rsid w:val="00114527"/>
    <w:rsid w:val="00114E4F"/>
    <w:rsid w:val="00122D4F"/>
    <w:rsid w:val="00123AD2"/>
    <w:rsid w:val="00127419"/>
    <w:rsid w:val="00127D44"/>
    <w:rsid w:val="00135FED"/>
    <w:rsid w:val="0014304B"/>
    <w:rsid w:val="0014460F"/>
    <w:rsid w:val="00154948"/>
    <w:rsid w:val="00155081"/>
    <w:rsid w:val="00157DB6"/>
    <w:rsid w:val="0018258C"/>
    <w:rsid w:val="00185856"/>
    <w:rsid w:val="001920C7"/>
    <w:rsid w:val="001A2525"/>
    <w:rsid w:val="001A4F77"/>
    <w:rsid w:val="001A7C5A"/>
    <w:rsid w:val="001C0A78"/>
    <w:rsid w:val="001D1AE6"/>
    <w:rsid w:val="001D54DC"/>
    <w:rsid w:val="001D6D9F"/>
    <w:rsid w:val="001E2151"/>
    <w:rsid w:val="001E3958"/>
    <w:rsid w:val="001E619D"/>
    <w:rsid w:val="001E7C97"/>
    <w:rsid w:val="001F612F"/>
    <w:rsid w:val="0020232F"/>
    <w:rsid w:val="002112E5"/>
    <w:rsid w:val="002130B0"/>
    <w:rsid w:val="00213C2D"/>
    <w:rsid w:val="002206E4"/>
    <w:rsid w:val="00220B42"/>
    <w:rsid w:val="002231E4"/>
    <w:rsid w:val="00225AB5"/>
    <w:rsid w:val="00226C04"/>
    <w:rsid w:val="0023261F"/>
    <w:rsid w:val="002420D0"/>
    <w:rsid w:val="00243CA7"/>
    <w:rsid w:val="00250B73"/>
    <w:rsid w:val="0025195A"/>
    <w:rsid w:val="002523A9"/>
    <w:rsid w:val="00253A6A"/>
    <w:rsid w:val="00257BDC"/>
    <w:rsid w:val="002602CB"/>
    <w:rsid w:val="00264F8C"/>
    <w:rsid w:val="00266982"/>
    <w:rsid w:val="002701F4"/>
    <w:rsid w:val="002741B1"/>
    <w:rsid w:val="00290BA9"/>
    <w:rsid w:val="00294CD2"/>
    <w:rsid w:val="002A077E"/>
    <w:rsid w:val="002A3DC0"/>
    <w:rsid w:val="002A4310"/>
    <w:rsid w:val="002B0573"/>
    <w:rsid w:val="002B1BB6"/>
    <w:rsid w:val="002B4568"/>
    <w:rsid w:val="002C30AE"/>
    <w:rsid w:val="002C7DEC"/>
    <w:rsid w:val="002D027F"/>
    <w:rsid w:val="002D387A"/>
    <w:rsid w:val="002D5F18"/>
    <w:rsid w:val="002D628F"/>
    <w:rsid w:val="002E1BD0"/>
    <w:rsid w:val="00300913"/>
    <w:rsid w:val="00303814"/>
    <w:rsid w:val="00306D4B"/>
    <w:rsid w:val="00312763"/>
    <w:rsid w:val="003320DD"/>
    <w:rsid w:val="00332BEC"/>
    <w:rsid w:val="003465C8"/>
    <w:rsid w:val="003474EC"/>
    <w:rsid w:val="003543B9"/>
    <w:rsid w:val="00370C4E"/>
    <w:rsid w:val="0037250D"/>
    <w:rsid w:val="00372974"/>
    <w:rsid w:val="00374ACE"/>
    <w:rsid w:val="00377338"/>
    <w:rsid w:val="00380D41"/>
    <w:rsid w:val="00380DF1"/>
    <w:rsid w:val="00381B28"/>
    <w:rsid w:val="00382487"/>
    <w:rsid w:val="00382AE4"/>
    <w:rsid w:val="003840C4"/>
    <w:rsid w:val="003878CB"/>
    <w:rsid w:val="00391969"/>
    <w:rsid w:val="00391BE4"/>
    <w:rsid w:val="003921C8"/>
    <w:rsid w:val="0039505F"/>
    <w:rsid w:val="003A2031"/>
    <w:rsid w:val="003B1376"/>
    <w:rsid w:val="003B62E4"/>
    <w:rsid w:val="003B64FA"/>
    <w:rsid w:val="003C0D98"/>
    <w:rsid w:val="003C6357"/>
    <w:rsid w:val="003D09C3"/>
    <w:rsid w:val="003D39AD"/>
    <w:rsid w:val="003D4165"/>
    <w:rsid w:val="003D56DD"/>
    <w:rsid w:val="003E398E"/>
    <w:rsid w:val="003E77E8"/>
    <w:rsid w:val="003F1CBF"/>
    <w:rsid w:val="003F2BB4"/>
    <w:rsid w:val="003F4ECB"/>
    <w:rsid w:val="0040234F"/>
    <w:rsid w:val="004035DE"/>
    <w:rsid w:val="00403A41"/>
    <w:rsid w:val="00410D02"/>
    <w:rsid w:val="004135F8"/>
    <w:rsid w:val="00413E43"/>
    <w:rsid w:val="004156D6"/>
    <w:rsid w:val="00416DC0"/>
    <w:rsid w:val="0042224F"/>
    <w:rsid w:val="004235D7"/>
    <w:rsid w:val="0042613D"/>
    <w:rsid w:val="00427871"/>
    <w:rsid w:val="00432B53"/>
    <w:rsid w:val="00436674"/>
    <w:rsid w:val="00441434"/>
    <w:rsid w:val="00444948"/>
    <w:rsid w:val="004507A3"/>
    <w:rsid w:val="0045174B"/>
    <w:rsid w:val="0045648C"/>
    <w:rsid w:val="00462574"/>
    <w:rsid w:val="00473DD0"/>
    <w:rsid w:val="0047697E"/>
    <w:rsid w:val="00482A4B"/>
    <w:rsid w:val="00493E78"/>
    <w:rsid w:val="00493EDD"/>
    <w:rsid w:val="004A338E"/>
    <w:rsid w:val="004B1CCD"/>
    <w:rsid w:val="004B3CC3"/>
    <w:rsid w:val="004C5063"/>
    <w:rsid w:val="004C5FA0"/>
    <w:rsid w:val="004C6F24"/>
    <w:rsid w:val="004C7B2E"/>
    <w:rsid w:val="004D538F"/>
    <w:rsid w:val="004E21E9"/>
    <w:rsid w:val="004E2F45"/>
    <w:rsid w:val="004E672D"/>
    <w:rsid w:val="004E6B8C"/>
    <w:rsid w:val="004F3E73"/>
    <w:rsid w:val="004F6CA5"/>
    <w:rsid w:val="00501DD8"/>
    <w:rsid w:val="0050230A"/>
    <w:rsid w:val="00503A3C"/>
    <w:rsid w:val="005050D9"/>
    <w:rsid w:val="00510E19"/>
    <w:rsid w:val="00512542"/>
    <w:rsid w:val="0052180C"/>
    <w:rsid w:val="00523B26"/>
    <w:rsid w:val="0054254E"/>
    <w:rsid w:val="00543635"/>
    <w:rsid w:val="00545211"/>
    <w:rsid w:val="00550C42"/>
    <w:rsid w:val="00551D64"/>
    <w:rsid w:val="00552B71"/>
    <w:rsid w:val="00554163"/>
    <w:rsid w:val="005705A6"/>
    <w:rsid w:val="00572A8A"/>
    <w:rsid w:val="00576BBD"/>
    <w:rsid w:val="00577621"/>
    <w:rsid w:val="00595585"/>
    <w:rsid w:val="005971BE"/>
    <w:rsid w:val="005A5413"/>
    <w:rsid w:val="005B013A"/>
    <w:rsid w:val="005B4B97"/>
    <w:rsid w:val="005B4FF2"/>
    <w:rsid w:val="005C0964"/>
    <w:rsid w:val="005C161E"/>
    <w:rsid w:val="005C394B"/>
    <w:rsid w:val="005C45BA"/>
    <w:rsid w:val="005C7A57"/>
    <w:rsid w:val="005D6281"/>
    <w:rsid w:val="005E2B1A"/>
    <w:rsid w:val="005E3587"/>
    <w:rsid w:val="00601271"/>
    <w:rsid w:val="00607C19"/>
    <w:rsid w:val="006145EB"/>
    <w:rsid w:val="0062161E"/>
    <w:rsid w:val="00630BBC"/>
    <w:rsid w:val="0063488A"/>
    <w:rsid w:val="00634CA0"/>
    <w:rsid w:val="00641B86"/>
    <w:rsid w:val="006531F4"/>
    <w:rsid w:val="0066537F"/>
    <w:rsid w:val="006708B2"/>
    <w:rsid w:val="006716A9"/>
    <w:rsid w:val="00697294"/>
    <w:rsid w:val="006A1543"/>
    <w:rsid w:val="006A2CD4"/>
    <w:rsid w:val="006A3A9D"/>
    <w:rsid w:val="006B1B9A"/>
    <w:rsid w:val="006B3CA8"/>
    <w:rsid w:val="006B7204"/>
    <w:rsid w:val="006C00D6"/>
    <w:rsid w:val="006C623C"/>
    <w:rsid w:val="006D012C"/>
    <w:rsid w:val="006D2BD2"/>
    <w:rsid w:val="006E26ED"/>
    <w:rsid w:val="006E532F"/>
    <w:rsid w:val="006F60B0"/>
    <w:rsid w:val="00701DC2"/>
    <w:rsid w:val="00702272"/>
    <w:rsid w:val="007211D0"/>
    <w:rsid w:val="007216E6"/>
    <w:rsid w:val="00724020"/>
    <w:rsid w:val="00724FFC"/>
    <w:rsid w:val="00731CEC"/>
    <w:rsid w:val="007334EF"/>
    <w:rsid w:val="007343F7"/>
    <w:rsid w:val="00735887"/>
    <w:rsid w:val="00740732"/>
    <w:rsid w:val="0074226C"/>
    <w:rsid w:val="00751217"/>
    <w:rsid w:val="007515B1"/>
    <w:rsid w:val="00751CB3"/>
    <w:rsid w:val="007521CE"/>
    <w:rsid w:val="00757F01"/>
    <w:rsid w:val="00762E53"/>
    <w:rsid w:val="00765538"/>
    <w:rsid w:val="00765DF8"/>
    <w:rsid w:val="0076734F"/>
    <w:rsid w:val="00771172"/>
    <w:rsid w:val="00780655"/>
    <w:rsid w:val="007806C2"/>
    <w:rsid w:val="00791153"/>
    <w:rsid w:val="007919C2"/>
    <w:rsid w:val="00796375"/>
    <w:rsid w:val="007A1C63"/>
    <w:rsid w:val="007A7578"/>
    <w:rsid w:val="007B0A24"/>
    <w:rsid w:val="007B12C0"/>
    <w:rsid w:val="007C32C0"/>
    <w:rsid w:val="007C3E54"/>
    <w:rsid w:val="007C3FA7"/>
    <w:rsid w:val="007C721A"/>
    <w:rsid w:val="007C783E"/>
    <w:rsid w:val="007D17D1"/>
    <w:rsid w:val="007E26D1"/>
    <w:rsid w:val="007E3007"/>
    <w:rsid w:val="007F1D8D"/>
    <w:rsid w:val="007F4249"/>
    <w:rsid w:val="008073E7"/>
    <w:rsid w:val="0081378A"/>
    <w:rsid w:val="008167E2"/>
    <w:rsid w:val="00823393"/>
    <w:rsid w:val="00823944"/>
    <w:rsid w:val="00827DA1"/>
    <w:rsid w:val="00840441"/>
    <w:rsid w:val="00850753"/>
    <w:rsid w:val="00852D7C"/>
    <w:rsid w:val="00856B96"/>
    <w:rsid w:val="00865AAF"/>
    <w:rsid w:val="00867FFA"/>
    <w:rsid w:val="008736AA"/>
    <w:rsid w:val="00874B52"/>
    <w:rsid w:val="008753B3"/>
    <w:rsid w:val="008753F1"/>
    <w:rsid w:val="008772EE"/>
    <w:rsid w:val="00877718"/>
    <w:rsid w:val="00881C22"/>
    <w:rsid w:val="00890445"/>
    <w:rsid w:val="00893F0E"/>
    <w:rsid w:val="00893F20"/>
    <w:rsid w:val="008A1106"/>
    <w:rsid w:val="008B0ECE"/>
    <w:rsid w:val="008B17C2"/>
    <w:rsid w:val="008B21DF"/>
    <w:rsid w:val="008B5A9B"/>
    <w:rsid w:val="008B6130"/>
    <w:rsid w:val="008B6BC9"/>
    <w:rsid w:val="008C0DF6"/>
    <w:rsid w:val="008C42AD"/>
    <w:rsid w:val="008C7275"/>
    <w:rsid w:val="008D2BF2"/>
    <w:rsid w:val="008D4F75"/>
    <w:rsid w:val="008D64AB"/>
    <w:rsid w:val="008E7FB1"/>
    <w:rsid w:val="008F1FB9"/>
    <w:rsid w:val="009036DF"/>
    <w:rsid w:val="009123BE"/>
    <w:rsid w:val="009128B9"/>
    <w:rsid w:val="00916215"/>
    <w:rsid w:val="00916944"/>
    <w:rsid w:val="00922C16"/>
    <w:rsid w:val="00925FAE"/>
    <w:rsid w:val="00931E80"/>
    <w:rsid w:val="00932160"/>
    <w:rsid w:val="0093458E"/>
    <w:rsid w:val="0095291C"/>
    <w:rsid w:val="0095656D"/>
    <w:rsid w:val="00965CBB"/>
    <w:rsid w:val="009722C5"/>
    <w:rsid w:val="00972AFC"/>
    <w:rsid w:val="0097324A"/>
    <w:rsid w:val="00974315"/>
    <w:rsid w:val="009775C6"/>
    <w:rsid w:val="009817EF"/>
    <w:rsid w:val="00982817"/>
    <w:rsid w:val="0098297F"/>
    <w:rsid w:val="00987525"/>
    <w:rsid w:val="00987BC7"/>
    <w:rsid w:val="00991D32"/>
    <w:rsid w:val="00991EC6"/>
    <w:rsid w:val="00994224"/>
    <w:rsid w:val="009B6EE5"/>
    <w:rsid w:val="009B790E"/>
    <w:rsid w:val="009C5F31"/>
    <w:rsid w:val="009D7073"/>
    <w:rsid w:val="009E67E0"/>
    <w:rsid w:val="009F6279"/>
    <w:rsid w:val="009F65F9"/>
    <w:rsid w:val="00A0078A"/>
    <w:rsid w:val="00A07AF1"/>
    <w:rsid w:val="00A07F97"/>
    <w:rsid w:val="00A11972"/>
    <w:rsid w:val="00A1365D"/>
    <w:rsid w:val="00A1631C"/>
    <w:rsid w:val="00A170F4"/>
    <w:rsid w:val="00A17E9F"/>
    <w:rsid w:val="00A22553"/>
    <w:rsid w:val="00A2327E"/>
    <w:rsid w:val="00A2334A"/>
    <w:rsid w:val="00A259A2"/>
    <w:rsid w:val="00A267F5"/>
    <w:rsid w:val="00A26930"/>
    <w:rsid w:val="00A27B91"/>
    <w:rsid w:val="00A30A61"/>
    <w:rsid w:val="00A30A77"/>
    <w:rsid w:val="00A33588"/>
    <w:rsid w:val="00A343EB"/>
    <w:rsid w:val="00A3466C"/>
    <w:rsid w:val="00A36ADD"/>
    <w:rsid w:val="00A379CF"/>
    <w:rsid w:val="00A44A24"/>
    <w:rsid w:val="00A47791"/>
    <w:rsid w:val="00A52574"/>
    <w:rsid w:val="00A6222A"/>
    <w:rsid w:val="00A650B2"/>
    <w:rsid w:val="00A724FE"/>
    <w:rsid w:val="00A72C97"/>
    <w:rsid w:val="00A72FF8"/>
    <w:rsid w:val="00A776E6"/>
    <w:rsid w:val="00A92097"/>
    <w:rsid w:val="00A97826"/>
    <w:rsid w:val="00AA6BE6"/>
    <w:rsid w:val="00AA7988"/>
    <w:rsid w:val="00AB452C"/>
    <w:rsid w:val="00AB6FAD"/>
    <w:rsid w:val="00AC179F"/>
    <w:rsid w:val="00AD479F"/>
    <w:rsid w:val="00AD7637"/>
    <w:rsid w:val="00AD78AC"/>
    <w:rsid w:val="00AE0CBC"/>
    <w:rsid w:val="00AE4133"/>
    <w:rsid w:val="00AE67E0"/>
    <w:rsid w:val="00AE7105"/>
    <w:rsid w:val="00AF5662"/>
    <w:rsid w:val="00AF5663"/>
    <w:rsid w:val="00B007FB"/>
    <w:rsid w:val="00B01F4D"/>
    <w:rsid w:val="00B03EBE"/>
    <w:rsid w:val="00B0464E"/>
    <w:rsid w:val="00B061FC"/>
    <w:rsid w:val="00B20405"/>
    <w:rsid w:val="00B31A3F"/>
    <w:rsid w:val="00B42206"/>
    <w:rsid w:val="00B45B0B"/>
    <w:rsid w:val="00B54D7B"/>
    <w:rsid w:val="00B57359"/>
    <w:rsid w:val="00B61FDE"/>
    <w:rsid w:val="00B7795D"/>
    <w:rsid w:val="00B81C0E"/>
    <w:rsid w:val="00B83ED5"/>
    <w:rsid w:val="00B86B45"/>
    <w:rsid w:val="00B90D7A"/>
    <w:rsid w:val="00B9425F"/>
    <w:rsid w:val="00B96E46"/>
    <w:rsid w:val="00BA2A5A"/>
    <w:rsid w:val="00BA6770"/>
    <w:rsid w:val="00BA6B6E"/>
    <w:rsid w:val="00BB4085"/>
    <w:rsid w:val="00BC0611"/>
    <w:rsid w:val="00BC5C04"/>
    <w:rsid w:val="00BD511B"/>
    <w:rsid w:val="00BD75E7"/>
    <w:rsid w:val="00BE4B22"/>
    <w:rsid w:val="00BF0D14"/>
    <w:rsid w:val="00BF1478"/>
    <w:rsid w:val="00BF65D9"/>
    <w:rsid w:val="00BF7934"/>
    <w:rsid w:val="00C10D3B"/>
    <w:rsid w:val="00C11A37"/>
    <w:rsid w:val="00C15C01"/>
    <w:rsid w:val="00C31A6A"/>
    <w:rsid w:val="00C320DD"/>
    <w:rsid w:val="00C342AC"/>
    <w:rsid w:val="00C34447"/>
    <w:rsid w:val="00C3788E"/>
    <w:rsid w:val="00C4667F"/>
    <w:rsid w:val="00C46F67"/>
    <w:rsid w:val="00C4739B"/>
    <w:rsid w:val="00C63089"/>
    <w:rsid w:val="00C64830"/>
    <w:rsid w:val="00C64D0C"/>
    <w:rsid w:val="00C67899"/>
    <w:rsid w:val="00C77B89"/>
    <w:rsid w:val="00C860EC"/>
    <w:rsid w:val="00C87554"/>
    <w:rsid w:val="00C929AF"/>
    <w:rsid w:val="00C950D6"/>
    <w:rsid w:val="00CA077F"/>
    <w:rsid w:val="00CA65F0"/>
    <w:rsid w:val="00CA68E9"/>
    <w:rsid w:val="00CB2829"/>
    <w:rsid w:val="00CB5603"/>
    <w:rsid w:val="00CB7160"/>
    <w:rsid w:val="00CC105D"/>
    <w:rsid w:val="00CD1E14"/>
    <w:rsid w:val="00CD6AFD"/>
    <w:rsid w:val="00CD77D6"/>
    <w:rsid w:val="00CE1171"/>
    <w:rsid w:val="00CE2F9E"/>
    <w:rsid w:val="00CF3418"/>
    <w:rsid w:val="00CF3704"/>
    <w:rsid w:val="00CF4B56"/>
    <w:rsid w:val="00D03447"/>
    <w:rsid w:val="00D147D0"/>
    <w:rsid w:val="00D2457F"/>
    <w:rsid w:val="00D2757F"/>
    <w:rsid w:val="00D42E59"/>
    <w:rsid w:val="00D45362"/>
    <w:rsid w:val="00D4547A"/>
    <w:rsid w:val="00D60F3D"/>
    <w:rsid w:val="00D63325"/>
    <w:rsid w:val="00D65D34"/>
    <w:rsid w:val="00D75EE1"/>
    <w:rsid w:val="00D80D4F"/>
    <w:rsid w:val="00D9023E"/>
    <w:rsid w:val="00D93466"/>
    <w:rsid w:val="00D95394"/>
    <w:rsid w:val="00D953B0"/>
    <w:rsid w:val="00D963C1"/>
    <w:rsid w:val="00D964D2"/>
    <w:rsid w:val="00DA1DA2"/>
    <w:rsid w:val="00DA27E4"/>
    <w:rsid w:val="00DA2FD4"/>
    <w:rsid w:val="00DA34F8"/>
    <w:rsid w:val="00DA39B8"/>
    <w:rsid w:val="00DA7055"/>
    <w:rsid w:val="00DB164B"/>
    <w:rsid w:val="00DB5209"/>
    <w:rsid w:val="00DC13A6"/>
    <w:rsid w:val="00DC1B4D"/>
    <w:rsid w:val="00DC21D3"/>
    <w:rsid w:val="00DD1F0E"/>
    <w:rsid w:val="00DE0E7B"/>
    <w:rsid w:val="00DE36D8"/>
    <w:rsid w:val="00DE420B"/>
    <w:rsid w:val="00DE4587"/>
    <w:rsid w:val="00DE5C1C"/>
    <w:rsid w:val="00DE77A0"/>
    <w:rsid w:val="00DF3FC0"/>
    <w:rsid w:val="00E01E0A"/>
    <w:rsid w:val="00E0349F"/>
    <w:rsid w:val="00E03E27"/>
    <w:rsid w:val="00E11810"/>
    <w:rsid w:val="00E12078"/>
    <w:rsid w:val="00E13B18"/>
    <w:rsid w:val="00E25F1C"/>
    <w:rsid w:val="00E3021E"/>
    <w:rsid w:val="00E3441B"/>
    <w:rsid w:val="00E429C7"/>
    <w:rsid w:val="00E4473B"/>
    <w:rsid w:val="00E5432B"/>
    <w:rsid w:val="00E5694F"/>
    <w:rsid w:val="00E57671"/>
    <w:rsid w:val="00E65AC4"/>
    <w:rsid w:val="00E70E32"/>
    <w:rsid w:val="00E71CDD"/>
    <w:rsid w:val="00E72C91"/>
    <w:rsid w:val="00E74BD1"/>
    <w:rsid w:val="00E826D6"/>
    <w:rsid w:val="00E86C70"/>
    <w:rsid w:val="00E951CD"/>
    <w:rsid w:val="00E97085"/>
    <w:rsid w:val="00EA3C12"/>
    <w:rsid w:val="00EA54EF"/>
    <w:rsid w:val="00EA698A"/>
    <w:rsid w:val="00EB4B0C"/>
    <w:rsid w:val="00EB5833"/>
    <w:rsid w:val="00EB5E56"/>
    <w:rsid w:val="00EC156D"/>
    <w:rsid w:val="00EC3129"/>
    <w:rsid w:val="00EC549B"/>
    <w:rsid w:val="00ED3B1C"/>
    <w:rsid w:val="00ED60F7"/>
    <w:rsid w:val="00ED63CA"/>
    <w:rsid w:val="00ED6B53"/>
    <w:rsid w:val="00EE14D4"/>
    <w:rsid w:val="00EE1B92"/>
    <w:rsid w:val="00EE4B84"/>
    <w:rsid w:val="00EE6383"/>
    <w:rsid w:val="00EF2B96"/>
    <w:rsid w:val="00EF754B"/>
    <w:rsid w:val="00EF76BE"/>
    <w:rsid w:val="00F04C0B"/>
    <w:rsid w:val="00F05C03"/>
    <w:rsid w:val="00F06295"/>
    <w:rsid w:val="00F10032"/>
    <w:rsid w:val="00F10A3C"/>
    <w:rsid w:val="00F119B7"/>
    <w:rsid w:val="00F13EDB"/>
    <w:rsid w:val="00F446E4"/>
    <w:rsid w:val="00F530FA"/>
    <w:rsid w:val="00F549C4"/>
    <w:rsid w:val="00F57622"/>
    <w:rsid w:val="00F742BF"/>
    <w:rsid w:val="00F83F97"/>
    <w:rsid w:val="00F83FE6"/>
    <w:rsid w:val="00F86745"/>
    <w:rsid w:val="00F92066"/>
    <w:rsid w:val="00F92594"/>
    <w:rsid w:val="00F927EA"/>
    <w:rsid w:val="00FA4952"/>
    <w:rsid w:val="00FA783E"/>
    <w:rsid w:val="00FB49B5"/>
    <w:rsid w:val="00FD113B"/>
    <w:rsid w:val="00FD2478"/>
    <w:rsid w:val="00FD7F99"/>
    <w:rsid w:val="00FE0924"/>
    <w:rsid w:val="00FF0314"/>
    <w:rsid w:val="00FF3E74"/>
    <w:rsid w:val="00FF4625"/>
    <w:rsid w:val="00FF4916"/>
    <w:rsid w:val="00FF78C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34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3466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3466C"/>
    <w:pPr>
      <w:widowControl w:val="0"/>
      <w:shd w:val="clear" w:color="auto" w:fill="FFFFFF"/>
      <w:spacing w:after="0" w:line="322" w:lineRule="exact"/>
      <w:ind w:hanging="6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4;&#1077;&#1081;&#1076;&#1077;&#1083;&#1077;&#1074;&#1082;&#1072;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1A8B-8D43-453B-B607-23ED3541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О.Ф.</dc:creator>
  <cp:lastModifiedBy>АХЦ</cp:lastModifiedBy>
  <cp:revision>125</cp:revision>
  <cp:lastPrinted>2024-10-14T06:57:00Z</cp:lastPrinted>
  <dcterms:created xsi:type="dcterms:W3CDTF">2024-10-18T10:18:00Z</dcterms:created>
  <dcterms:modified xsi:type="dcterms:W3CDTF">2024-11-12T13:16:00Z</dcterms:modified>
</cp:coreProperties>
</file>