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7541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7541F6" w:rsidRPr="007541F6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7541F6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7541F6" w:rsidRPr="007541F6">
              <w:rPr>
                <w:b/>
                <w:color w:val="000000" w:themeColor="text1"/>
                <w:sz w:val="24"/>
                <w:szCs w:val="24"/>
              </w:rPr>
              <w:t>12 февраля 2021 года №30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570F9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7541F6">
              <w:rPr>
                <w:sz w:val="24"/>
                <w:szCs w:val="24"/>
              </w:rPr>
              <w:t>2</w:t>
            </w:r>
            <w:r w:rsidR="007570F9">
              <w:rPr>
                <w:sz w:val="24"/>
                <w:szCs w:val="24"/>
              </w:rPr>
              <w:t>7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B72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7541F6" w:rsidRPr="007541F6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12 февраля 2021 года №30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7570F9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D33289">
              <w:rPr>
                <w:sz w:val="24"/>
                <w:szCs w:val="24"/>
              </w:rPr>
              <w:t>2</w:t>
            </w:r>
            <w:r w:rsidR="007570F9">
              <w:rPr>
                <w:sz w:val="24"/>
                <w:szCs w:val="24"/>
              </w:rPr>
              <w:t>7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B72D6F" w:rsidRDefault="00FE71EA" w:rsidP="00B72D6F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7541F6" w:rsidRPr="007541F6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</w:t>
            </w:r>
            <w:r w:rsidR="007541F6">
              <w:rPr>
                <w:b/>
                <w:color w:val="000000" w:themeColor="text1"/>
                <w:sz w:val="24"/>
                <w:szCs w:val="24"/>
              </w:rPr>
              <w:t xml:space="preserve">трации Вейделевского района от </w:t>
            </w:r>
            <w:r w:rsidR="007541F6" w:rsidRPr="007541F6">
              <w:rPr>
                <w:b/>
                <w:color w:val="000000" w:themeColor="text1"/>
                <w:sz w:val="24"/>
                <w:szCs w:val="24"/>
              </w:rPr>
              <w:t>12 февраля 2021 года №30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D207D4" w:rsidRPr="00D207D4" w:rsidRDefault="00D207D4" w:rsidP="00D207D4">
      <w:pPr>
        <w:jc w:val="center"/>
        <w:rPr>
          <w:rFonts w:eastAsia="Times New Roman"/>
        </w:rPr>
      </w:pPr>
      <w:r w:rsidRPr="00D207D4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5459863" r:id="rId7"/>
        </w:object>
      </w:r>
    </w:p>
    <w:p w:rsidR="00D207D4" w:rsidRPr="00D207D4" w:rsidRDefault="00D207D4" w:rsidP="00D207D4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D207D4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207D4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D207D4" w:rsidRPr="00D207D4" w:rsidRDefault="00D207D4" w:rsidP="00D207D4">
      <w:pPr>
        <w:jc w:val="center"/>
        <w:rPr>
          <w:rFonts w:eastAsia="Times New Roman"/>
          <w:b/>
          <w:bCs/>
          <w:sz w:val="28"/>
          <w:szCs w:val="28"/>
        </w:rPr>
      </w:pPr>
      <w:r w:rsidRPr="00D207D4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D207D4" w:rsidRPr="00D207D4" w:rsidRDefault="00D207D4" w:rsidP="00D207D4">
      <w:pPr>
        <w:jc w:val="center"/>
        <w:rPr>
          <w:rFonts w:eastAsia="Times New Roman"/>
          <w:b/>
          <w:bCs/>
          <w:sz w:val="28"/>
          <w:szCs w:val="28"/>
        </w:rPr>
      </w:pPr>
      <w:r w:rsidRPr="00D207D4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D207D4" w:rsidRPr="00D207D4" w:rsidRDefault="00D207D4" w:rsidP="00D207D4">
      <w:pPr>
        <w:jc w:val="center"/>
        <w:rPr>
          <w:rFonts w:eastAsia="Times New Roman"/>
          <w:bCs/>
          <w:sz w:val="28"/>
          <w:szCs w:val="28"/>
        </w:rPr>
      </w:pPr>
      <w:r w:rsidRPr="00D207D4">
        <w:rPr>
          <w:rFonts w:eastAsia="Times New Roman"/>
          <w:bCs/>
          <w:sz w:val="28"/>
          <w:szCs w:val="28"/>
        </w:rPr>
        <w:t xml:space="preserve">п. Вейделевка </w:t>
      </w:r>
    </w:p>
    <w:p w:rsidR="00D207D4" w:rsidRPr="00D207D4" w:rsidRDefault="00D207D4" w:rsidP="00D207D4">
      <w:pPr>
        <w:rPr>
          <w:rFonts w:eastAsia="Times New Roman"/>
          <w:b/>
          <w:bCs/>
          <w:sz w:val="24"/>
        </w:rPr>
      </w:pPr>
    </w:p>
    <w:p w:rsidR="00D207D4" w:rsidRPr="00D207D4" w:rsidRDefault="00D207D4" w:rsidP="00D207D4">
      <w:pPr>
        <w:jc w:val="center"/>
        <w:rPr>
          <w:rFonts w:eastAsia="Times New Roman"/>
          <w:bCs/>
          <w:sz w:val="28"/>
          <w:szCs w:val="28"/>
        </w:rPr>
      </w:pPr>
      <w:r w:rsidRPr="00D207D4">
        <w:rPr>
          <w:rFonts w:eastAsia="Times New Roman"/>
          <w:bCs/>
          <w:sz w:val="28"/>
          <w:szCs w:val="28"/>
        </w:rPr>
        <w:t>«____»________________2023  г.                                       №_____</w:t>
      </w:r>
    </w:p>
    <w:p w:rsidR="00D207D4" w:rsidRPr="00D207D4" w:rsidRDefault="00D207D4" w:rsidP="00D207D4">
      <w:pPr>
        <w:rPr>
          <w:rFonts w:eastAsia="Times New Roman"/>
          <w:bCs/>
          <w:sz w:val="28"/>
          <w:szCs w:val="28"/>
        </w:rPr>
      </w:pPr>
    </w:p>
    <w:p w:rsidR="00D207D4" w:rsidRPr="00D207D4" w:rsidRDefault="00D207D4" w:rsidP="00D207D4">
      <w:pPr>
        <w:rPr>
          <w:rFonts w:eastAsia="Times New Roman"/>
          <w:bCs/>
          <w:sz w:val="28"/>
          <w:szCs w:val="28"/>
        </w:rPr>
      </w:pPr>
    </w:p>
    <w:p w:rsidR="00D207D4" w:rsidRPr="00D207D4" w:rsidRDefault="00D207D4" w:rsidP="00D207D4">
      <w:pPr>
        <w:rPr>
          <w:rFonts w:eastAsia="Times New Roman"/>
          <w:bCs/>
          <w:sz w:val="28"/>
          <w:szCs w:val="28"/>
        </w:rPr>
      </w:pPr>
    </w:p>
    <w:p w:rsidR="00D207D4" w:rsidRPr="00D207D4" w:rsidRDefault="00D207D4" w:rsidP="00D207D4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D207D4">
        <w:rPr>
          <w:rFonts w:eastAsia="Times New Roman"/>
          <w:b/>
          <w:spacing w:val="2"/>
          <w:sz w:val="28"/>
          <w:szCs w:val="28"/>
          <w:lang w:bidi="ru-RU"/>
        </w:rPr>
        <w:t xml:space="preserve">О внесении изменений в постановление администрации Вейделевского района </w:t>
      </w:r>
      <w:proofErr w:type="gramStart"/>
      <w:r w:rsidRPr="00D207D4">
        <w:rPr>
          <w:rFonts w:eastAsia="Times New Roman"/>
          <w:b/>
          <w:spacing w:val="2"/>
          <w:sz w:val="28"/>
          <w:szCs w:val="28"/>
          <w:lang w:bidi="ru-RU"/>
        </w:rPr>
        <w:t>от</w:t>
      </w:r>
      <w:proofErr w:type="gramEnd"/>
      <w:r w:rsidRPr="00D207D4">
        <w:rPr>
          <w:rFonts w:eastAsia="Times New Roman"/>
          <w:b/>
          <w:spacing w:val="2"/>
          <w:sz w:val="28"/>
          <w:szCs w:val="28"/>
          <w:lang w:bidi="ru-RU"/>
        </w:rPr>
        <w:t xml:space="preserve"> </w:t>
      </w:r>
    </w:p>
    <w:p w:rsidR="00D207D4" w:rsidRPr="00D207D4" w:rsidRDefault="00D207D4" w:rsidP="00D207D4">
      <w:pPr>
        <w:widowControl w:val="0"/>
        <w:tabs>
          <w:tab w:val="left" w:pos="4678"/>
        </w:tabs>
        <w:ind w:left="23" w:right="3118"/>
        <w:rPr>
          <w:rFonts w:eastAsia="Times New Roman"/>
          <w:b/>
          <w:spacing w:val="2"/>
          <w:sz w:val="28"/>
          <w:szCs w:val="28"/>
          <w:lang w:bidi="ru-RU"/>
        </w:rPr>
      </w:pPr>
      <w:r w:rsidRPr="00D207D4">
        <w:rPr>
          <w:rFonts w:eastAsia="Times New Roman"/>
          <w:b/>
          <w:spacing w:val="2"/>
          <w:sz w:val="28"/>
          <w:szCs w:val="28"/>
          <w:lang w:bidi="ru-RU"/>
        </w:rPr>
        <w:t>12 февраля 2021 года №30</w:t>
      </w:r>
    </w:p>
    <w:p w:rsidR="00D207D4" w:rsidRPr="00D207D4" w:rsidRDefault="00D207D4" w:rsidP="00D207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D207D4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          </w:t>
      </w:r>
      <w:proofErr w:type="gramStart"/>
      <w:r w:rsidRPr="00D207D4">
        <w:rPr>
          <w:rFonts w:eastAsia="Times New Roman"/>
          <w:b/>
          <w:sz w:val="28"/>
          <w:szCs w:val="28"/>
        </w:rPr>
        <w:t>п</w:t>
      </w:r>
      <w:proofErr w:type="gramEnd"/>
      <w:r w:rsidRPr="00D207D4">
        <w:rPr>
          <w:rFonts w:eastAsia="Times New Roman"/>
          <w:b/>
          <w:sz w:val="28"/>
          <w:szCs w:val="28"/>
        </w:rPr>
        <w:t xml:space="preserve"> о с т а н о в л я ю</w:t>
      </w:r>
      <w:r w:rsidRPr="00D207D4">
        <w:rPr>
          <w:rFonts w:eastAsia="Times New Roman"/>
          <w:sz w:val="28"/>
          <w:szCs w:val="28"/>
        </w:rPr>
        <w:t>:</w:t>
      </w:r>
    </w:p>
    <w:p w:rsidR="00D207D4" w:rsidRPr="00D207D4" w:rsidRDefault="00D207D4" w:rsidP="00D207D4">
      <w:pPr>
        <w:numPr>
          <w:ilvl w:val="0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709"/>
        <w:contextualSpacing/>
        <w:jc w:val="both"/>
        <w:textAlignment w:val="baseline"/>
        <w:rPr>
          <w:rFonts w:eastAsia="Times New Roman"/>
          <w:sz w:val="28"/>
          <w:szCs w:val="28"/>
        </w:rPr>
      </w:pPr>
      <w:r w:rsidRPr="00D207D4">
        <w:rPr>
          <w:rFonts w:eastAsia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от 2 февраля 2021 года №30 «Об утверждении методических </w:t>
      </w:r>
      <w:proofErr w:type="gramStart"/>
      <w:r w:rsidRPr="00D207D4">
        <w:rPr>
          <w:rFonts w:eastAsia="Times New Roman"/>
          <w:sz w:val="28"/>
          <w:szCs w:val="28"/>
        </w:rPr>
        <w:t>рекомендаций проведения оценки эффективности предоставления имущественных льгот</w:t>
      </w:r>
      <w:proofErr w:type="gramEnd"/>
      <w:r w:rsidRPr="00D207D4">
        <w:rPr>
          <w:rFonts w:eastAsia="Times New Roman"/>
          <w:sz w:val="28"/>
          <w:szCs w:val="28"/>
        </w:rPr>
        <w:t xml:space="preserve"> при распоряжении объектами муниципальной собственности»:</w:t>
      </w:r>
    </w:p>
    <w:p w:rsidR="00D207D4" w:rsidRPr="00D207D4" w:rsidRDefault="00D207D4" w:rsidP="00D207D4">
      <w:pPr>
        <w:numPr>
          <w:ilvl w:val="1"/>
          <w:numId w:val="44"/>
        </w:numPr>
        <w:tabs>
          <w:tab w:val="left" w:pos="1134"/>
          <w:tab w:val="left" w:pos="1560"/>
        </w:tabs>
        <w:spacing w:after="200" w:line="276" w:lineRule="auto"/>
        <w:ind w:left="0" w:firstLine="675"/>
        <w:contextualSpacing/>
        <w:jc w:val="both"/>
        <w:textAlignment w:val="baseline"/>
        <w:rPr>
          <w:rFonts w:eastAsia="Times New Roman"/>
          <w:bCs/>
          <w:sz w:val="28"/>
          <w:szCs w:val="28"/>
        </w:rPr>
      </w:pPr>
      <w:r w:rsidRPr="00D207D4">
        <w:rPr>
          <w:rFonts w:eastAsia="Times New Roman"/>
          <w:sz w:val="28"/>
          <w:szCs w:val="28"/>
        </w:rPr>
        <w:t xml:space="preserve">Утвердить в новом составе комиссию </w:t>
      </w:r>
      <w:r w:rsidRPr="00D207D4">
        <w:rPr>
          <w:rFonts w:eastAsia="Times New Roman"/>
          <w:spacing w:val="2"/>
          <w:sz w:val="28"/>
          <w:szCs w:val="28"/>
          <w:lang w:bidi="ru-RU"/>
        </w:rPr>
        <w:t>по оценке эффективности предоставления имущественных льгот при распоряжении объектами муниципальной собственности</w:t>
      </w:r>
      <w:r w:rsidRPr="00D207D4">
        <w:rPr>
          <w:rFonts w:eastAsia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D207D4" w:rsidRPr="00D207D4" w:rsidRDefault="00D207D4" w:rsidP="00D207D4">
      <w:pPr>
        <w:numPr>
          <w:ilvl w:val="0"/>
          <w:numId w:val="44"/>
        </w:numPr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207D4">
        <w:rPr>
          <w:rFonts w:eastAsia="Times New Roman"/>
          <w:sz w:val="28"/>
          <w:szCs w:val="28"/>
        </w:rPr>
        <w:t xml:space="preserve">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D207D4" w:rsidRPr="00D207D4" w:rsidRDefault="00D207D4" w:rsidP="00D207D4">
      <w:pPr>
        <w:numPr>
          <w:ilvl w:val="0"/>
          <w:numId w:val="44"/>
        </w:numPr>
        <w:tabs>
          <w:tab w:val="left" w:pos="-142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7D4">
        <w:rPr>
          <w:rFonts w:eastAsiaTheme="minorHAnsi"/>
          <w:sz w:val="28"/>
          <w:szCs w:val="28"/>
          <w:lang w:eastAsia="en-US"/>
        </w:rPr>
        <w:t xml:space="preserve"> Начальнику отдела делопроизводства, писем, по связям с общественностью и СМИ администрации Вейделевского района –  </w:t>
      </w:r>
      <w:proofErr w:type="spellStart"/>
      <w:r w:rsidRPr="00D207D4">
        <w:rPr>
          <w:rFonts w:eastAsiaTheme="minorHAnsi"/>
          <w:sz w:val="28"/>
          <w:szCs w:val="28"/>
          <w:lang w:eastAsia="en-US"/>
        </w:rPr>
        <w:t>Авериной</w:t>
      </w:r>
      <w:proofErr w:type="spellEnd"/>
      <w:r w:rsidRPr="00D207D4">
        <w:rPr>
          <w:rFonts w:eastAsiaTheme="minorHAnsi"/>
          <w:sz w:val="28"/>
          <w:szCs w:val="28"/>
          <w:lang w:eastAsia="en-US"/>
        </w:rPr>
        <w:t xml:space="preserve"> Н.В. </w:t>
      </w:r>
      <w:r w:rsidRPr="00D207D4">
        <w:rPr>
          <w:rFonts w:eastAsiaTheme="minorHAnsi"/>
          <w:sz w:val="28"/>
          <w:szCs w:val="28"/>
          <w:lang w:eastAsia="en-US"/>
        </w:rPr>
        <w:lastRenderedPageBreak/>
        <w:t>обеспечить размещение настоящего постановления на официальном сайте администрации Вейделевского района.</w:t>
      </w:r>
    </w:p>
    <w:p w:rsidR="00D207D4" w:rsidRPr="00D207D4" w:rsidRDefault="00D207D4" w:rsidP="00D207D4">
      <w:pPr>
        <w:numPr>
          <w:ilvl w:val="0"/>
          <w:numId w:val="4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7D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07D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207D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А.В. Рябцева.</w:t>
      </w:r>
    </w:p>
    <w:p w:rsidR="00D207D4" w:rsidRPr="00D207D4" w:rsidRDefault="00D207D4" w:rsidP="00D207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07D4" w:rsidRPr="00D207D4" w:rsidRDefault="00D207D4" w:rsidP="00D207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07D4" w:rsidRPr="00D207D4" w:rsidRDefault="00D207D4" w:rsidP="00D207D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207D4" w:rsidRPr="00D207D4" w:rsidRDefault="00D207D4" w:rsidP="00D207D4">
      <w:pPr>
        <w:jc w:val="both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  <w:r w:rsidRPr="00D207D4">
        <w:rPr>
          <w:rFonts w:eastAsiaTheme="minorHAnsi" w:cstheme="minorBidi"/>
          <w:b/>
          <w:sz w:val="28"/>
          <w:szCs w:val="28"/>
          <w:lang w:eastAsia="en-US"/>
        </w:rPr>
        <w:t xml:space="preserve">         Первый заместитель главы</w:t>
      </w:r>
    </w:p>
    <w:p w:rsidR="00D207D4" w:rsidRPr="00D207D4" w:rsidRDefault="00D207D4" w:rsidP="00D207D4">
      <w:pPr>
        <w:jc w:val="both"/>
        <w:textAlignment w:val="baseline"/>
        <w:rPr>
          <w:rFonts w:eastAsia="Times New Roman"/>
          <w:sz w:val="28"/>
          <w:szCs w:val="28"/>
        </w:rPr>
      </w:pPr>
      <w:r w:rsidRPr="00D207D4">
        <w:rPr>
          <w:rFonts w:eastAsiaTheme="minorHAnsi" w:cstheme="minorBidi"/>
          <w:b/>
          <w:sz w:val="28"/>
          <w:szCs w:val="28"/>
          <w:lang w:eastAsia="en-US"/>
        </w:rPr>
        <w:t>администрации Вейделевского района                                   А. Алексеев</w:t>
      </w:r>
    </w:p>
    <w:p w:rsidR="00D207D4" w:rsidRPr="00D207D4" w:rsidRDefault="00D207D4" w:rsidP="00D207D4">
      <w:pPr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ind w:firstLine="708"/>
        <w:jc w:val="both"/>
        <w:textAlignment w:val="baseline"/>
        <w:rPr>
          <w:rFonts w:eastAsia="Times New Roman"/>
          <w:sz w:val="28"/>
          <w:szCs w:val="28"/>
        </w:rPr>
      </w:pPr>
    </w:p>
    <w:p w:rsidR="00D207D4" w:rsidRPr="00D207D4" w:rsidRDefault="00D207D4" w:rsidP="00D207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207D4">
        <w:rPr>
          <w:rFonts w:eastAsiaTheme="minorHAnsi" w:cstheme="minorBidi"/>
          <w:b/>
          <w:sz w:val="28"/>
          <w:szCs w:val="28"/>
          <w:lang w:eastAsia="en-US"/>
        </w:rPr>
        <w:t>УТВЕРЖДЁН</w:t>
      </w:r>
    </w:p>
    <w:p w:rsidR="00D207D4" w:rsidRPr="00D207D4" w:rsidRDefault="00D207D4" w:rsidP="00D207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207D4">
        <w:rPr>
          <w:rFonts w:eastAsiaTheme="minorHAnsi" w:cstheme="minorBidi"/>
          <w:b/>
          <w:sz w:val="28"/>
          <w:szCs w:val="28"/>
          <w:lang w:eastAsia="en-US"/>
        </w:rPr>
        <w:t>постановлением администрации Вейделевского района</w:t>
      </w:r>
    </w:p>
    <w:p w:rsidR="00D207D4" w:rsidRPr="00D207D4" w:rsidRDefault="00D207D4" w:rsidP="00D207D4">
      <w:pPr>
        <w:widowControl w:val="0"/>
        <w:autoSpaceDE w:val="0"/>
        <w:autoSpaceDN w:val="0"/>
        <w:adjustRightInd w:val="0"/>
        <w:ind w:left="4536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207D4">
        <w:rPr>
          <w:rFonts w:eastAsiaTheme="minorHAnsi" w:cstheme="minorBidi"/>
          <w:b/>
          <w:sz w:val="28"/>
          <w:szCs w:val="28"/>
          <w:lang w:eastAsia="en-US"/>
        </w:rPr>
        <w:t>от «___» ___________ 2023 года №____</w:t>
      </w:r>
    </w:p>
    <w:p w:rsidR="00D207D4" w:rsidRPr="00D207D4" w:rsidRDefault="00D207D4" w:rsidP="00D207D4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D207D4" w:rsidRPr="00D207D4" w:rsidRDefault="00D207D4" w:rsidP="00D207D4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D207D4" w:rsidRPr="00D207D4" w:rsidRDefault="00D207D4" w:rsidP="00D207D4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  <w:r w:rsidRPr="00D207D4">
        <w:rPr>
          <w:rFonts w:eastAsia="Times New Roman"/>
          <w:bCs/>
          <w:sz w:val="28"/>
          <w:szCs w:val="28"/>
        </w:rPr>
        <w:br/>
      </w:r>
      <w:r w:rsidRPr="00D207D4">
        <w:rPr>
          <w:rFonts w:eastAsia="Times New Roman"/>
          <w:b/>
          <w:bCs/>
          <w:sz w:val="28"/>
          <w:szCs w:val="28"/>
        </w:rPr>
        <w:t xml:space="preserve">СОСТАВ КОМИССИИ </w:t>
      </w:r>
    </w:p>
    <w:p w:rsidR="00D207D4" w:rsidRPr="00D207D4" w:rsidRDefault="00D207D4" w:rsidP="00D207D4">
      <w:pPr>
        <w:jc w:val="center"/>
        <w:textAlignment w:val="baseline"/>
        <w:outlineLvl w:val="1"/>
        <w:rPr>
          <w:rFonts w:eastAsia="Times New Roman"/>
          <w:b/>
          <w:bCs/>
          <w:sz w:val="28"/>
          <w:szCs w:val="28"/>
        </w:rPr>
      </w:pPr>
    </w:p>
    <w:p w:rsidR="00D207D4" w:rsidRPr="00D207D4" w:rsidRDefault="00D207D4" w:rsidP="00D207D4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D207D4">
        <w:rPr>
          <w:rFonts w:eastAsia="Times New Roman"/>
          <w:b/>
          <w:bCs/>
          <w:sz w:val="28"/>
          <w:szCs w:val="28"/>
        </w:rPr>
        <w:t>по оценке эффективности предоставления имущественных льгот при распоряжении объектами муниципальной собственности</w:t>
      </w:r>
    </w:p>
    <w:p w:rsidR="00D207D4" w:rsidRPr="00D207D4" w:rsidRDefault="00D207D4" w:rsidP="00D207D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D207D4" w:rsidRPr="00D207D4" w:rsidTr="00BA67B8">
        <w:tc>
          <w:tcPr>
            <w:tcW w:w="67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D207D4">
              <w:rPr>
                <w:rFonts w:eastAsia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207D4">
              <w:rPr>
                <w:rFonts w:eastAsia="Times New Roman"/>
                <w:b/>
                <w:sz w:val="24"/>
                <w:szCs w:val="28"/>
              </w:rPr>
              <w:t>п</w:t>
            </w:r>
            <w:proofErr w:type="gramEnd"/>
            <w:r w:rsidRPr="00D207D4">
              <w:rPr>
                <w:rFonts w:eastAsia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D207D4">
              <w:rPr>
                <w:rFonts w:eastAsia="Times New Roman"/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D207D4">
              <w:rPr>
                <w:rFonts w:eastAsia="Times New Roman"/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D207D4" w:rsidRPr="00D207D4" w:rsidTr="00BA67B8">
        <w:tc>
          <w:tcPr>
            <w:tcW w:w="67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Рябцев Александр Васильевич</w:t>
            </w:r>
          </w:p>
        </w:tc>
        <w:tc>
          <w:tcPr>
            <w:tcW w:w="5635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- заместитель главы администрации Вейделевского района  по стратегическому развитию района – председатель комиссии</w:t>
            </w:r>
          </w:p>
        </w:tc>
      </w:tr>
      <w:tr w:rsidR="00D207D4" w:rsidRPr="00D207D4" w:rsidTr="00BA67B8">
        <w:trPr>
          <w:trHeight w:val="467"/>
        </w:trPr>
        <w:tc>
          <w:tcPr>
            <w:tcW w:w="9571" w:type="dxa"/>
            <w:gridSpan w:val="3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D207D4">
              <w:rPr>
                <w:rFonts w:eastAsia="Times New Roman"/>
                <w:b/>
                <w:sz w:val="24"/>
                <w:szCs w:val="28"/>
              </w:rPr>
              <w:t>Члены комиссии:</w:t>
            </w:r>
          </w:p>
        </w:tc>
      </w:tr>
      <w:tr w:rsidR="00D207D4" w:rsidRPr="00D207D4" w:rsidTr="00BA67B8">
        <w:tc>
          <w:tcPr>
            <w:tcW w:w="67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- начальник управления экономического развития и прогнозирования администрации Вейделевского района – заместитель председателя комиссии</w:t>
            </w:r>
          </w:p>
        </w:tc>
      </w:tr>
      <w:tr w:rsidR="00D207D4" w:rsidRPr="00D207D4" w:rsidTr="00BA67B8">
        <w:tc>
          <w:tcPr>
            <w:tcW w:w="67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D207D4">
              <w:rPr>
                <w:rFonts w:eastAsia="Times New Roman"/>
                <w:sz w:val="24"/>
                <w:szCs w:val="28"/>
              </w:rPr>
              <w:t>Масютенко</w:t>
            </w:r>
            <w:proofErr w:type="spellEnd"/>
            <w:r w:rsidRPr="00D207D4">
              <w:rPr>
                <w:rFonts w:eastAsia="Times New Roman"/>
                <w:sz w:val="24"/>
                <w:szCs w:val="28"/>
              </w:rPr>
              <w:t xml:space="preserve"> Галина Николаевна</w:t>
            </w:r>
          </w:p>
        </w:tc>
        <w:tc>
          <w:tcPr>
            <w:tcW w:w="5635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- начальник управления финансов и налоговой политики администрации Вейделевского района</w:t>
            </w:r>
          </w:p>
        </w:tc>
      </w:tr>
      <w:tr w:rsidR="00D207D4" w:rsidRPr="00D207D4" w:rsidTr="00BA67B8">
        <w:trPr>
          <w:trHeight w:val="631"/>
        </w:trPr>
        <w:tc>
          <w:tcPr>
            <w:tcW w:w="675" w:type="dxa"/>
            <w:vAlign w:val="center"/>
          </w:tcPr>
          <w:p w:rsidR="00D207D4" w:rsidRPr="00D207D4" w:rsidRDefault="00D207D4" w:rsidP="00D207D4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proofErr w:type="spellStart"/>
            <w:r w:rsidRPr="00D207D4">
              <w:rPr>
                <w:rFonts w:eastAsia="Times New Roman"/>
                <w:sz w:val="24"/>
                <w:szCs w:val="28"/>
              </w:rPr>
              <w:t>Глумова</w:t>
            </w:r>
            <w:proofErr w:type="spellEnd"/>
            <w:r w:rsidRPr="00D207D4">
              <w:rPr>
                <w:rFonts w:eastAsia="Times New Roman"/>
                <w:sz w:val="24"/>
                <w:szCs w:val="28"/>
              </w:rPr>
              <w:t xml:space="preserve"> Марина Алексеевна</w:t>
            </w:r>
          </w:p>
        </w:tc>
        <w:tc>
          <w:tcPr>
            <w:tcW w:w="5635" w:type="dxa"/>
            <w:vAlign w:val="center"/>
          </w:tcPr>
          <w:p w:rsidR="00D207D4" w:rsidRPr="00D207D4" w:rsidRDefault="00D207D4" w:rsidP="00D207D4">
            <w:pPr>
              <w:rPr>
                <w:rFonts w:eastAsia="Times New Roman"/>
                <w:sz w:val="24"/>
                <w:szCs w:val="28"/>
              </w:rPr>
            </w:pPr>
            <w:r w:rsidRPr="00D207D4">
              <w:rPr>
                <w:rFonts w:eastAsia="Times New Roman"/>
                <w:sz w:val="24"/>
                <w:szCs w:val="28"/>
              </w:rPr>
              <w:t>- 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 района</w:t>
            </w:r>
          </w:p>
        </w:tc>
      </w:tr>
    </w:tbl>
    <w:p w:rsidR="00D207D4" w:rsidRPr="00D207D4" w:rsidRDefault="00D207D4" w:rsidP="00D207D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207D4" w:rsidRPr="00D207D4" w:rsidRDefault="00D207D4" w:rsidP="00D207D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207D4">
        <w:rPr>
          <w:rFonts w:eastAsiaTheme="minorHAnsi"/>
          <w:sz w:val="28"/>
          <w:szCs w:val="28"/>
          <w:lang w:eastAsia="en-US"/>
        </w:rPr>
        <w:t>____________</w:t>
      </w:r>
    </w:p>
    <w:p w:rsidR="00D207D4" w:rsidRPr="00D207D4" w:rsidRDefault="00D207D4" w:rsidP="00D207D4">
      <w:pPr>
        <w:jc w:val="center"/>
        <w:rPr>
          <w:rFonts w:eastAsiaTheme="minorHAnsi"/>
          <w:sz w:val="28"/>
          <w:szCs w:val="28"/>
          <w:lang w:eastAsia="en-US"/>
        </w:rPr>
      </w:pPr>
    </w:p>
    <w:p w:rsidR="00292739" w:rsidRPr="003D5CBD" w:rsidRDefault="00292739" w:rsidP="00D207D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8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9"/>
  </w:num>
  <w:num w:numId="7">
    <w:abstractNumId w:val="42"/>
  </w:num>
  <w:num w:numId="8">
    <w:abstractNumId w:val="3"/>
  </w:num>
  <w:num w:numId="9">
    <w:abstractNumId w:val="32"/>
  </w:num>
  <w:num w:numId="10">
    <w:abstractNumId w:val="7"/>
  </w:num>
  <w:num w:numId="11">
    <w:abstractNumId w:val="31"/>
  </w:num>
  <w:num w:numId="12">
    <w:abstractNumId w:val="15"/>
  </w:num>
  <w:num w:numId="13">
    <w:abstractNumId w:val="16"/>
  </w:num>
  <w:num w:numId="14">
    <w:abstractNumId w:val="14"/>
  </w:num>
  <w:num w:numId="15">
    <w:abstractNumId w:val="29"/>
  </w:num>
  <w:num w:numId="16">
    <w:abstractNumId w:val="17"/>
  </w:num>
  <w:num w:numId="17">
    <w:abstractNumId w:val="21"/>
  </w:num>
  <w:num w:numId="18">
    <w:abstractNumId w:val="25"/>
  </w:num>
  <w:num w:numId="19">
    <w:abstractNumId w:val="13"/>
  </w:num>
  <w:num w:numId="20">
    <w:abstractNumId w:val="43"/>
  </w:num>
  <w:num w:numId="21">
    <w:abstractNumId w:val="0"/>
  </w:num>
  <w:num w:numId="22">
    <w:abstractNumId w:val="40"/>
  </w:num>
  <w:num w:numId="23">
    <w:abstractNumId w:val="10"/>
  </w:num>
  <w:num w:numId="24">
    <w:abstractNumId w:val="36"/>
  </w:num>
  <w:num w:numId="25">
    <w:abstractNumId w:val="26"/>
  </w:num>
  <w:num w:numId="26">
    <w:abstractNumId w:val="24"/>
  </w:num>
  <w:num w:numId="27">
    <w:abstractNumId w:val="38"/>
  </w:num>
  <w:num w:numId="28">
    <w:abstractNumId w:val="34"/>
  </w:num>
  <w:num w:numId="29">
    <w:abstractNumId w:val="5"/>
  </w:num>
  <w:num w:numId="30">
    <w:abstractNumId w:val="20"/>
  </w:num>
  <w:num w:numId="31">
    <w:abstractNumId w:val="41"/>
  </w:num>
  <w:num w:numId="32">
    <w:abstractNumId w:val="1"/>
  </w:num>
  <w:num w:numId="33">
    <w:abstractNumId w:val="27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8"/>
  </w:num>
  <w:num w:numId="41">
    <w:abstractNumId w:val="22"/>
  </w:num>
  <w:num w:numId="42">
    <w:abstractNumId w:val="33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570F9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A025D5"/>
    <w:rsid w:val="00A22B7B"/>
    <w:rsid w:val="00B54029"/>
    <w:rsid w:val="00B72D6F"/>
    <w:rsid w:val="00C5315D"/>
    <w:rsid w:val="00D207D4"/>
    <w:rsid w:val="00D33289"/>
    <w:rsid w:val="00D349F5"/>
    <w:rsid w:val="00D979A3"/>
    <w:rsid w:val="00DA28EE"/>
    <w:rsid w:val="00E33B8F"/>
    <w:rsid w:val="00E97C3C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24</cp:revision>
  <dcterms:created xsi:type="dcterms:W3CDTF">2020-08-06T10:03:00Z</dcterms:created>
  <dcterms:modified xsi:type="dcterms:W3CDTF">2023-01-17T08:25:00Z</dcterms:modified>
</cp:coreProperties>
</file>