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42" w:rsidRPr="00B54E42" w:rsidRDefault="00B54E42" w:rsidP="00B54E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E42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:rsidR="00B54E42" w:rsidRPr="00B54E42" w:rsidRDefault="00B54E42" w:rsidP="00B54E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E42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B54E42" w:rsidRPr="00B54E42" w:rsidRDefault="00B54E42" w:rsidP="00B54E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E42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tbl>
      <w:tblPr>
        <w:tblStyle w:val="a3"/>
        <w:tblW w:w="0" w:type="auto"/>
        <w:tblLook w:val="04A0"/>
      </w:tblPr>
      <w:tblGrid>
        <w:gridCol w:w="9571"/>
      </w:tblGrid>
      <w:tr w:rsidR="00B54E42" w:rsidRPr="00B54E42" w:rsidTr="00C07E80">
        <w:tc>
          <w:tcPr>
            <w:tcW w:w="9854" w:type="dxa"/>
          </w:tcPr>
          <w:p w:rsidR="00B54E42" w:rsidRPr="00B54E42" w:rsidRDefault="00B54E42" w:rsidP="00C07E8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B54E42">
              <w:rPr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sz w:val="24"/>
                <w:szCs w:val="24"/>
              </w:rPr>
              <w:t xml:space="preserve"> района</w:t>
            </w:r>
          </w:p>
          <w:p w:rsidR="00B54E42" w:rsidRPr="00B54E42" w:rsidRDefault="00B54E42" w:rsidP="00C07E80">
            <w:pPr>
              <w:autoSpaceDE w:val="0"/>
              <w:autoSpaceDN w:val="0"/>
              <w:adjustRightInd w:val="0"/>
            </w:pPr>
          </w:p>
          <w:p w:rsidR="00B54E42" w:rsidRPr="00B54E42" w:rsidRDefault="00B54E42" w:rsidP="00C07E8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54E42">
              <w:rPr>
                <w:b/>
                <w:sz w:val="24"/>
                <w:szCs w:val="24"/>
              </w:rPr>
              <w:t>проекту</w:t>
            </w:r>
          </w:p>
          <w:p w:rsidR="00B54E42" w:rsidRPr="00B54E42" w:rsidRDefault="00B54E42" w:rsidP="00C07E80">
            <w:pPr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54E42">
              <w:rPr>
                <w:color w:val="00000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54E42">
              <w:rPr>
                <w:color w:val="000000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color w:val="000000"/>
                <w:sz w:val="24"/>
                <w:szCs w:val="24"/>
              </w:rPr>
              <w:t xml:space="preserve"> района «О внесении изменений в постановление администрации </w:t>
            </w:r>
            <w:proofErr w:type="spellStart"/>
            <w:r w:rsidRPr="00B54E42">
              <w:rPr>
                <w:color w:val="000000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B54E42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B54E42">
              <w:rPr>
                <w:color w:val="000000"/>
                <w:sz w:val="24"/>
                <w:szCs w:val="24"/>
              </w:rPr>
              <w:t xml:space="preserve"> </w:t>
            </w:r>
          </w:p>
          <w:p w:rsidR="00B54E42" w:rsidRPr="00B54E42" w:rsidRDefault="00B54E42" w:rsidP="00C07E80">
            <w:pPr>
              <w:tabs>
                <w:tab w:val="left" w:pos="0"/>
              </w:tabs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B54E42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4E42">
              <w:rPr>
                <w:color w:val="000000"/>
                <w:sz w:val="24"/>
                <w:szCs w:val="24"/>
              </w:rPr>
              <w:t>ноября 2014 года №201»</w:t>
            </w:r>
          </w:p>
          <w:p w:rsidR="00B54E42" w:rsidRPr="00B54E42" w:rsidRDefault="00B54E42" w:rsidP="00C07E8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4"/>
                <w:szCs w:val="4"/>
              </w:rPr>
            </w:pPr>
          </w:p>
          <w:p w:rsidR="00B54E42" w:rsidRPr="00B54E42" w:rsidRDefault="00B54E42" w:rsidP="00C07E8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54E42">
              <w:rPr>
                <w:i/>
              </w:rPr>
              <w:t xml:space="preserve">(наименование нормативного правового администрации </w:t>
            </w:r>
            <w:proofErr w:type="spellStart"/>
            <w:r w:rsidRPr="00B54E42">
              <w:rPr>
                <w:i/>
              </w:rPr>
              <w:t>Вейделевского</w:t>
            </w:r>
            <w:proofErr w:type="spellEnd"/>
            <w:r w:rsidRPr="00B54E42">
              <w:rPr>
                <w:i/>
              </w:rPr>
              <w:t xml:space="preserve"> района)</w:t>
            </w:r>
          </w:p>
          <w:p w:rsidR="00B54E42" w:rsidRPr="00B54E42" w:rsidRDefault="00B54E42" w:rsidP="00C07E8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54E4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B54E42" w:rsidRPr="00B54E42" w:rsidTr="00C07E80">
        <w:tc>
          <w:tcPr>
            <w:tcW w:w="9854" w:type="dxa"/>
          </w:tcPr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B54E4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B54E42">
              <w:rPr>
                <w:sz w:val="24"/>
                <w:szCs w:val="24"/>
              </w:rPr>
              <w:t>.</w:t>
            </w:r>
          </w:p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>Замечания и предложения принимаются по адресу: п</w:t>
            </w:r>
            <w:proofErr w:type="gramStart"/>
            <w:r w:rsidRPr="00B54E42">
              <w:rPr>
                <w:sz w:val="24"/>
                <w:szCs w:val="24"/>
              </w:rPr>
              <w:t>.В</w:t>
            </w:r>
            <w:proofErr w:type="gramEnd"/>
            <w:r w:rsidRPr="00B54E42">
              <w:rPr>
                <w:sz w:val="24"/>
                <w:szCs w:val="24"/>
              </w:rPr>
              <w:t xml:space="preserve">ейделевка, ул. Мира, 14, </w:t>
            </w:r>
          </w:p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>а также по адресу электронной почты:</w:t>
            </w:r>
            <w:proofErr w:type="spellStart"/>
            <w:r w:rsidRPr="00B54E42">
              <w:rPr>
                <w:sz w:val="24"/>
                <w:szCs w:val="24"/>
                <w:lang w:val="en-US"/>
              </w:rPr>
              <w:t>oszn</w:t>
            </w:r>
            <w:proofErr w:type="spellEnd"/>
            <w:r w:rsidRPr="00B54E42">
              <w:rPr>
                <w:sz w:val="24"/>
                <w:szCs w:val="24"/>
              </w:rPr>
              <w:t>_21@</w:t>
            </w:r>
            <w:r w:rsidRPr="00B54E42">
              <w:rPr>
                <w:sz w:val="24"/>
                <w:szCs w:val="24"/>
                <w:lang w:val="en-US"/>
              </w:rPr>
              <w:t>mail</w:t>
            </w:r>
            <w:r w:rsidRPr="00B54E42">
              <w:rPr>
                <w:sz w:val="24"/>
                <w:szCs w:val="24"/>
              </w:rPr>
              <w:t>.</w:t>
            </w:r>
            <w:proofErr w:type="spellStart"/>
            <w:r w:rsidRPr="00B54E42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Сроки приема замечаний и предложений: с </w:t>
            </w:r>
            <w:r>
              <w:rPr>
                <w:sz w:val="24"/>
                <w:szCs w:val="24"/>
              </w:rPr>
              <w:t>09</w:t>
            </w:r>
            <w:r w:rsidRPr="00B54E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09.2023</w:t>
            </w:r>
            <w:r w:rsidRPr="00B54E42">
              <w:rPr>
                <w:sz w:val="24"/>
                <w:szCs w:val="24"/>
              </w:rPr>
              <w:t xml:space="preserve">  года по </w:t>
            </w:r>
            <w:r>
              <w:rPr>
                <w:sz w:val="24"/>
                <w:szCs w:val="24"/>
              </w:rPr>
              <w:t>29</w:t>
            </w:r>
            <w:r w:rsidRPr="00B54E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B54E42">
              <w:rPr>
                <w:sz w:val="24"/>
                <w:szCs w:val="24"/>
              </w:rPr>
              <w:t>.202</w:t>
            </w:r>
            <w:r w:rsidR="008078DE">
              <w:rPr>
                <w:sz w:val="24"/>
                <w:szCs w:val="24"/>
              </w:rPr>
              <w:t>3</w:t>
            </w:r>
            <w:r w:rsidRPr="00B54E42">
              <w:rPr>
                <w:sz w:val="24"/>
                <w:szCs w:val="24"/>
              </w:rPr>
              <w:t xml:space="preserve"> года.</w:t>
            </w:r>
          </w:p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B54E42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</w:t>
            </w:r>
            <w:proofErr w:type="spellStart"/>
            <w:r w:rsidRPr="00B54E42">
              <w:rPr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sz w:val="24"/>
                <w:szCs w:val="24"/>
              </w:rPr>
              <w:t xml:space="preserve"> района, действующих нормативных правовых актов администрации </w:t>
            </w:r>
            <w:proofErr w:type="spellStart"/>
            <w:r w:rsidRPr="00B54E42">
              <w:rPr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sz w:val="24"/>
                <w:szCs w:val="24"/>
              </w:rPr>
              <w:t xml:space="preserve"> района на предмет выявления рисков нарушения антимонопольного законодательства за 202</w:t>
            </w:r>
            <w:r>
              <w:rPr>
                <w:sz w:val="24"/>
                <w:szCs w:val="24"/>
              </w:rPr>
              <w:t>3</w:t>
            </w:r>
            <w:r w:rsidRPr="00B54E42">
              <w:rPr>
                <w:sz w:val="24"/>
                <w:szCs w:val="24"/>
              </w:rPr>
              <w:t xml:space="preserve"> год </w:t>
            </w:r>
            <w:r w:rsidRPr="00B54E42">
              <w:rPr>
                <w:i/>
                <w:sz w:val="24"/>
                <w:szCs w:val="24"/>
              </w:rPr>
              <w:t>(указывается отчетный год)</w:t>
            </w:r>
            <w:r w:rsidRPr="00B54E42">
              <w:rPr>
                <w:sz w:val="24"/>
                <w:szCs w:val="24"/>
              </w:rPr>
              <w:t>, который до 0</w:t>
            </w:r>
            <w:r w:rsidR="008078DE">
              <w:rPr>
                <w:sz w:val="24"/>
                <w:szCs w:val="24"/>
              </w:rPr>
              <w:t>9.12</w:t>
            </w:r>
            <w:r w:rsidRPr="00B54E4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="008078DE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B54E42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B54E42"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 w:rsidRPr="00B54E42">
              <w:rPr>
                <w:sz w:val="24"/>
                <w:szCs w:val="24"/>
              </w:rPr>
              <w:t>комплаенсе</w:t>
            </w:r>
            <w:proofErr w:type="spellEnd"/>
            <w:r w:rsidRPr="00B54E42">
              <w:rPr>
                <w:sz w:val="24"/>
                <w:szCs w:val="24"/>
              </w:rPr>
              <w:t xml:space="preserve"> будет размещен на</w:t>
            </w:r>
            <w:proofErr w:type="gramEnd"/>
            <w:r w:rsidRPr="00B54E42">
              <w:rPr>
                <w:sz w:val="24"/>
                <w:szCs w:val="24"/>
              </w:rPr>
              <w:t xml:space="preserve"> официальном сайте администрации </w:t>
            </w:r>
            <w:proofErr w:type="spellStart"/>
            <w:r w:rsidRPr="00B54E42">
              <w:rPr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sz w:val="24"/>
                <w:szCs w:val="24"/>
              </w:rPr>
              <w:t xml:space="preserve"> района в разделе «</w:t>
            </w:r>
            <w:proofErr w:type="gramStart"/>
            <w:r w:rsidRPr="00B54E42"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54E42">
              <w:rPr>
                <w:sz w:val="24"/>
                <w:szCs w:val="24"/>
              </w:rPr>
              <w:t>комплаенс</w:t>
            </w:r>
            <w:proofErr w:type="spellEnd"/>
            <w:r w:rsidRPr="00B54E42">
              <w:rPr>
                <w:sz w:val="24"/>
                <w:szCs w:val="24"/>
              </w:rPr>
              <w:t>».</w:t>
            </w:r>
          </w:p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>К уведомлению прилагаются:</w:t>
            </w:r>
          </w:p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B54E42">
              <w:rPr>
                <w:sz w:val="24"/>
                <w:szCs w:val="24"/>
                <w:lang w:val="en-US"/>
              </w:rPr>
              <w:t>word</w:t>
            </w:r>
            <w:r w:rsidRPr="00B54E42">
              <w:rPr>
                <w:sz w:val="24"/>
                <w:szCs w:val="24"/>
              </w:rPr>
              <w:t>.</w:t>
            </w:r>
          </w:p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>2. Те</w:t>
            </w:r>
            <w:proofErr w:type="gramStart"/>
            <w:r w:rsidRPr="00B54E42">
              <w:rPr>
                <w:sz w:val="24"/>
                <w:szCs w:val="24"/>
              </w:rPr>
              <w:t>кст пр</w:t>
            </w:r>
            <w:proofErr w:type="gramEnd"/>
            <w:r w:rsidRPr="00B54E4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B54E42">
              <w:rPr>
                <w:sz w:val="24"/>
                <w:szCs w:val="24"/>
                <w:lang w:val="en-US"/>
              </w:rPr>
              <w:t>word</w:t>
            </w:r>
            <w:r w:rsidRPr="00B54E42">
              <w:rPr>
                <w:sz w:val="24"/>
                <w:szCs w:val="24"/>
              </w:rPr>
              <w:t>.</w:t>
            </w:r>
          </w:p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B54E42">
              <w:rPr>
                <w:sz w:val="24"/>
                <w:szCs w:val="24"/>
                <w:lang w:val="en-US"/>
              </w:rPr>
              <w:t>word</w:t>
            </w:r>
            <w:r w:rsidRPr="00B54E4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B54E42">
              <w:rPr>
                <w:sz w:val="24"/>
                <w:szCs w:val="24"/>
                <w:lang w:val="en-US"/>
              </w:rPr>
              <w:t>word</w:t>
            </w:r>
            <w:r w:rsidRPr="00B54E42">
              <w:rPr>
                <w:sz w:val="24"/>
                <w:szCs w:val="24"/>
              </w:rPr>
              <w:t>.</w:t>
            </w:r>
          </w:p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B54E4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Pr="00B54E42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Pr="00B54E42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color w:val="000000" w:themeColor="text1"/>
                <w:sz w:val="24"/>
                <w:szCs w:val="24"/>
              </w:rPr>
              <w:t xml:space="preserve"> района</w:t>
            </w:r>
            <w:r w:rsidRPr="00B54E42">
              <w:rPr>
                <w:sz w:val="24"/>
                <w:szCs w:val="24"/>
              </w:rPr>
              <w:t xml:space="preserve">, раздел «Антимонопольный </w:t>
            </w:r>
            <w:proofErr w:type="spellStart"/>
            <w:r w:rsidRPr="00B54E42">
              <w:rPr>
                <w:sz w:val="24"/>
                <w:szCs w:val="24"/>
              </w:rPr>
              <w:t>комплаенс</w:t>
            </w:r>
            <w:proofErr w:type="spellEnd"/>
            <w:r w:rsidRPr="00B54E42">
              <w:rPr>
                <w:sz w:val="24"/>
                <w:szCs w:val="24"/>
              </w:rPr>
              <w:t>»: http://www.veidadm.ru/publichnye-konsultacii-v-ramkah-analiza-proektov-normativnyh-pravovyh-aktov/.</w:t>
            </w:r>
          </w:p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B54E42" w:rsidRPr="00B54E42" w:rsidTr="00C07E80">
        <w:tc>
          <w:tcPr>
            <w:tcW w:w="9854" w:type="dxa"/>
          </w:tcPr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 xml:space="preserve">Контактное лицо: </w:t>
            </w:r>
          </w:p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 w:rsidRPr="00B54E42">
              <w:rPr>
                <w:i/>
                <w:sz w:val="24"/>
                <w:szCs w:val="24"/>
              </w:rPr>
              <w:t>Проскурина Оксана Алексеевна –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E42">
              <w:rPr>
                <w:i/>
                <w:sz w:val="24"/>
                <w:szCs w:val="24"/>
              </w:rPr>
              <w:t xml:space="preserve">бухгалтер БУСОССЗН «КЦСОН» </w:t>
            </w:r>
            <w:proofErr w:type="spellStart"/>
            <w:r w:rsidRPr="00B54E42">
              <w:rPr>
                <w:i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i/>
                <w:sz w:val="24"/>
                <w:szCs w:val="24"/>
              </w:rPr>
              <w:t xml:space="preserve"> района, (47237)5-55-01.</w:t>
            </w:r>
          </w:p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>Режим работы:</w:t>
            </w:r>
          </w:p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54E42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B54E42" w:rsidRPr="00B54E42" w:rsidRDefault="00B54E42" w:rsidP="00B54E42">
      <w:pPr>
        <w:jc w:val="both"/>
        <w:rPr>
          <w:rFonts w:ascii="Times New Roman" w:hAnsi="Times New Roman" w:cs="Times New Roman"/>
        </w:rPr>
      </w:pPr>
    </w:p>
    <w:p w:rsidR="00B54E42" w:rsidRPr="00B54E42" w:rsidRDefault="00B54E42" w:rsidP="00B54E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42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</w:p>
    <w:p w:rsidR="00B54E42" w:rsidRPr="00B54E42" w:rsidRDefault="00B54E42" w:rsidP="00B54E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42">
        <w:rPr>
          <w:rFonts w:ascii="Times New Roman" w:hAnsi="Times New Roman" w:cs="Times New Roman"/>
          <w:b/>
          <w:sz w:val="28"/>
          <w:szCs w:val="28"/>
        </w:rPr>
        <w:t xml:space="preserve">участника публичных консультаций, проводимых </w:t>
      </w:r>
      <w:r w:rsidRPr="00B54E42">
        <w:rPr>
          <w:rFonts w:ascii="Times New Roman" w:hAnsi="Times New Roman" w:cs="Times New Roman"/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B54E42" w:rsidRPr="00B54E42" w:rsidRDefault="00B54E42" w:rsidP="00B54E42">
      <w:pPr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54E42" w:rsidRPr="00B54E42" w:rsidRDefault="00B54E42" w:rsidP="00B54E42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B54E4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934"/>
      </w:tblGrid>
      <w:tr w:rsidR="00B54E42" w:rsidRPr="00B54E42" w:rsidTr="00C07E80">
        <w:tc>
          <w:tcPr>
            <w:tcW w:w="4672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54E42" w:rsidRPr="00B54E42" w:rsidTr="00C07E80">
        <w:tc>
          <w:tcPr>
            <w:tcW w:w="4672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B54E42" w:rsidRPr="00B54E42" w:rsidTr="00C07E80">
        <w:tc>
          <w:tcPr>
            <w:tcW w:w="4672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3105001078</w:t>
            </w:r>
          </w:p>
        </w:tc>
      </w:tr>
      <w:tr w:rsidR="00B54E42" w:rsidRPr="00B54E42" w:rsidTr="00C07E80">
        <w:tc>
          <w:tcPr>
            <w:tcW w:w="4672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Проскурина Оксана Алексеевна</w:t>
            </w:r>
          </w:p>
        </w:tc>
      </w:tr>
      <w:tr w:rsidR="00B54E42" w:rsidRPr="00B54E42" w:rsidTr="00C07E80">
        <w:tc>
          <w:tcPr>
            <w:tcW w:w="4672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(47237)5-55-01</w:t>
            </w:r>
          </w:p>
        </w:tc>
      </w:tr>
      <w:tr w:rsidR="00B54E42" w:rsidRPr="00B54E42" w:rsidTr="00C07E80">
        <w:tc>
          <w:tcPr>
            <w:tcW w:w="4672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oszn_21@mail.ru</w:t>
            </w:r>
          </w:p>
        </w:tc>
      </w:tr>
    </w:tbl>
    <w:p w:rsidR="00B54E42" w:rsidRPr="00B54E42" w:rsidRDefault="00B54E42" w:rsidP="00B54E42">
      <w:pPr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54E42" w:rsidRPr="00B54E42" w:rsidRDefault="00B54E42" w:rsidP="00B54E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E42">
        <w:rPr>
          <w:rFonts w:ascii="Times New Roman" w:hAnsi="Times New Roman" w:cs="Times New Roman"/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 внесении изменений в постановление администрации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от 14 ноября 2014 года №201  </w:t>
            </w: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проекта нормативного правового акта администрации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заполняет администрация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 размещения формы на официальном сайте)</w:t>
            </w: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района?</w:t>
            </w: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района?</w:t>
            </w: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3. Какие положения проекта нормативного правового акта могут привести к недопущению, ограничению или устранению конкуренции на рынках товаров, работ, </w:t>
            </w:r>
            <w:r w:rsidRPr="00B54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имеется</w:t>
            </w: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7. 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54E42" w:rsidRPr="00B54E42" w:rsidTr="00C07E80">
        <w:tc>
          <w:tcPr>
            <w:tcW w:w="9570" w:type="dxa"/>
            <w:shd w:val="clear" w:color="auto" w:fill="auto"/>
          </w:tcPr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 п</w:t>
            </w:r>
            <w:proofErr w:type="gramStart"/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.В</w:t>
            </w:r>
            <w:proofErr w:type="gramEnd"/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ейделевка, ул. Мира,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, а также по адресу электронной почты: _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oszn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_21@</w:t>
            </w:r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B54E42" w:rsidRPr="00B54E42" w:rsidRDefault="00B54E42" w:rsidP="00C07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Сроки приема замечаний и предложений: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19.09.2023</w:t>
            </w: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B54E42" w:rsidRPr="00B54E42" w:rsidRDefault="00B54E42" w:rsidP="00C07E80">
            <w:pPr>
              <w:tabs>
                <w:tab w:val="left" w:pos="2940"/>
              </w:tabs>
              <w:rPr>
                <w:rFonts w:ascii="Times New Roman" w:hAnsi="Times New Roman" w:cs="Times New Roman"/>
                <w:sz w:val="2"/>
                <w:szCs w:val="2"/>
                <w:highlight w:val="yellow"/>
              </w:rPr>
            </w:pPr>
          </w:p>
        </w:tc>
      </w:tr>
    </w:tbl>
    <w:p w:rsidR="00637895" w:rsidRDefault="00637895">
      <w:pPr>
        <w:rPr>
          <w:rFonts w:ascii="Times New Roman" w:hAnsi="Times New Roman" w:cs="Times New Roman"/>
        </w:rPr>
      </w:pPr>
    </w:p>
    <w:p w:rsidR="00B54E42" w:rsidRDefault="00B54E42">
      <w:pPr>
        <w:rPr>
          <w:rFonts w:ascii="Times New Roman" w:hAnsi="Times New Roman" w:cs="Times New Roman"/>
        </w:rPr>
      </w:pPr>
    </w:p>
    <w:p w:rsidR="00B54E42" w:rsidRDefault="00B54E42">
      <w:pPr>
        <w:rPr>
          <w:rFonts w:ascii="Times New Roman" w:hAnsi="Times New Roman" w:cs="Times New Roman"/>
        </w:rPr>
      </w:pPr>
    </w:p>
    <w:p w:rsidR="00B54E42" w:rsidRDefault="00B54E42">
      <w:pPr>
        <w:rPr>
          <w:rFonts w:ascii="Times New Roman" w:hAnsi="Times New Roman" w:cs="Times New Roman"/>
        </w:rPr>
      </w:pPr>
    </w:p>
    <w:p w:rsidR="00B54E42" w:rsidRDefault="00B54E42">
      <w:pPr>
        <w:rPr>
          <w:rFonts w:ascii="Times New Roman" w:hAnsi="Times New Roman" w:cs="Times New Roman"/>
        </w:rPr>
      </w:pPr>
    </w:p>
    <w:p w:rsidR="00B54E42" w:rsidRDefault="00B54E42">
      <w:pPr>
        <w:rPr>
          <w:rFonts w:ascii="Times New Roman" w:hAnsi="Times New Roman" w:cs="Times New Roman"/>
        </w:rPr>
      </w:pPr>
    </w:p>
    <w:p w:rsidR="00B54E42" w:rsidRDefault="00B54E42">
      <w:pPr>
        <w:rPr>
          <w:rFonts w:ascii="Times New Roman" w:hAnsi="Times New Roman" w:cs="Times New Roman"/>
        </w:rPr>
      </w:pPr>
    </w:p>
    <w:p w:rsidR="00B54E42" w:rsidRDefault="00B54E42">
      <w:pPr>
        <w:rPr>
          <w:rFonts w:ascii="Times New Roman" w:hAnsi="Times New Roman" w:cs="Times New Roman"/>
        </w:rPr>
      </w:pPr>
    </w:p>
    <w:p w:rsidR="00B54E42" w:rsidRDefault="00B54E42">
      <w:pPr>
        <w:rPr>
          <w:rFonts w:ascii="Times New Roman" w:hAnsi="Times New Roman" w:cs="Times New Roman"/>
        </w:rPr>
      </w:pPr>
    </w:p>
    <w:p w:rsidR="00B54E42" w:rsidRDefault="00B54E42">
      <w:pPr>
        <w:rPr>
          <w:rFonts w:ascii="Times New Roman" w:hAnsi="Times New Roman" w:cs="Times New Roman"/>
        </w:rPr>
      </w:pPr>
    </w:p>
    <w:p w:rsidR="00B54E42" w:rsidRDefault="00B54E42">
      <w:pPr>
        <w:rPr>
          <w:rFonts w:ascii="Times New Roman" w:hAnsi="Times New Roman" w:cs="Times New Roman"/>
        </w:rPr>
      </w:pPr>
    </w:p>
    <w:p w:rsidR="00B54E42" w:rsidRDefault="00B54E42">
      <w:pPr>
        <w:rPr>
          <w:rFonts w:ascii="Times New Roman" w:hAnsi="Times New Roman" w:cs="Times New Roman"/>
        </w:rPr>
      </w:pPr>
    </w:p>
    <w:p w:rsidR="00B54E42" w:rsidRDefault="00B54E42">
      <w:pPr>
        <w:rPr>
          <w:rFonts w:ascii="Times New Roman" w:hAnsi="Times New Roman" w:cs="Times New Roman"/>
        </w:rPr>
      </w:pPr>
    </w:p>
    <w:p w:rsidR="00B54E42" w:rsidRPr="00B54E42" w:rsidRDefault="00B54E42" w:rsidP="00B54E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E42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B54E42" w:rsidRDefault="00B54E42" w:rsidP="00B54E42">
      <w:pPr>
        <w:jc w:val="center"/>
        <w:rPr>
          <w:rFonts w:ascii="Times New Roman" w:hAnsi="Times New Roman"/>
          <w:b/>
          <w:sz w:val="28"/>
          <w:szCs w:val="28"/>
        </w:rPr>
      </w:pPr>
      <w:r>
        <w:object w:dxaOrig="2984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9.75pt" o:ole="" filled="t">
            <v:fill color2="black"/>
            <v:imagedata r:id="rId5" o:title=""/>
          </v:shape>
          <o:OLEObject Type="Embed" ProgID="PBrush" ShapeID="_x0000_i1025" DrawAspect="Content" ObjectID="_1756623711" r:id="rId6"/>
        </w:object>
      </w:r>
      <w:r>
        <w:t xml:space="preserve">                                                        </w:t>
      </w:r>
    </w:p>
    <w:p w:rsidR="00B54E42" w:rsidRDefault="00B54E42" w:rsidP="00B54E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                </w:t>
      </w:r>
    </w:p>
    <w:p w:rsidR="00B54E42" w:rsidRDefault="00B54E42" w:rsidP="00B54E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АДМИНИСТРАЦИИ ВЕЙДЕЛЕВСКОГО РАЙОНА</w:t>
      </w:r>
    </w:p>
    <w:p w:rsidR="00B54E42" w:rsidRDefault="00B54E42" w:rsidP="00B54E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B54E42" w:rsidRDefault="00B54E42" w:rsidP="00B54E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Вейделевка</w:t>
      </w:r>
    </w:p>
    <w:p w:rsidR="00B54E42" w:rsidRDefault="00B54E42" w:rsidP="00B54E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E42" w:rsidRDefault="00B54E42" w:rsidP="00B54E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E42" w:rsidRDefault="00B54E42" w:rsidP="00B54E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E42" w:rsidRDefault="00B54E42" w:rsidP="00B54E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E42" w:rsidRDefault="00B54E42" w:rsidP="00B54E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« __»    ________ 2023 г.                                                          № ____</w:t>
      </w:r>
    </w:p>
    <w:p w:rsidR="00B54E42" w:rsidRDefault="00B54E42" w:rsidP="00B54E42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B54E42" w:rsidRDefault="00B54E42" w:rsidP="00B54E42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B54E42" w:rsidRDefault="00B54E42" w:rsidP="00B54E42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B54E42" w:rsidRDefault="00B54E42" w:rsidP="00B54E4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B54E42" w:rsidRDefault="00B54E42" w:rsidP="00B54E4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B54E42" w:rsidRDefault="00B54E42" w:rsidP="00B54E4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 14 ноября 2014 года №201 </w:t>
      </w:r>
    </w:p>
    <w:p w:rsidR="00B54E42" w:rsidRDefault="00B54E42" w:rsidP="00B54E42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4E42" w:rsidRDefault="00B54E42" w:rsidP="00B54E42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4E42" w:rsidRDefault="00B54E42" w:rsidP="00B54E42">
      <w:pPr>
        <w:autoSpaceDE w:val="0"/>
        <w:spacing w:after="0" w:line="240" w:lineRule="auto"/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актуализации и повышения </w:t>
      </w:r>
      <w:r>
        <w:rPr>
          <w:rFonts w:ascii="Times New Roman" w:eastAsia="Calibri" w:hAnsi="Times New Roman"/>
          <w:sz w:val="28"/>
          <w:szCs w:val="28"/>
        </w:rPr>
        <w:t xml:space="preserve">эффективности реализации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Вейделевского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«Социальная поддержка граждан в </w:t>
      </w:r>
      <w:proofErr w:type="spellStart"/>
      <w:r>
        <w:rPr>
          <w:rFonts w:ascii="Times New Roman" w:hAnsi="Times New Roman"/>
          <w:sz w:val="28"/>
          <w:szCs w:val="28"/>
        </w:rPr>
        <w:t>Вейделевском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районе»</w:t>
      </w:r>
      <w:r>
        <w:rPr>
          <w:rFonts w:ascii="Times New Roman" w:hAnsi="Times New Roman"/>
          <w:bCs/>
          <w:sz w:val="28"/>
          <w:szCs w:val="28"/>
        </w:rPr>
        <w:t xml:space="preserve">, утвержденной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14.11.2014г. №201 с изменениями и дополнениями, 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уководствуясь Законом Белгородской области от 16.12.2021 г. №130 «Об областном бюджете на 2022 год и плановый 2023 и 2024 годов», Бюджетным кодексом Российской Федерации, Уставом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Вейделевский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B54E42" w:rsidRDefault="00B54E42" w:rsidP="00B54E42">
      <w:pPr>
        <w:spacing w:after="0"/>
        <w:ind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Внести следующие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14 ноября 2014 года № 201 «Об утверждении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«Социальная поддержка граждан в </w:t>
      </w:r>
      <w:proofErr w:type="spellStart"/>
      <w:r>
        <w:rPr>
          <w:rFonts w:ascii="Times New Roman" w:hAnsi="Times New Roman"/>
          <w:sz w:val="28"/>
          <w:szCs w:val="28"/>
        </w:rPr>
        <w:t>Вейделевском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районе»: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B54E42" w:rsidRDefault="00B54E42" w:rsidP="00B54E42">
      <w:pPr>
        <w:spacing w:after="0"/>
        <w:ind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в муниципальную программу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 «Социальная поддержка 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Вейделевском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» (далее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Программа), утвержденную в пункте 1 названного постановления:</w:t>
      </w:r>
    </w:p>
    <w:p w:rsidR="00B54E42" w:rsidRDefault="00B54E42" w:rsidP="00B54E42">
      <w:pPr>
        <w:spacing w:after="0"/>
        <w:ind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раздел 8 паспорта Программы изложить в следующей редакции:</w:t>
      </w:r>
    </w:p>
    <w:tbl>
      <w:tblPr>
        <w:tblW w:w="0" w:type="auto"/>
        <w:tblInd w:w="-10" w:type="dxa"/>
        <w:tblLayout w:type="fixed"/>
        <w:tblLook w:val="0000"/>
      </w:tblPr>
      <w:tblGrid>
        <w:gridCol w:w="680"/>
        <w:gridCol w:w="2122"/>
        <w:gridCol w:w="6789"/>
      </w:tblGrid>
      <w:tr w:rsidR="00B54E42" w:rsidTr="00C07E80">
        <w:trPr>
          <w:trHeight w:val="74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бюджетных ассигнований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B54E42" w:rsidRDefault="00B54E42" w:rsidP="00C07E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Программы, в том числе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 счет средств местного 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муниципальной программы в 2015-2025 годах за счет всех источников финансирования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1978305,0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программы в 2015- 2025 годах за счет средств муниципального бюджета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166184,4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9110,0 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10012,0 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13052,3 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15421,3 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2019 год – 15413,0 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2020 год – 14555,0 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 год – 16292,4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год – 16320,0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– 20958,4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2024 год – 17522,0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2025 год – 17528,0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муниципальной программы в 2015-2025 годах за счет средств областного бюджета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1241414,8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2015-2025 годах за счет средств федерального бюджета составит 538950,8 тыс. рублей.</w:t>
            </w:r>
          </w:p>
          <w:p w:rsidR="00B54E42" w:rsidRDefault="00B54E42" w:rsidP="00C07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муниципальной программы в 2015-2025 годах за счет средств внебюджетных источников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31748,0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B54E42" w:rsidRPr="00EE4F2C" w:rsidRDefault="00B54E42" w:rsidP="00C07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муниципальной программы в 2015-2025 годах за счет иных источников 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рублей»;</w:t>
            </w:r>
          </w:p>
        </w:tc>
      </w:tr>
    </w:tbl>
    <w:p w:rsidR="00B54E42" w:rsidRDefault="00B54E42" w:rsidP="00B54E42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54E42" w:rsidRDefault="00B54E42" w:rsidP="00B54E42">
      <w:pPr>
        <w:pStyle w:val="14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- таблицу 1 «</w:t>
      </w:r>
      <w:r>
        <w:rPr>
          <w:rFonts w:ascii="Times New Roman" w:hAnsi="Times New Roman"/>
          <w:color w:val="000000"/>
          <w:sz w:val="28"/>
          <w:szCs w:val="28"/>
        </w:rPr>
        <w:t>Предполагаемые объемы финансирования муниципальной программы» раздела 5 Программы изложить в следующей редакции:</w:t>
      </w:r>
    </w:p>
    <w:p w:rsidR="00B54E42" w:rsidRDefault="00B54E42" w:rsidP="00B54E42">
      <w:pPr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</w:t>
      </w:r>
    </w:p>
    <w:p w:rsidR="00B54E42" w:rsidRDefault="00B54E42" w:rsidP="00B54E42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Предполагаемые объемы финансирования</w:t>
      </w:r>
    </w:p>
    <w:p w:rsidR="00B54E42" w:rsidRDefault="00B54E42" w:rsidP="00B54E42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:rsidR="00B54E42" w:rsidRDefault="00B54E42" w:rsidP="00B54E42">
      <w:pPr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тыс. рублей</w:t>
      </w:r>
    </w:p>
    <w:tbl>
      <w:tblPr>
        <w:tblW w:w="0" w:type="auto"/>
        <w:tblInd w:w="-36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418"/>
        <w:gridCol w:w="1418"/>
        <w:gridCol w:w="1417"/>
        <w:gridCol w:w="1560"/>
        <w:gridCol w:w="855"/>
        <w:gridCol w:w="1853"/>
      </w:tblGrid>
      <w:tr w:rsidR="00B54E42" w:rsidTr="00C07E80">
        <w:trPr>
          <w:trHeight w:val="45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ind w:left="-74" w:right="19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B54E42" w:rsidTr="00C07E8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Вейделевского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Внебюджетные источники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ind w:left="-2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54E42" w:rsidTr="00C07E8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51779,0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96646,0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6704,0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164246,0</w:t>
            </w:r>
          </w:p>
        </w:tc>
      </w:tr>
      <w:tr w:rsidR="00B54E42" w:rsidTr="00C07E8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88903,0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1983,0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154705,0</w:t>
            </w:r>
          </w:p>
        </w:tc>
      </w:tr>
      <w:tr w:rsidR="00B54E42" w:rsidTr="00C07E8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44531,6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89215,9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13052,3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149084,8</w:t>
            </w:r>
          </w:p>
        </w:tc>
      </w:tr>
      <w:tr w:rsidR="00B54E42" w:rsidTr="00C07E8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43701,6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15421,3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149315,7</w:t>
            </w:r>
          </w:p>
        </w:tc>
      </w:tr>
      <w:tr w:rsidR="00B54E42" w:rsidTr="00C07E8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46388,7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97961,5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15413,0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162313,2</w:t>
            </w:r>
          </w:p>
        </w:tc>
      </w:tr>
      <w:tr w:rsidR="00B54E42" w:rsidTr="00C07E8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73827,9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115962,2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207356,1</w:t>
            </w:r>
          </w:p>
        </w:tc>
      </w:tr>
      <w:tr w:rsidR="00B54E42" w:rsidTr="00C07E8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80480,7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142280,2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16292,4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241642,3</w:t>
            </w:r>
          </w:p>
        </w:tc>
      </w:tr>
      <w:tr w:rsidR="00B54E42" w:rsidRPr="00550201" w:rsidTr="00C07E8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134820,0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196943,5</w:t>
            </w:r>
          </w:p>
        </w:tc>
      </w:tr>
      <w:tr w:rsidR="00B54E42" w:rsidRPr="00550201" w:rsidTr="00C07E8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34106,9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126608,4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20958,4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184262,7</w:t>
            </w:r>
          </w:p>
        </w:tc>
      </w:tr>
      <w:tr w:rsidR="00B54E42" w:rsidRPr="00550201" w:rsidTr="00C07E8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125714,2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17522,0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180020,1</w:t>
            </w:r>
          </w:p>
        </w:tc>
      </w:tr>
      <w:tr w:rsidR="00B54E42" w:rsidRPr="00550201" w:rsidTr="00C07E8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32918,0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135380,6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2589,0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188415,6</w:t>
            </w:r>
          </w:p>
        </w:tc>
      </w:tr>
      <w:tr w:rsidR="00B54E42" w:rsidTr="00C07E8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538950,8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1241414,8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166184,4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31748,0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550201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201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1978305,0.»;</w:t>
            </w:r>
          </w:p>
        </w:tc>
      </w:tr>
    </w:tbl>
    <w:p w:rsidR="00B54E42" w:rsidRDefault="00B54E42" w:rsidP="00B54E4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подпрограмму 1 «Социальная поддержка отдельных категорий граждан» (далее - подпрограмма 1) Программы:</w:t>
      </w:r>
    </w:p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раздел 6 паспорта подпрограммы 1 изложить в следующей редакции:</w:t>
      </w:r>
    </w:p>
    <w:tbl>
      <w:tblPr>
        <w:tblW w:w="9782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2552"/>
        <w:gridCol w:w="6095"/>
      </w:tblGrid>
      <w:tr w:rsidR="00B54E42" w:rsidTr="00C07E80">
        <w:trPr>
          <w:trHeight w:val="6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pStyle w:val="ConsPlusNormal0"/>
              <w:snapToGrid w:val="0"/>
              <w:ind w:left="924" w:hanging="9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Объемы бюджетных ассигнований под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программы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 счет средств местного  бюджета, а также прогнозный объем средств, привлекаемых из других источников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подпрограммы 1 в 2015-2025 годах за счет всех источников финансирования составит 860101,2 тыс. рублей.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1 в 2015 - 2025 годах за счет средств муниципального бюджета составит 131654,7 тыс. рублей, в том числе по годам:</w:t>
            </w:r>
          </w:p>
          <w:p w:rsidR="00B54E42" w:rsidRDefault="00B54E42" w:rsidP="00C07E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7340,0 тыс. рублей;</w:t>
            </w:r>
          </w:p>
          <w:p w:rsidR="00B54E42" w:rsidRDefault="00B54E42" w:rsidP="00C07E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7745,0 тыс. рублей;</w:t>
            </w:r>
          </w:p>
          <w:p w:rsidR="00B54E42" w:rsidRDefault="00B54E42" w:rsidP="00C07E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10660,1 тыс. рублей;</w:t>
            </w:r>
          </w:p>
          <w:p w:rsidR="00B54E42" w:rsidRDefault="00B54E42" w:rsidP="00C07E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2018 год – 11086,0 тыс. рублей;</w:t>
            </w:r>
          </w:p>
          <w:p w:rsidR="00B54E42" w:rsidRDefault="00B54E42" w:rsidP="00C07E80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2019 год – 11330,0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2020 год – 11953,0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 год – 13091,1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год – 13026,3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– 16847,2 тыс. рублей;</w:t>
            </w:r>
          </w:p>
          <w:p w:rsidR="00B54E42" w:rsidRDefault="00B54E42" w:rsidP="00C07E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2024 год – 14080,0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2025 год – 14496,0 тыс. рублей.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2015-2025 годах за счет средств областного бюджета составит 340473,8 тыс. рублей.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2015-2025 годах за счет средств федерального бюджета составит  387972,7 тыс.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</w:tc>
      </w:tr>
    </w:tbl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- таблицу 3 «</w:t>
      </w:r>
      <w:r>
        <w:rPr>
          <w:rFonts w:ascii="Times New Roman" w:hAnsi="Times New Roman"/>
          <w:color w:val="000000"/>
          <w:sz w:val="28"/>
          <w:szCs w:val="28"/>
        </w:rPr>
        <w:t>Предполагаемые объемы финансирования подпрограммы» 1 раздела 4 подпрограммы 1 изложить в следующей редакции:</w:t>
      </w:r>
    </w:p>
    <w:p w:rsidR="00B54E42" w:rsidRDefault="00B54E42" w:rsidP="00B54E42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3</w:t>
      </w:r>
    </w:p>
    <w:p w:rsidR="00B54E42" w:rsidRDefault="00B54E42" w:rsidP="00B54E42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Предполагаемые объемы финансирования</w:t>
      </w:r>
    </w:p>
    <w:p w:rsidR="00B54E42" w:rsidRDefault="00B54E42" w:rsidP="00B54E42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1</w:t>
      </w:r>
    </w:p>
    <w:p w:rsidR="00B54E42" w:rsidRPr="00D52412" w:rsidRDefault="00B54E42" w:rsidP="00B54E42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52412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-328" w:type="dxa"/>
        <w:tblLayout w:type="fixed"/>
        <w:tblLook w:val="0000"/>
      </w:tblPr>
      <w:tblGrid>
        <w:gridCol w:w="1288"/>
        <w:gridCol w:w="1760"/>
        <w:gridCol w:w="1631"/>
        <w:gridCol w:w="1856"/>
        <w:gridCol w:w="1688"/>
        <w:gridCol w:w="1721"/>
      </w:tblGrid>
      <w:tr w:rsidR="00B54E42" w:rsidTr="00C07E80"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Годы</w:t>
            </w:r>
          </w:p>
        </w:tc>
        <w:tc>
          <w:tcPr>
            <w:tcW w:w="8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B54E42" w:rsidTr="00C07E80"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Вейделевского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44407,0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21888,0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7340,0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73635,0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45440,0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23064,0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7745,0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76249,0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2017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31274,0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22710,9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10660,1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64645,0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24133,7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21645,1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11086,0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56864,8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29326,0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22573,0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11330,0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63229,0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33074,9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24628,0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11953,0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69655,9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38366,6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39074,2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13091,1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90531,9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43214,5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41915,1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13026,3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98155,9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32910,0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39206,9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16847,2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88964,1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32908,0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41050,3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14080,0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88038,3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32918,0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42718,3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14496,0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90132,3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387972,7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340473,8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131654,7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860101,2.»;</w:t>
            </w:r>
          </w:p>
        </w:tc>
      </w:tr>
    </w:tbl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54E42" w:rsidRDefault="00B54E42" w:rsidP="00B54E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в подпрограмму 2 «Социальное обслуживание населения» (далее – подпрограмма 2) Программы:</w:t>
      </w:r>
    </w:p>
    <w:p w:rsidR="00B54E42" w:rsidRDefault="00B54E42" w:rsidP="00B54E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раздел 6 паспорта подпрограммы 2 изложить в следующей редакции:</w:t>
      </w:r>
    </w:p>
    <w:tbl>
      <w:tblPr>
        <w:tblW w:w="0" w:type="auto"/>
        <w:tblInd w:w="-10" w:type="dxa"/>
        <w:tblLayout w:type="fixed"/>
        <w:tblLook w:val="0000"/>
      </w:tblPr>
      <w:tblGrid>
        <w:gridCol w:w="666"/>
        <w:gridCol w:w="2375"/>
        <w:gridCol w:w="6550"/>
      </w:tblGrid>
      <w:tr w:rsidR="00B54E42" w:rsidTr="00C07E8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«6.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Объемы бюджетных ассигнований под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программы 2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 счет средств местного  бюджета, а также прогнозный объем средств, привлекаемых из других источников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подпрограммы 2 в 2015-2025 годах за счет всех источников финансирования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562400,2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2 в 2015- 2025 годах за счет средств муниципального бюджета составит 4568,2 тыс. рублей, в том числе по годам: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450,0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532,0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661,2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660,0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2019 год – 425,0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2020 год – 280,0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 год – 295,0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год – 307,0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– 307,0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2024 год – 319,0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2025 год – 332,0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подпрограммы 2 в 2015-2025 годах за счет средств областного бюджета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523628,5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B54E42" w:rsidRDefault="00B54E42" w:rsidP="00C07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2 в 2015-2025 годах за счет внебюджетных источников  составит 31719,7 тыс.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B54E42" w:rsidRDefault="00B54E42" w:rsidP="00C07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C00">
              <w:rPr>
                <w:rFonts w:ascii="Times New Roman" w:hAnsi="Times New Roman" w:cs="Times New Roman"/>
                <w:sz w:val="28"/>
                <w:szCs w:val="28"/>
              </w:rPr>
              <w:t>Планир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уемый объем финансирования под</w:t>
            </w:r>
            <w:r w:rsidRPr="00955C0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2</w:t>
            </w:r>
            <w:r w:rsidRPr="00955C00">
              <w:rPr>
                <w:rFonts w:ascii="Times New Roman" w:hAnsi="Times New Roman" w:cs="Times New Roman"/>
                <w:sz w:val="28"/>
                <w:szCs w:val="28"/>
              </w:rPr>
              <w:t xml:space="preserve"> в 2015-2025 годах за счет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составит 2483,8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54E42" w:rsidRDefault="00B54E42" w:rsidP="00B54E4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таблицу 4 «</w:t>
      </w:r>
      <w:r>
        <w:rPr>
          <w:rFonts w:ascii="Times New Roman" w:hAnsi="Times New Roman"/>
          <w:color w:val="000000"/>
          <w:sz w:val="28"/>
          <w:szCs w:val="28"/>
        </w:rPr>
        <w:t>Предполагаемые объемы финансирования программы 2» раздела 4 подпрограммы 2 изложить в следующей редакции:</w:t>
      </w:r>
    </w:p>
    <w:p w:rsidR="00B54E42" w:rsidRDefault="00B54E42" w:rsidP="00B54E4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4E42" w:rsidRDefault="00B54E42" w:rsidP="00B54E42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 4</w:t>
      </w:r>
    </w:p>
    <w:p w:rsidR="00B54E42" w:rsidRDefault="00B54E42" w:rsidP="00B54E42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Предполагаемые объемы финансирования</w:t>
      </w:r>
    </w:p>
    <w:p w:rsidR="00B54E42" w:rsidRDefault="00B54E42" w:rsidP="00B54E42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2</w:t>
      </w:r>
    </w:p>
    <w:p w:rsidR="00B54E42" w:rsidRDefault="00B54E42" w:rsidP="00B54E42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31A2">
        <w:rPr>
          <w:rFonts w:ascii="Times New Roman" w:hAnsi="Times New Roman"/>
          <w:sz w:val="28"/>
          <w:szCs w:val="28"/>
        </w:rPr>
        <w:t>тыс. рублей</w:t>
      </w:r>
    </w:p>
    <w:p w:rsidR="00B54E42" w:rsidRPr="009931A2" w:rsidRDefault="00B54E42" w:rsidP="00B54E42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943" w:type="dxa"/>
        <w:tblInd w:w="-328" w:type="dxa"/>
        <w:tblLayout w:type="fixed"/>
        <w:tblLook w:val="0000"/>
      </w:tblPr>
      <w:tblGrid>
        <w:gridCol w:w="1288"/>
        <w:gridCol w:w="1700"/>
        <w:gridCol w:w="1833"/>
        <w:gridCol w:w="1899"/>
        <w:gridCol w:w="1644"/>
        <w:gridCol w:w="1579"/>
      </w:tblGrid>
      <w:tr w:rsidR="00B54E42" w:rsidTr="00C07E80"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Годы</w:t>
            </w:r>
          </w:p>
        </w:tc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B54E42" w:rsidTr="00C07E80"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Вейделевского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44649,0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6684,0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51783,0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31718,0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532,0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1983,0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34233,0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32475,0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661,2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2276,7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35412,9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41206,0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2270,0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44136,0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48126,0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425,0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2550,0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51101,0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54305,0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3011,0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57596,0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58006,0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295,0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2589,0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60890,0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051F75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62386,0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051F75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1F75">
              <w:rPr>
                <w:rFonts w:ascii="Times New Roman" w:eastAsia="Calibri" w:hAnsi="Times New Roman"/>
                <w:sz w:val="28"/>
                <w:szCs w:val="28"/>
              </w:rPr>
              <w:t>307,0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051F75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1F75">
              <w:rPr>
                <w:rFonts w:ascii="Times New Roman" w:eastAsia="Calibri" w:hAnsi="Times New Roman"/>
                <w:sz w:val="28"/>
                <w:szCs w:val="28"/>
              </w:rPr>
              <w:t>2589,0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65282,0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1196,9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051F75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54265,9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051F75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307,0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051F75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1F75">
              <w:rPr>
                <w:rFonts w:ascii="Times New Roman" w:eastAsia="Calibri" w:hAnsi="Times New Roman"/>
                <w:sz w:val="28"/>
                <w:szCs w:val="28"/>
              </w:rPr>
              <w:t>2589,0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58358,8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1286,9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051F75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47477,6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051F75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319,0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051F75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2589,0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51672,5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49014,0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332,0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2589,0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51935,0</w:t>
            </w:r>
          </w:p>
        </w:tc>
      </w:tr>
      <w:tr w:rsidR="00B54E42" w:rsidTr="00C07E80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2483,8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523628,5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4568,2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31719,7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562400,2.»;</w:t>
            </w:r>
          </w:p>
        </w:tc>
      </w:tr>
    </w:tbl>
    <w:p w:rsidR="00B54E42" w:rsidRDefault="00B54E42" w:rsidP="00B54E42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54E42" w:rsidRDefault="00B54E42" w:rsidP="00B54E42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- в подпрограмму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754D">
        <w:rPr>
          <w:rFonts w:ascii="Times New Roman" w:hAnsi="Times New Roman" w:cs="Times New Roman"/>
          <w:sz w:val="28"/>
          <w:szCs w:val="28"/>
        </w:rPr>
        <w:t>Социальная поддержка семьи и детей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9C754D">
        <w:rPr>
          <w:rFonts w:ascii="Times New Roman" w:hAnsi="Times New Roman" w:cs="Times New Roman"/>
          <w:sz w:val="28"/>
          <w:szCs w:val="28"/>
        </w:rPr>
        <w:t>(далее - подпрограмма 3)</w:t>
      </w:r>
      <w:r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B54E42" w:rsidRDefault="00B54E42" w:rsidP="00B54E42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раздел 6 паспорта подпрограммы 3 изложить в следующей редакции:</w:t>
      </w:r>
    </w:p>
    <w:p w:rsidR="00B54E42" w:rsidRDefault="00B54E42" w:rsidP="00B54E42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3274"/>
        <w:gridCol w:w="5726"/>
      </w:tblGrid>
      <w:tr w:rsidR="00B54E42" w:rsidTr="00C07E8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42" w:rsidRDefault="00B54E42" w:rsidP="00C07E80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«6.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42" w:rsidRDefault="00B54E42" w:rsidP="00C07E80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3 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областного бюджета, федерального бюджета, районного, а также прогнозный объем средств, привлекаемых из других источников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Планируемый общий объем финансирования подпрограммы 3 в 2015-2025 годах за счет всех источников финансирования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426704,3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 подпрограммы 3 в 2015 - 2025 годах за счет средств муниципального бюджета составит 10676,3 тыс. рублей, в том числе по годам: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340,0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365,0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441,0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2007,3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2019 год – 2248,0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2020 год – 762,0 тыс. рублей;</w:t>
            </w:r>
          </w:p>
          <w:p w:rsidR="00B54E42" w:rsidRPr="00955C00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2021 год </w:t>
            </w:r>
            <w:r w:rsidRPr="00955C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 787,0 тыс. рублей;</w:t>
            </w:r>
          </w:p>
          <w:p w:rsidR="00B54E42" w:rsidRPr="00955C00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5C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1070,0</w:t>
            </w:r>
            <w:r w:rsidRPr="00955C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B54E42" w:rsidRPr="00955C00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– 1207,0</w:t>
            </w:r>
            <w:r w:rsidRPr="00955C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B54E42" w:rsidRPr="00955C00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2024 год – 777,0</w:t>
            </w:r>
            <w:r w:rsidRPr="00955C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B54E42" w:rsidRPr="00955C00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2025 год – 672,0</w:t>
            </w:r>
            <w:r w:rsidRPr="00955C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тыс. рублей.</w:t>
            </w:r>
          </w:p>
          <w:p w:rsidR="00B54E42" w:rsidRPr="00955C00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C00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</w:t>
            </w:r>
            <w:proofErr w:type="gramStart"/>
            <w:r w:rsidRPr="00955C00"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 w:rsidRPr="00955C00">
              <w:rPr>
                <w:rFonts w:ascii="Times New Roman" w:hAnsi="Times New Roman"/>
                <w:sz w:val="28"/>
                <w:szCs w:val="28"/>
              </w:rPr>
              <w:t xml:space="preserve"> программы 3 в 2015-2025 годах за счет средств областного бюджета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268492,5</w:t>
            </w:r>
            <w:r w:rsidRPr="00955C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55C00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B54E42" w:rsidRDefault="00B54E42" w:rsidP="00C07E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C00">
              <w:rPr>
                <w:rFonts w:ascii="Times New Roman" w:hAnsi="Times New Roman" w:cs="Times New Roman"/>
                <w:sz w:val="28"/>
                <w:szCs w:val="28"/>
              </w:rPr>
              <w:t>Планируемый объем финансирования по</w:t>
            </w:r>
            <w:proofErr w:type="gramStart"/>
            <w:r w:rsidRPr="00955C00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955C0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3 в 2015-2025 годах за счет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составит 147535,5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рублей.»;</w:t>
            </w:r>
          </w:p>
        </w:tc>
      </w:tr>
    </w:tbl>
    <w:p w:rsidR="00B54E42" w:rsidRDefault="00B54E42" w:rsidP="00B54E42">
      <w:pPr>
        <w:widowControl w:val="0"/>
        <w:overflowPunct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54E42" w:rsidRDefault="00B54E42" w:rsidP="00B54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- таблицу 6 «</w:t>
      </w:r>
      <w:r w:rsidRPr="0012065B">
        <w:rPr>
          <w:rFonts w:ascii="Times New Roman" w:hAnsi="Times New Roman"/>
          <w:sz w:val="28"/>
          <w:szCs w:val="28"/>
        </w:rPr>
        <w:t>Предполагаемые объемы финансирования</w:t>
      </w:r>
      <w:r>
        <w:rPr>
          <w:rFonts w:ascii="Times New Roman" w:hAnsi="Times New Roman"/>
          <w:sz w:val="28"/>
          <w:szCs w:val="28"/>
        </w:rPr>
        <w:t xml:space="preserve"> под</w:t>
      </w:r>
      <w:r w:rsidRPr="0012065B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3» раздела 4 подпрограммы 3 изложить </w:t>
      </w:r>
      <w:r>
        <w:rPr>
          <w:rFonts w:ascii="Times New Roman" w:hAnsi="Times New Roman"/>
          <w:color w:val="000000"/>
          <w:sz w:val="28"/>
          <w:szCs w:val="28"/>
        </w:rPr>
        <w:t>в следующей редакции:</w:t>
      </w:r>
    </w:p>
    <w:p w:rsidR="00B54E42" w:rsidRPr="00A110D1" w:rsidRDefault="00B54E42" w:rsidP="00B54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E42" w:rsidRDefault="00B54E42" w:rsidP="00B54E42">
      <w:pPr>
        <w:widowControl w:val="0"/>
        <w:overflowPunct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Таблица 6</w:t>
      </w:r>
    </w:p>
    <w:p w:rsidR="00B54E42" w:rsidRPr="0012065B" w:rsidRDefault="00B54E42" w:rsidP="00B5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65B">
        <w:rPr>
          <w:rFonts w:ascii="Times New Roman" w:hAnsi="Times New Roman"/>
          <w:sz w:val="28"/>
          <w:szCs w:val="28"/>
        </w:rPr>
        <w:t>Предполагаемые объемы финансирования</w:t>
      </w:r>
    </w:p>
    <w:p w:rsidR="00B54E42" w:rsidRDefault="00B54E42" w:rsidP="00B54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Pr="0012065B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B54E42" w:rsidRDefault="00B54E42" w:rsidP="00B54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4A91">
        <w:rPr>
          <w:rFonts w:ascii="Times New Roman" w:hAnsi="Times New Roman"/>
          <w:sz w:val="28"/>
          <w:szCs w:val="28"/>
        </w:rPr>
        <w:t>тыс. рублей</w:t>
      </w:r>
    </w:p>
    <w:p w:rsidR="00B54E42" w:rsidRPr="007B4A91" w:rsidRDefault="00B54E42" w:rsidP="00B54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944" w:type="dxa"/>
        <w:tblInd w:w="-328" w:type="dxa"/>
        <w:tblLayout w:type="fixed"/>
        <w:tblLook w:val="0000"/>
      </w:tblPr>
      <w:tblGrid>
        <w:gridCol w:w="1353"/>
        <w:gridCol w:w="1449"/>
        <w:gridCol w:w="1474"/>
        <w:gridCol w:w="1361"/>
        <w:gridCol w:w="1310"/>
        <w:gridCol w:w="1134"/>
        <w:gridCol w:w="1863"/>
      </w:tblGrid>
      <w:tr w:rsidR="00B54E42" w:rsidTr="00C07E80"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Годы</w:t>
            </w:r>
          </w:p>
        </w:tc>
        <w:tc>
          <w:tcPr>
            <w:tcW w:w="8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B54E42" w:rsidTr="00C07E80"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Вейделевского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Внебюд</w:t>
            </w:r>
            <w:proofErr w:type="spellEnd"/>
          </w:p>
          <w:p w:rsidR="00B54E42" w:rsidRDefault="00B54E42" w:rsidP="00C07E8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жетные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</w:tr>
      <w:tr w:rsidR="00B54E42" w:rsidTr="00C07E80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7372,0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22500,0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30212,0</w:t>
            </w:r>
          </w:p>
        </w:tc>
      </w:tr>
      <w:tr w:rsidR="00B54E42" w:rsidTr="00C07E80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8367,0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CC7ACE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C7ACE">
              <w:rPr>
                <w:rFonts w:ascii="Times New Roman" w:eastAsia="Calibri" w:hAnsi="Times New Roman"/>
                <w:sz w:val="28"/>
                <w:szCs w:val="28"/>
              </w:rPr>
              <w:t>26252,0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CC7ACE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C7ACE">
              <w:rPr>
                <w:rFonts w:ascii="Times New Roman" w:eastAsia="Calibri" w:hAnsi="Times New Roman"/>
                <w:sz w:val="28"/>
                <w:szCs w:val="28"/>
              </w:rPr>
              <w:t>365,0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34984,0</w:t>
            </w:r>
          </w:p>
        </w:tc>
      </w:tr>
      <w:tr w:rsidR="00B54E42" w:rsidTr="00C07E80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2017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12418,1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CC7ACE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C7ACE">
              <w:rPr>
                <w:rFonts w:ascii="Times New Roman" w:eastAsia="Calibri" w:hAnsi="Times New Roman"/>
                <w:sz w:val="28"/>
                <w:szCs w:val="28"/>
              </w:rPr>
              <w:t>25810,2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CC7ACE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C7ACE">
              <w:rPr>
                <w:rFonts w:ascii="Times New Roman" w:eastAsia="Calibri" w:hAnsi="Times New Roman"/>
                <w:sz w:val="28"/>
                <w:szCs w:val="28"/>
              </w:rPr>
              <w:t>441,0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38669,3</w:t>
            </w:r>
          </w:p>
        </w:tc>
      </w:tr>
      <w:tr w:rsidR="00B54E42" w:rsidTr="00C07E80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19448,6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CC7ACE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C7ACE">
              <w:rPr>
                <w:rFonts w:ascii="Times New Roman" w:eastAsia="Calibri" w:hAnsi="Times New Roman"/>
                <w:sz w:val="28"/>
                <w:szCs w:val="28"/>
              </w:rPr>
              <w:t>16012,3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CC7ACE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C7ACE">
              <w:rPr>
                <w:rFonts w:ascii="Times New Roman" w:eastAsia="Calibri" w:hAnsi="Times New Roman"/>
                <w:sz w:val="28"/>
                <w:szCs w:val="28"/>
              </w:rPr>
              <w:t>2007,3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37468,2</w:t>
            </w:r>
          </w:p>
        </w:tc>
      </w:tr>
      <w:tr w:rsidR="00B54E42" w:rsidTr="00C07E80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17062,7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18138,2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2248,0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37448,9</w:t>
            </w:r>
          </w:p>
        </w:tc>
      </w:tr>
      <w:tr w:rsidR="00B54E42" w:rsidTr="00C07E80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40753,0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25879,9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762,0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67394,9</w:t>
            </w:r>
          </w:p>
        </w:tc>
      </w:tr>
      <w:tr w:rsidR="00B54E42" w:rsidTr="00C07E80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42114,1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955C00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5C00">
              <w:rPr>
                <w:rFonts w:ascii="Times New Roman" w:eastAsia="Calibri" w:hAnsi="Times New Roman"/>
                <w:sz w:val="28"/>
                <w:szCs w:val="28"/>
              </w:rPr>
              <w:t>33416,3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955C00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5C00">
              <w:rPr>
                <w:rFonts w:ascii="Times New Roman" w:eastAsia="Calibri" w:hAnsi="Times New Roman"/>
                <w:sz w:val="28"/>
                <w:szCs w:val="28"/>
              </w:rPr>
              <w:t>787,0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955C00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5C00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955C00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5C00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Pr="00955C00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5C00">
              <w:rPr>
                <w:rFonts w:ascii="Times New Roman" w:eastAsia="Calibri" w:hAnsi="Times New Roman"/>
                <w:sz w:val="28"/>
                <w:szCs w:val="28"/>
              </w:rPr>
              <w:t>76317,4</w:t>
            </w:r>
          </w:p>
        </w:tc>
      </w:tr>
      <w:tr w:rsidR="00B54E42" w:rsidTr="00C07E80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20043,6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1070,0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21113,6</w:t>
            </w:r>
          </w:p>
        </w:tc>
      </w:tr>
      <w:tr w:rsidR="00B54E42" w:rsidTr="00C07E80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22311,0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1207,0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23518,0</w:t>
            </w:r>
          </w:p>
        </w:tc>
      </w:tr>
      <w:tr w:rsidR="00B54E42" w:rsidTr="00C07E80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26049,0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777,0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26826,0</w:t>
            </w:r>
          </w:p>
        </w:tc>
      </w:tr>
      <w:tr w:rsidR="00B54E42" w:rsidTr="00C07E80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32080,0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672,0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32752,0</w:t>
            </w:r>
          </w:p>
        </w:tc>
      </w:tr>
      <w:tr w:rsidR="00B54E42" w:rsidTr="00C07E80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147535,5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955C00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268492,5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955C00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10676,3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Pr="00955C00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55C00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426704,3»;</w:t>
            </w:r>
          </w:p>
        </w:tc>
      </w:tr>
    </w:tbl>
    <w:p w:rsidR="00B54E42" w:rsidRDefault="00B54E42" w:rsidP="00B54E42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- в подпрограмму 4 «Повышение эффективности оказания социальных услуг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некоммерческим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общественными организациями» (далее - подпрограмма 4) Программы:</w:t>
      </w:r>
    </w:p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 раздел 6 паспорта подпрограммы 4 изложить в следующей редакции:</w:t>
      </w:r>
    </w:p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3274"/>
        <w:gridCol w:w="5746"/>
      </w:tblGrid>
      <w:tr w:rsidR="00B54E42" w:rsidTr="00C07E8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pStyle w:val="ConsPlusNormal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Объемы бюджетных ассигнований </w:t>
            </w:r>
            <w:r w:rsidRPr="00021EC1">
              <w:rPr>
                <w:rFonts w:ascii="Times New Roman" w:hAnsi="Times New Roman"/>
                <w:bCs/>
                <w:sz w:val="28"/>
                <w:szCs w:val="28"/>
              </w:rPr>
              <w:t>под</w:t>
            </w:r>
            <w:r w:rsidRPr="00021EC1">
              <w:rPr>
                <w:rFonts w:ascii="Times New Roman" w:hAnsi="Times New Roman"/>
                <w:sz w:val="28"/>
                <w:szCs w:val="28"/>
              </w:rPr>
              <w:t>программы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 счет средств местного  бюджета, а также прогнозный объем средств, привлекаемых из других источников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подпрограммы 4 в 2015-2025 годах за счет всех источников финансирования составит 17239,3 тыс. рублей.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4 в 2015- 2025 годах за счет средств муниципального бюджета составит 17231,0 тыс. рублей, в том числе по годам: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801,0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1191,0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1111,0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1489,0 тыс. рублей;</w:t>
            </w:r>
          </w:p>
          <w:p w:rsidR="00B54E42" w:rsidRDefault="00B54E42" w:rsidP="00C07E8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2019 год – 1231,0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2020 год – 1346,0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 год – 1858,3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год – 1737,7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– 2394,0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2024 год – 2184,0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2025 год – 1888,0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4E42" w:rsidRDefault="00B54E42" w:rsidP="00C07E80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подпрограммы 4 в 2015-2025 годах за счет внебюджетных источников 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</w:tc>
      </w:tr>
    </w:tbl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54E42" w:rsidRDefault="00B54E42" w:rsidP="00B54E4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таблицу 7 «</w:t>
      </w:r>
      <w:r>
        <w:rPr>
          <w:rFonts w:ascii="Times New Roman" w:hAnsi="Times New Roman"/>
          <w:color w:val="000000"/>
          <w:sz w:val="28"/>
          <w:szCs w:val="28"/>
        </w:rPr>
        <w:t>Предполагаемые объемы финансирования подпрограммы 4» раздела 4 подпрограммы 4 изложить в следующей редакции:</w:t>
      </w:r>
    </w:p>
    <w:p w:rsidR="00B54E42" w:rsidRPr="00E23C81" w:rsidRDefault="00B54E42" w:rsidP="00B54E4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4E42" w:rsidRDefault="00B54E42" w:rsidP="00B54E42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E42" w:rsidRDefault="00B54E42" w:rsidP="00B54E42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«Таблица  7</w:t>
      </w:r>
    </w:p>
    <w:p w:rsidR="00B54E42" w:rsidRDefault="00B54E42" w:rsidP="00B54E42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Предполагаемые объемы финансирования</w:t>
      </w:r>
    </w:p>
    <w:p w:rsidR="00B54E42" w:rsidRDefault="00B54E42" w:rsidP="00B54E42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4</w:t>
      </w:r>
    </w:p>
    <w:p w:rsidR="00B54E42" w:rsidRDefault="00B54E42" w:rsidP="00B54E42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E42" w:rsidRPr="00E23C81" w:rsidRDefault="00B54E42" w:rsidP="00B54E42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0402">
        <w:rPr>
          <w:rFonts w:ascii="Times New Roman" w:hAnsi="Times New Roman"/>
          <w:sz w:val="28"/>
          <w:szCs w:val="28"/>
        </w:rPr>
        <w:lastRenderedPageBreak/>
        <w:t>тыс. рублей</w:t>
      </w:r>
    </w:p>
    <w:tbl>
      <w:tblPr>
        <w:tblW w:w="9655" w:type="dxa"/>
        <w:tblInd w:w="-44" w:type="dxa"/>
        <w:tblLayout w:type="fixed"/>
        <w:tblLook w:val="0000"/>
      </w:tblPr>
      <w:tblGrid>
        <w:gridCol w:w="1235"/>
        <w:gridCol w:w="1459"/>
        <w:gridCol w:w="1514"/>
        <w:gridCol w:w="1463"/>
        <w:gridCol w:w="1417"/>
        <w:gridCol w:w="1139"/>
        <w:gridCol w:w="1428"/>
      </w:tblGrid>
      <w:tr w:rsidR="00B54E42" w:rsidTr="00C07E80"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Годы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B54E42" w:rsidTr="00C07E80"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Вейделевского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</w:tr>
      <w:tr w:rsidR="00B54E42" w:rsidTr="00C07E80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801,0</w:t>
            </w:r>
          </w:p>
        </w:tc>
      </w:tr>
      <w:tr w:rsidR="00B54E42" w:rsidTr="00C07E80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ind w:left="17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1191,0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1191,0</w:t>
            </w:r>
          </w:p>
        </w:tc>
      </w:tr>
      <w:tr w:rsidR="00B54E42" w:rsidTr="00C07E80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2017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1111,0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8,3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1119,3</w:t>
            </w:r>
          </w:p>
        </w:tc>
      </w:tr>
      <w:tr w:rsidR="00B54E42" w:rsidTr="00C07E80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1489,0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1489,0</w:t>
            </w:r>
          </w:p>
        </w:tc>
      </w:tr>
      <w:tr w:rsidR="00B54E42" w:rsidTr="00C07E80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1231,0</w:t>
            </w:r>
          </w:p>
        </w:tc>
      </w:tr>
      <w:tr w:rsidR="00B54E42" w:rsidTr="00C07E80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1346,0</w:t>
            </w:r>
          </w:p>
        </w:tc>
      </w:tr>
      <w:tr w:rsidR="00B54E42" w:rsidTr="00C07E80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1858,3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1858,3</w:t>
            </w:r>
          </w:p>
        </w:tc>
      </w:tr>
      <w:tr w:rsidR="00B54E42" w:rsidTr="00C07E80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1737,7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1737,7</w:t>
            </w:r>
          </w:p>
        </w:tc>
      </w:tr>
      <w:tr w:rsidR="00B54E42" w:rsidTr="00C07E80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2394,0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2394,0</w:t>
            </w:r>
          </w:p>
        </w:tc>
      </w:tr>
      <w:tr w:rsidR="00B54E42" w:rsidTr="00C07E80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2184,0</w:t>
            </w:r>
          </w:p>
        </w:tc>
      </w:tr>
      <w:tr w:rsidR="00B54E42" w:rsidTr="00C07E80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1888,0</w:t>
            </w:r>
          </w:p>
        </w:tc>
      </w:tr>
      <w:tr w:rsidR="00B54E42" w:rsidTr="00C07E80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17231,0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8,3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Pr="00EE4F2C" w:rsidRDefault="00B54E42" w:rsidP="00C07E80">
            <w:pPr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17239,3.»;</w:t>
            </w:r>
          </w:p>
        </w:tc>
      </w:tr>
    </w:tbl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подпрограмму 5 «Доступная среда для инвалидов и других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групп населения» (далее - программа 5) Программы:</w:t>
      </w:r>
    </w:p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 раздел 6 паспорта подпрограммы 5 изложить в следующей редакции:</w:t>
      </w:r>
    </w:p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tbl>
      <w:tblPr>
        <w:tblW w:w="970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3274"/>
        <w:gridCol w:w="5746"/>
      </w:tblGrid>
      <w:tr w:rsidR="00B54E42" w:rsidTr="00C07E8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 5 за счет средств местного бюджета, а также прогнозный объем средств, привлекаемых из других источников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подпрограммы 5 в 2015-2025 годах за счет всех источников финансирования составит 5828,9 тыс. рублей.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 подпрограммы 5 в 2015- 2025 годах за счет средств муниципального бюджета составит 2054,2 тыс. рублей, в том числе по годам: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179,0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179,0 тыс. рублей;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179,0 тыс. рублей;</w:t>
            </w:r>
          </w:p>
          <w:p w:rsidR="00B54E42" w:rsidRDefault="00B54E42" w:rsidP="00C07E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179,0 тыс. рублей;</w:t>
            </w:r>
          </w:p>
          <w:p w:rsidR="00B54E42" w:rsidRDefault="00B54E42" w:rsidP="00C07E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2019 год – 179,0 тыс. рублей;</w:t>
            </w:r>
          </w:p>
          <w:p w:rsidR="00B54E42" w:rsidRDefault="00B54E42" w:rsidP="00C07E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2020 год – 214,0 тыс. рублей;</w:t>
            </w:r>
          </w:p>
          <w:p w:rsidR="00B54E42" w:rsidRDefault="00B54E42" w:rsidP="00C07E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2021 год – 261,0 тыс. рублей;</w:t>
            </w:r>
          </w:p>
          <w:p w:rsidR="00B54E42" w:rsidRDefault="00B54E42" w:rsidP="00C07E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2022 год – 179,0 тыс. рублей;</w:t>
            </w:r>
          </w:p>
          <w:p w:rsidR="00B54E42" w:rsidRDefault="00B54E42" w:rsidP="00C07E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2023 год – 203,2 тыс. рублей;</w:t>
            </w:r>
          </w:p>
          <w:p w:rsidR="00B54E42" w:rsidRDefault="00B54E42" w:rsidP="00C07E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2024 год – 162,0 тыс. рублей;</w:t>
            </w:r>
          </w:p>
          <w:p w:rsidR="00B54E42" w:rsidRDefault="00B54E42" w:rsidP="00C07E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2025 год – 140,0 тыс. рублей.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подпрограммы 5 в 2015-2025 годах за счет вне бюджетных средств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5 в 2015-2025 годах за счет областных средств составит 2788,9 тыс. рублей.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подпрограммы 5 в 2015-2025 годах за счет федеральных средств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958,8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подпрограммы 5 в 2015 - 2025 годах за счет средств иных источников составит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</w:tc>
      </w:tr>
    </w:tbl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54E42" w:rsidRDefault="00B54E42" w:rsidP="00B54E4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таблицу 8 «</w:t>
      </w:r>
      <w:r>
        <w:rPr>
          <w:rFonts w:ascii="Times New Roman" w:hAnsi="Times New Roman"/>
          <w:color w:val="000000"/>
          <w:sz w:val="28"/>
          <w:szCs w:val="28"/>
        </w:rPr>
        <w:t>Предполагаемые объемы финансирования подпрограммы 5» раздела 4 подпрограммы 5 изложить в следующей редакции:</w:t>
      </w:r>
    </w:p>
    <w:p w:rsidR="00B54E42" w:rsidRDefault="00B54E42" w:rsidP="00B54E42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4E42" w:rsidRDefault="00B54E42" w:rsidP="00B54E42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«Таблица  8</w:t>
      </w:r>
    </w:p>
    <w:p w:rsidR="00B54E42" w:rsidRDefault="00B54E42" w:rsidP="00B54E42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E42" w:rsidRDefault="00B54E42" w:rsidP="00B54E42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Предполагаемые объемы финансирования</w:t>
      </w:r>
    </w:p>
    <w:p w:rsidR="00B54E42" w:rsidRDefault="00B54E42" w:rsidP="00B54E42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5</w:t>
      </w:r>
    </w:p>
    <w:p w:rsidR="00B54E42" w:rsidRPr="00B54E42" w:rsidRDefault="00B54E42" w:rsidP="00B54E42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54E42">
        <w:rPr>
          <w:rFonts w:ascii="Times New Roman" w:hAnsi="Times New Roman"/>
          <w:sz w:val="28"/>
          <w:szCs w:val="28"/>
        </w:rPr>
        <w:t>тыс. рублей</w:t>
      </w:r>
    </w:p>
    <w:p w:rsidR="00B54E42" w:rsidRDefault="00B54E42" w:rsidP="00B54E42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28" w:type="dxa"/>
        <w:tblLayout w:type="fixed"/>
        <w:tblLook w:val="0000"/>
      </w:tblPr>
      <w:tblGrid>
        <w:gridCol w:w="1322"/>
        <w:gridCol w:w="1338"/>
        <w:gridCol w:w="1452"/>
        <w:gridCol w:w="1701"/>
        <w:gridCol w:w="1452"/>
        <w:gridCol w:w="1311"/>
        <w:gridCol w:w="1472"/>
      </w:tblGrid>
      <w:tr w:rsidR="00B54E42" w:rsidTr="00C07E80"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Годы</w:t>
            </w:r>
          </w:p>
        </w:tc>
        <w:tc>
          <w:tcPr>
            <w:tcW w:w="8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Источники финансирования</w:t>
            </w:r>
          </w:p>
        </w:tc>
      </w:tr>
      <w:tr w:rsidR="00B54E42" w:rsidTr="00C07E80"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Вейделевского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Иные источники</w:t>
            </w:r>
          </w:p>
          <w:p w:rsidR="00B54E42" w:rsidRDefault="00B54E42" w:rsidP="00C07E8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</w:tr>
      <w:tr w:rsidR="00B54E42" w:rsidTr="00C07E80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206,0</w:t>
            </w:r>
          </w:p>
        </w:tc>
      </w:tr>
      <w:tr w:rsidR="00B54E42" w:rsidTr="00C07E80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</w:tr>
      <w:tr w:rsidR="00B54E42" w:rsidTr="00C07E80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839,5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1451,0</w:t>
            </w:r>
          </w:p>
        </w:tc>
      </w:tr>
      <w:tr w:rsidR="00B54E42" w:rsidTr="00C07E80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119,3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</w:tr>
      <w:tr w:rsidR="00B54E42" w:rsidTr="00C07E80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</w:tr>
      <w:tr w:rsidR="00B54E42" w:rsidTr="00C07E80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914,0</w:t>
            </w:r>
          </w:p>
        </w:tc>
      </w:tr>
      <w:tr w:rsidR="00B54E42" w:rsidTr="00C07E80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1415,4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1676,4</w:t>
            </w:r>
          </w:p>
        </w:tc>
      </w:tr>
      <w:tr w:rsidR="00B54E42" w:rsidTr="00C07E80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</w:t>
            </w:r>
          </w:p>
        </w:tc>
      </w:tr>
      <w:tr w:rsidR="00B54E42" w:rsidTr="00C07E80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412,5</w:t>
            </w:r>
          </w:p>
        </w:tc>
      </w:tr>
      <w:tr w:rsidR="00B54E42" w:rsidTr="00C07E80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162,0</w:t>
            </w:r>
          </w:p>
        </w:tc>
      </w:tr>
      <w:tr w:rsidR="00B54E42" w:rsidTr="00C07E80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Pr="008A10DD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140,0</w:t>
            </w:r>
          </w:p>
        </w:tc>
      </w:tr>
      <w:tr w:rsidR="00B54E42" w:rsidTr="00C07E80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958,8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2788,9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2054,2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5828,9</w:t>
            </w:r>
          </w:p>
        </w:tc>
      </w:tr>
    </w:tbl>
    <w:p w:rsidR="00B54E42" w:rsidRPr="00A1209E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- в подпрограмму 6 «Обеспечение реализации муниципальной программы» (далее - программа 6) Программы:</w:t>
      </w:r>
    </w:p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 раздел 6 паспорта подпрограммы 6 изложить в следующей редакции:</w:t>
      </w:r>
    </w:p>
    <w:p w:rsidR="00B54E42" w:rsidRDefault="00B54E42" w:rsidP="00B54E4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75"/>
        <w:gridCol w:w="2664"/>
        <w:gridCol w:w="6332"/>
      </w:tblGrid>
      <w:tr w:rsidR="00B54E42" w:rsidTr="00C07E80">
        <w:trPr>
          <w:trHeight w:val="3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«6.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6 за счет средств областного бюджета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E42" w:rsidRDefault="00B54E42" w:rsidP="00C07E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подпрограммы 6 в 2015-2025 годах за счет всех источников финансирования составит 106031,1 тыс. рублей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>, в том числе по годам:</w:t>
            </w:r>
          </w:p>
          <w:p w:rsidR="00B54E42" w:rsidRDefault="00B54E42" w:rsidP="00C07E80">
            <w:pPr>
              <w:spacing w:after="0" w:line="240" w:lineRule="auto"/>
              <w:ind w:firstLine="4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2015 год – 7609,0 тыс. рублей;</w:t>
            </w:r>
          </w:p>
          <w:p w:rsidR="00B54E42" w:rsidRDefault="00B54E42" w:rsidP="00C07E80">
            <w:pPr>
              <w:spacing w:after="0" w:line="240" w:lineRule="auto"/>
              <w:ind w:firstLine="4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2016 год – 7869,0 тыс. рублей;</w:t>
            </w:r>
          </w:p>
          <w:p w:rsidR="00B54E42" w:rsidRDefault="00B54E42" w:rsidP="00C07E80">
            <w:pPr>
              <w:spacing w:after="0" w:line="240" w:lineRule="auto"/>
              <w:ind w:firstLine="4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2017 год – 7787,3 тыс. рублей;</w:t>
            </w:r>
          </w:p>
          <w:p w:rsidR="00B54E42" w:rsidRDefault="00B54E42" w:rsidP="00C07E80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  <w:t>9027,7 тыс. рублей;</w:t>
            </w:r>
          </w:p>
          <w:p w:rsidR="00B54E42" w:rsidRDefault="00B54E42" w:rsidP="00C07E80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  <w:t>2019 год – 9124,3 тыс. рублей;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       </w:t>
            </w:r>
          </w:p>
          <w:p w:rsidR="00B54E42" w:rsidRDefault="00B54E42" w:rsidP="00C07E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  <w:t>2020 год – 10449,3 тыс. рублей;</w:t>
            </w:r>
          </w:p>
          <w:p w:rsidR="00B54E42" w:rsidRDefault="00B54E42" w:rsidP="00C07E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  <w:t>2021 год – 10368,3 тыс. рублей;</w:t>
            </w:r>
          </w:p>
          <w:p w:rsidR="00B54E42" w:rsidRDefault="00B54E42" w:rsidP="00C07E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  <w:t>2022 год – 10475,3 тыс. рублей;</w:t>
            </w:r>
          </w:p>
          <w:p w:rsidR="00B54E42" w:rsidRDefault="00B54E42" w:rsidP="00C07E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  <w:t>2023 год – 10615,3 тыс. рублей;</w:t>
            </w:r>
          </w:p>
          <w:p w:rsidR="00B54E42" w:rsidRDefault="00B54E42" w:rsidP="00C07E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  <w:t>2024 год – 11137,3 тыс. рублей;</w:t>
            </w:r>
          </w:p>
          <w:p w:rsidR="00B54E42" w:rsidRDefault="00B54E42" w:rsidP="00C07E8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shd w:val="clear" w:color="auto" w:fill="FFFFFF"/>
              </w:rPr>
              <w:t>2025 год – 11568,3 тыс. рублей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>.</w:t>
            </w:r>
          </w:p>
          <w:p w:rsidR="00B54E42" w:rsidRDefault="00B54E42" w:rsidP="00C07E80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Планируемый объем финансирования подпрограммы 6 за 2015 – 2025 годы за счет средств областного  бюджета составит 106031,1 тыс. рублей</w:t>
            </w:r>
            <w:proofErr w:type="gramStart"/>
            <w:r>
              <w:rPr>
                <w:rFonts w:ascii="Times New Roman" w:hAnsi="Times New Roman"/>
                <w:spacing w:val="6"/>
                <w:sz w:val="28"/>
                <w:szCs w:val="28"/>
              </w:rPr>
              <w:t>.»;</w:t>
            </w:r>
            <w:proofErr w:type="gramEnd"/>
          </w:p>
        </w:tc>
      </w:tr>
    </w:tbl>
    <w:p w:rsidR="00B54E42" w:rsidRDefault="00B54E42" w:rsidP="00B54E42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54E42" w:rsidRDefault="00B54E42" w:rsidP="00B54E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 раздел 4 подпрограммы 6 изложить в следующей редакции:</w:t>
      </w:r>
    </w:p>
    <w:p w:rsidR="00B54E42" w:rsidRDefault="00B54E42" w:rsidP="00B54E42">
      <w:pPr>
        <w:pStyle w:val="14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Предполагаемые объемы финансирования подпрограммы 6 в 2015-2025 годах за счет всех источников финансирования составит 106031,1 тыс. рублей.</w:t>
      </w:r>
    </w:p>
    <w:p w:rsidR="00B54E42" w:rsidRDefault="00B54E42" w:rsidP="00B54E42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lastRenderedPageBreak/>
        <w:t>Объем финансового обеспечения реализации подпрограммы 6 за 2015 – 2025 годы за счет средств областного  бюджета составляет 106031,1 тыс. рублей, в том числе по годам:</w:t>
      </w:r>
    </w:p>
    <w:p w:rsidR="00B54E42" w:rsidRDefault="00B54E42" w:rsidP="00B54E42">
      <w:pPr>
        <w:spacing w:after="0" w:line="240" w:lineRule="auto"/>
        <w:ind w:firstLine="567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2015 год – 7609,0 тыс. рублей;</w:t>
      </w:r>
    </w:p>
    <w:p w:rsidR="00B54E42" w:rsidRDefault="00B54E42" w:rsidP="00B54E42">
      <w:pPr>
        <w:spacing w:after="0" w:line="240" w:lineRule="auto"/>
        <w:ind w:firstLine="567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2016 год – 7869,0 тыс. рублей;</w:t>
      </w:r>
    </w:p>
    <w:p w:rsidR="00B54E42" w:rsidRDefault="00B54E42" w:rsidP="00B54E42">
      <w:pPr>
        <w:spacing w:after="0" w:line="240" w:lineRule="auto"/>
        <w:ind w:firstLine="567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2017 год – 7787,3 тыс. рублей;</w:t>
      </w:r>
    </w:p>
    <w:p w:rsidR="00B54E42" w:rsidRDefault="00B54E42" w:rsidP="00B54E42">
      <w:pPr>
        <w:spacing w:after="0" w:line="240" w:lineRule="auto"/>
        <w:ind w:firstLine="567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2018 год – 9027,7 тыс. рублей;</w:t>
      </w:r>
    </w:p>
    <w:p w:rsidR="00B54E42" w:rsidRDefault="00B54E42" w:rsidP="00B54E42">
      <w:pPr>
        <w:spacing w:after="0" w:line="240" w:lineRule="auto"/>
        <w:ind w:firstLine="567"/>
        <w:rPr>
          <w:rFonts w:ascii="Times New Roman" w:hAnsi="Times New Roman"/>
          <w:spacing w:val="6"/>
          <w:sz w:val="28"/>
          <w:szCs w:val="28"/>
          <w:shd w:val="clear" w:color="auto" w:fill="FFFF00"/>
        </w:rPr>
      </w:pPr>
      <w:r>
        <w:rPr>
          <w:rFonts w:ascii="Times New Roman" w:hAnsi="Times New Roman"/>
          <w:spacing w:val="6"/>
          <w:sz w:val="28"/>
          <w:szCs w:val="28"/>
        </w:rPr>
        <w:t>2019 год – 9124,3 тыс. рублей;</w:t>
      </w:r>
      <w:r>
        <w:rPr>
          <w:rFonts w:ascii="Times New Roman" w:hAnsi="Times New Roman"/>
          <w:spacing w:val="6"/>
          <w:sz w:val="28"/>
          <w:szCs w:val="28"/>
          <w:shd w:val="clear" w:color="auto" w:fill="FFFF00"/>
        </w:rPr>
        <w:t xml:space="preserve">       </w:t>
      </w:r>
    </w:p>
    <w:p w:rsidR="00B54E42" w:rsidRDefault="00B54E42" w:rsidP="00B54E42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2020 год – 10449,3 тыс. рублей;</w:t>
      </w:r>
    </w:p>
    <w:p w:rsidR="00B54E42" w:rsidRDefault="00B54E42" w:rsidP="00B54E42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2021 год – 10368,3 тыс. рублей;</w:t>
      </w:r>
    </w:p>
    <w:p w:rsidR="00B54E42" w:rsidRDefault="00B54E42" w:rsidP="00B54E42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2022 год – 10475,3 тыс. рублей;</w:t>
      </w:r>
    </w:p>
    <w:p w:rsidR="00B54E42" w:rsidRDefault="00B54E42" w:rsidP="00B54E42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2023 год – 10615,3 тыс. рублей;</w:t>
      </w:r>
    </w:p>
    <w:p w:rsidR="00B54E42" w:rsidRDefault="00B54E42" w:rsidP="00B54E42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2024 год – 11137,3 тыс. рублей;</w:t>
      </w:r>
    </w:p>
    <w:p w:rsidR="00B54E42" w:rsidRDefault="00B54E42" w:rsidP="00B54E42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2025 год – 11568,3 тыс. рублей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.»;</w:t>
      </w:r>
      <w:proofErr w:type="gramEnd"/>
    </w:p>
    <w:p w:rsidR="00B54E42" w:rsidRDefault="00B54E42" w:rsidP="00B54E42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приложения 1, 3,4,5,  к Программе изложить в редакции согласно приложению к настоящему постановлению.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B54E42" w:rsidRDefault="00B54E42" w:rsidP="00B54E42">
      <w:pPr>
        <w:pStyle w:val="ConsPlusNormal0"/>
        <w:tabs>
          <w:tab w:val="left" w:pos="567"/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Заместителю начальника управления по организационно-контрольной и кадровой работе – начальнику организационно-контрольного отдела администрации района Гончаренко О.Н. опубликовать настоящее постановление в печатном средстве массовой информации «Информационный бюллетень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B54E42" w:rsidRDefault="00B54E42" w:rsidP="00B54E42">
      <w:pPr>
        <w:pStyle w:val="ConsPlusNormal0"/>
        <w:tabs>
          <w:tab w:val="left" w:pos="567"/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Начальнику отдела делопроизводства, писем, по связям с общественностью и СМИ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54E42" w:rsidRDefault="00B54E42" w:rsidP="00B54E42">
      <w:pPr>
        <w:tabs>
          <w:tab w:val="left" w:pos="567"/>
          <w:tab w:val="left" w:pos="709"/>
          <w:tab w:val="left" w:pos="851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социальной политике Прудникову Ж.В.</w:t>
      </w:r>
    </w:p>
    <w:p w:rsidR="00B54E42" w:rsidRDefault="00B54E42" w:rsidP="00B54E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E42" w:rsidRDefault="00B54E42" w:rsidP="00B54E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4E42" w:rsidRDefault="00B54E42" w:rsidP="00B54E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B54E42" w:rsidRDefault="00B54E42" w:rsidP="00B54E4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А. Алексеев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54E42" w:rsidRDefault="00B54E42" w:rsidP="00B54E42">
      <w:pPr>
        <w:rPr>
          <w:rFonts w:ascii="Times New Roman" w:hAnsi="Times New Roman"/>
          <w:sz w:val="24"/>
          <w:szCs w:val="24"/>
        </w:rPr>
      </w:pPr>
    </w:p>
    <w:p w:rsidR="00B54E42" w:rsidRDefault="00B54E42" w:rsidP="00B54E42">
      <w:pPr>
        <w:rPr>
          <w:rFonts w:ascii="Times New Roman" w:hAnsi="Times New Roman"/>
          <w:sz w:val="24"/>
          <w:szCs w:val="24"/>
        </w:rPr>
      </w:pPr>
    </w:p>
    <w:p w:rsidR="00B54E42" w:rsidRDefault="00B54E42" w:rsidP="00B54E42">
      <w:pPr>
        <w:rPr>
          <w:rFonts w:ascii="Times New Roman" w:hAnsi="Times New Roman"/>
          <w:sz w:val="24"/>
          <w:szCs w:val="24"/>
        </w:rPr>
      </w:pPr>
    </w:p>
    <w:p w:rsidR="00B54E42" w:rsidRDefault="00B54E42" w:rsidP="00B54E42">
      <w:pPr>
        <w:rPr>
          <w:rFonts w:ascii="Times New Roman" w:hAnsi="Times New Roman"/>
          <w:sz w:val="24"/>
          <w:szCs w:val="24"/>
        </w:rPr>
      </w:pPr>
    </w:p>
    <w:p w:rsidR="00B54E42" w:rsidRDefault="00B54E42" w:rsidP="00B54E42">
      <w:pPr>
        <w:rPr>
          <w:rFonts w:ascii="Times New Roman" w:hAnsi="Times New Roman"/>
          <w:sz w:val="24"/>
          <w:szCs w:val="24"/>
        </w:rPr>
      </w:pPr>
    </w:p>
    <w:p w:rsidR="00B54E42" w:rsidRDefault="00B54E42" w:rsidP="00B54E42">
      <w:pPr>
        <w:rPr>
          <w:rFonts w:ascii="Times New Roman" w:hAnsi="Times New Roman"/>
          <w:sz w:val="24"/>
          <w:szCs w:val="24"/>
        </w:rPr>
      </w:pPr>
    </w:p>
    <w:p w:rsidR="00B54E42" w:rsidRDefault="00B54E42" w:rsidP="00B54E42">
      <w:pPr>
        <w:rPr>
          <w:rFonts w:ascii="Times New Roman" w:hAnsi="Times New Roman"/>
          <w:sz w:val="24"/>
          <w:szCs w:val="24"/>
        </w:rPr>
      </w:pPr>
    </w:p>
    <w:p w:rsidR="00B54E42" w:rsidRDefault="00B54E42" w:rsidP="00B54E42">
      <w:pPr>
        <w:rPr>
          <w:rFonts w:ascii="Times New Roman" w:hAnsi="Times New Roman"/>
          <w:sz w:val="24"/>
          <w:szCs w:val="24"/>
        </w:rPr>
      </w:pPr>
    </w:p>
    <w:p w:rsidR="00B54E42" w:rsidRPr="00B54E42" w:rsidRDefault="00B54E42" w:rsidP="00B54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Обоснование </w:t>
      </w:r>
    </w:p>
    <w:p w:rsidR="00B54E42" w:rsidRPr="00B54E42" w:rsidRDefault="00B54E42" w:rsidP="00B54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E42">
        <w:rPr>
          <w:rFonts w:ascii="Times New Roman" w:hAnsi="Times New Roman" w:cs="Times New Roman"/>
          <w:b/>
          <w:sz w:val="28"/>
          <w:szCs w:val="28"/>
        </w:rPr>
        <w:t>необходимости реализации предлагаемых решений посредством принятия нормативного правового акта, в том числе их влияния на конкуренцию</w:t>
      </w:r>
      <w:r w:rsidRPr="00B54E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E42" w:rsidRPr="00B54E42" w:rsidRDefault="00B54E42" w:rsidP="00B54E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54E42" w:rsidRPr="00B54E42" w:rsidTr="00C07E80">
        <w:tc>
          <w:tcPr>
            <w:tcW w:w="9854" w:type="dxa"/>
            <w:shd w:val="clear" w:color="auto" w:fill="auto"/>
          </w:tcPr>
          <w:p w:rsidR="00B54E42" w:rsidRPr="00B54E42" w:rsidRDefault="00B54E42" w:rsidP="00C07E80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5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«О внесении изменений в постановление администрации </w:t>
            </w:r>
            <w:proofErr w:type="spellStart"/>
            <w:r w:rsidRPr="00B5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</w:p>
          <w:p w:rsidR="00B54E42" w:rsidRPr="00B54E42" w:rsidRDefault="00E31A0B" w:rsidP="00C07E80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54E42" w:rsidRPr="00B5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4E42" w:rsidRPr="00B5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5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4E42" w:rsidRPr="00B5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 2014 года №</w:t>
            </w:r>
            <w:r w:rsidR="00B5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4E42" w:rsidRPr="00B54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201»</w:t>
            </w:r>
          </w:p>
          <w:p w:rsidR="00B54E42" w:rsidRPr="00B54E42" w:rsidRDefault="00B54E42" w:rsidP="00C07E8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42" w:rsidRPr="00B54E42" w:rsidRDefault="00B54E42" w:rsidP="00C07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проекта нормативного правового акта администрации </w:t>
            </w:r>
            <w:proofErr w:type="spellStart"/>
            <w:r w:rsidRPr="00B54E42">
              <w:rPr>
                <w:rFonts w:ascii="Times New Roman" w:hAnsi="Times New Roman" w:cs="Times New Roman"/>
                <w:i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района)</w:t>
            </w:r>
          </w:p>
          <w:p w:rsidR="00B54E42" w:rsidRPr="00B54E42" w:rsidRDefault="00B54E42" w:rsidP="00C07E8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54E42" w:rsidRPr="00B54E42" w:rsidRDefault="00B54E42" w:rsidP="00C07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структурного подразделения администрации </w:t>
            </w:r>
            <w:proofErr w:type="spellStart"/>
            <w:r w:rsidRPr="00B54E42">
              <w:rPr>
                <w:rFonts w:ascii="Times New Roman" w:hAnsi="Times New Roman" w:cs="Times New Roman"/>
                <w:i/>
                <w:sz w:val="24"/>
                <w:szCs w:val="24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района, подготовившего данный проект нормативного правового акта)</w:t>
            </w:r>
          </w:p>
          <w:p w:rsidR="00B54E42" w:rsidRPr="00B54E42" w:rsidRDefault="00B54E42" w:rsidP="00C07E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4E42" w:rsidRPr="00B54E42" w:rsidTr="00C07E80">
        <w:tc>
          <w:tcPr>
            <w:tcW w:w="9854" w:type="dxa"/>
            <w:shd w:val="clear" w:color="auto" w:fill="auto"/>
          </w:tcPr>
          <w:p w:rsidR="00B54E42" w:rsidRPr="00B54E42" w:rsidRDefault="00B54E42" w:rsidP="00C07E8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B54E42" w:rsidRPr="00B54E42" w:rsidTr="00C07E80">
        <w:tc>
          <w:tcPr>
            <w:tcW w:w="9854" w:type="dxa"/>
            <w:shd w:val="clear" w:color="auto" w:fill="auto"/>
          </w:tcPr>
          <w:p w:rsidR="00B54E42" w:rsidRPr="00B54E42" w:rsidRDefault="00B54E42" w:rsidP="00C07E8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качества мер социальной поддержки (защиты) и оказания социальных услуг гражданам, проживающим в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Вейделевском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B54E42" w:rsidRPr="00B54E42" w:rsidTr="00C07E80">
        <w:tc>
          <w:tcPr>
            <w:tcW w:w="9854" w:type="dxa"/>
            <w:shd w:val="clear" w:color="auto" w:fill="auto"/>
          </w:tcPr>
          <w:p w:rsidR="00B54E42" w:rsidRPr="00B54E42" w:rsidRDefault="00B54E42" w:rsidP="00C07E8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(</w:t>
            </w:r>
            <w:proofErr w:type="gramStart"/>
            <w:r w:rsidRPr="00B54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окажет</w:t>
            </w:r>
            <w:proofErr w:type="gramEnd"/>
            <w:r w:rsidRPr="00B54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B54E42" w:rsidRPr="00B54E42" w:rsidTr="00C07E80">
        <w:tc>
          <w:tcPr>
            <w:tcW w:w="9854" w:type="dxa"/>
            <w:shd w:val="clear" w:color="auto" w:fill="auto"/>
          </w:tcPr>
          <w:p w:rsidR="00B54E42" w:rsidRPr="00B54E42" w:rsidRDefault="00B54E42" w:rsidP="00C07E8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окажет.</w:t>
            </w:r>
          </w:p>
        </w:tc>
      </w:tr>
      <w:tr w:rsidR="00B54E42" w:rsidRPr="00B54E42" w:rsidTr="00C07E80">
        <w:tc>
          <w:tcPr>
            <w:tcW w:w="9854" w:type="dxa"/>
            <w:shd w:val="clear" w:color="auto" w:fill="auto"/>
          </w:tcPr>
          <w:p w:rsidR="00B54E42" w:rsidRPr="00B54E42" w:rsidRDefault="00B54E42" w:rsidP="00C07E8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bookmarkStart w:id="0" w:name="_GoBack"/>
            <w:bookmarkEnd w:id="0"/>
            <w:r w:rsidRPr="00B54E4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положениях </w:t>
            </w:r>
            <w:r w:rsidRPr="00B54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proofErr w:type="spellStart"/>
            <w:r w:rsidRPr="00B54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B54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(</w:t>
            </w:r>
            <w:proofErr w:type="gramStart"/>
            <w:r w:rsidRPr="00B54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  <w:proofErr w:type="gramEnd"/>
            <w:r w:rsidRPr="00B54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B54E42" w:rsidRPr="00B54E42" w:rsidTr="00C07E80">
        <w:tc>
          <w:tcPr>
            <w:tcW w:w="9854" w:type="dxa"/>
            <w:shd w:val="clear" w:color="auto" w:fill="auto"/>
          </w:tcPr>
          <w:p w:rsidR="00B54E42" w:rsidRPr="00B54E42" w:rsidRDefault="00B54E42" w:rsidP="00C07E80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4E42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</w:tbl>
    <w:p w:rsidR="00B54E42" w:rsidRDefault="00B54E42" w:rsidP="00B54E42"/>
    <w:p w:rsidR="00B54E42" w:rsidRPr="00B54E42" w:rsidRDefault="00B54E42" w:rsidP="00B54E42">
      <w:pPr>
        <w:rPr>
          <w:rFonts w:ascii="Times New Roman" w:hAnsi="Times New Roman" w:cs="Times New Roman"/>
        </w:rPr>
      </w:pPr>
    </w:p>
    <w:sectPr w:rsidR="00B54E42" w:rsidRPr="00B54E42" w:rsidSect="0063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4"/>
    <w:lvl w:ilvl="0">
      <w:start w:val="1"/>
      <w:numFmt w:val="bullet"/>
      <w:lvlText w:val="В"/>
      <w:lvlJc w:val="left"/>
      <w:pPr>
        <w:tabs>
          <w:tab w:val="num" w:pos="2062"/>
        </w:tabs>
        <w:ind w:left="2062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3"/>
    <w:lvl w:ilvl="0">
      <w:start w:val="201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</w:abstractNum>
  <w:abstractNum w:abstractNumId="3">
    <w:nsid w:val="00000004"/>
    <w:multiLevelType w:val="singleLevel"/>
    <w:tmpl w:val="00000004"/>
    <w:name w:val="WW8Num34"/>
    <w:lvl w:ilvl="0">
      <w:start w:val="1"/>
      <w:numFmt w:val="bullet"/>
      <w:lvlText w:val=""/>
      <w:lvlJc w:val="left"/>
      <w:pPr>
        <w:tabs>
          <w:tab w:val="num" w:pos="1701"/>
        </w:tabs>
        <w:ind w:left="1418" w:firstLine="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start w:val="2014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37"/>
    <w:lvl w:ilvl="0">
      <w:start w:val="1"/>
      <w:numFmt w:val="bullet"/>
      <w:lvlText w:val=""/>
      <w:lvlJc w:val="left"/>
      <w:pPr>
        <w:tabs>
          <w:tab w:val="num" w:pos="1701"/>
        </w:tabs>
        <w:ind w:left="1418" w:firstLine="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E42"/>
    <w:rsid w:val="00637895"/>
    <w:rsid w:val="008078DE"/>
    <w:rsid w:val="00B54E42"/>
    <w:rsid w:val="00E3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E42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54E4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WW8Num5z0">
    <w:name w:val="WW8Num5z0"/>
    <w:rsid w:val="00B54E42"/>
    <w:rPr>
      <w:rFonts w:ascii="Symbol" w:hAnsi="Symbol"/>
    </w:rPr>
  </w:style>
  <w:style w:type="character" w:customStyle="1" w:styleId="WW8Num6z0">
    <w:name w:val="WW8Num6z0"/>
    <w:rsid w:val="00B54E42"/>
    <w:rPr>
      <w:rFonts w:ascii="Symbol" w:hAnsi="Symbol"/>
    </w:rPr>
  </w:style>
  <w:style w:type="character" w:customStyle="1" w:styleId="WW8Num7z0">
    <w:name w:val="WW8Num7z0"/>
    <w:rsid w:val="00B54E42"/>
    <w:rPr>
      <w:rFonts w:ascii="Symbol" w:hAnsi="Symbol"/>
    </w:rPr>
  </w:style>
  <w:style w:type="character" w:customStyle="1" w:styleId="WW8Num8z0">
    <w:name w:val="WW8Num8z0"/>
    <w:rsid w:val="00B54E42"/>
    <w:rPr>
      <w:rFonts w:ascii="Symbol" w:hAnsi="Symbol"/>
    </w:rPr>
  </w:style>
  <w:style w:type="character" w:customStyle="1" w:styleId="WW8Num10z0">
    <w:name w:val="WW8Num10z0"/>
    <w:rsid w:val="00B54E42"/>
    <w:rPr>
      <w:rFonts w:ascii="Symbol" w:hAnsi="Symbol"/>
    </w:rPr>
  </w:style>
  <w:style w:type="character" w:customStyle="1" w:styleId="WW8Num11z0">
    <w:name w:val="WW8Num11z0"/>
    <w:rsid w:val="00B54E42"/>
    <w:rPr>
      <w:rFonts w:ascii="OpenSymbol" w:hAnsi="OpenSymbol"/>
    </w:rPr>
  </w:style>
  <w:style w:type="character" w:customStyle="1" w:styleId="WW8Num12z0">
    <w:name w:val="WW8Num12z0"/>
    <w:rsid w:val="00B54E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B54E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2">
    <w:name w:val="WW8Num13z2"/>
    <w:rsid w:val="00B54E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14z0">
    <w:name w:val="WW8Num14z0"/>
    <w:rsid w:val="00B54E42"/>
    <w:rPr>
      <w:rFonts w:ascii="Symbol" w:hAnsi="Symbol"/>
    </w:rPr>
  </w:style>
  <w:style w:type="character" w:customStyle="1" w:styleId="WW8Num15z0">
    <w:name w:val="WW8Num15z0"/>
    <w:rsid w:val="00B54E4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5z1">
    <w:name w:val="WW8Num15z1"/>
    <w:rsid w:val="00B54E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6z0">
    <w:name w:val="WW8Num16z0"/>
    <w:rsid w:val="00B54E42"/>
    <w:rPr>
      <w:rFonts w:ascii="Symbol" w:hAnsi="Symbol"/>
    </w:rPr>
  </w:style>
  <w:style w:type="character" w:customStyle="1" w:styleId="WW8Num22z1">
    <w:name w:val="WW8Num22z1"/>
    <w:rsid w:val="00B54E42"/>
    <w:rPr>
      <w:rFonts w:ascii="Courier New" w:hAnsi="Courier New" w:cs="Courier New"/>
    </w:rPr>
  </w:style>
  <w:style w:type="character" w:customStyle="1" w:styleId="WW8Num30z0">
    <w:name w:val="WW8Num30z0"/>
    <w:rsid w:val="00B54E42"/>
    <w:rPr>
      <w:rFonts w:ascii="Symbol" w:hAnsi="Symbol"/>
    </w:rPr>
  </w:style>
  <w:style w:type="character" w:customStyle="1" w:styleId="WW8Num30z1">
    <w:name w:val="WW8Num30z1"/>
    <w:rsid w:val="00B54E42"/>
    <w:rPr>
      <w:rFonts w:ascii="Courier New" w:hAnsi="Courier New" w:cs="Courier New"/>
    </w:rPr>
  </w:style>
  <w:style w:type="character" w:customStyle="1" w:styleId="WW8Num30z2">
    <w:name w:val="WW8Num30z2"/>
    <w:rsid w:val="00B54E42"/>
    <w:rPr>
      <w:rFonts w:ascii="Wingdings" w:hAnsi="Wingdings"/>
    </w:rPr>
  </w:style>
  <w:style w:type="character" w:customStyle="1" w:styleId="WW8Num31z0">
    <w:name w:val="WW8Num31z0"/>
    <w:rsid w:val="00B54E42"/>
    <w:rPr>
      <w:rFonts w:ascii="Symbol" w:hAnsi="Symbol"/>
    </w:rPr>
  </w:style>
  <w:style w:type="character" w:customStyle="1" w:styleId="WW8Num31z1">
    <w:name w:val="WW8Num31z1"/>
    <w:rsid w:val="00B54E42"/>
    <w:rPr>
      <w:rFonts w:ascii="Courier New" w:hAnsi="Courier New" w:cs="Courier New"/>
    </w:rPr>
  </w:style>
  <w:style w:type="character" w:customStyle="1" w:styleId="WW8Num31z2">
    <w:name w:val="WW8Num31z2"/>
    <w:rsid w:val="00B54E42"/>
    <w:rPr>
      <w:rFonts w:ascii="Wingdings" w:hAnsi="Wingdings"/>
    </w:rPr>
  </w:style>
  <w:style w:type="character" w:customStyle="1" w:styleId="WW8Num32z0">
    <w:name w:val="WW8Num32z0"/>
    <w:rsid w:val="00B54E42"/>
    <w:rPr>
      <w:rFonts w:ascii="Symbol" w:hAnsi="Symbol"/>
    </w:rPr>
  </w:style>
  <w:style w:type="character" w:customStyle="1" w:styleId="WW8Num32z1">
    <w:name w:val="WW8Num32z1"/>
    <w:rsid w:val="00B54E42"/>
    <w:rPr>
      <w:rFonts w:ascii="Courier New" w:hAnsi="Courier New" w:cs="Courier New"/>
    </w:rPr>
  </w:style>
  <w:style w:type="character" w:customStyle="1" w:styleId="WW8Num32z2">
    <w:name w:val="WW8Num32z2"/>
    <w:rsid w:val="00B54E42"/>
    <w:rPr>
      <w:rFonts w:ascii="Wingdings" w:hAnsi="Wingdings"/>
    </w:rPr>
  </w:style>
  <w:style w:type="character" w:customStyle="1" w:styleId="WW8Num33z0">
    <w:name w:val="WW8Num33z0"/>
    <w:rsid w:val="00B54E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3z1">
    <w:name w:val="WW8Num33z1"/>
    <w:rsid w:val="00B54E42"/>
    <w:rPr>
      <w:rFonts w:ascii="Courier New" w:hAnsi="Courier New" w:cs="Courier New"/>
    </w:rPr>
  </w:style>
  <w:style w:type="character" w:customStyle="1" w:styleId="WW8Num33z2">
    <w:name w:val="WW8Num33z2"/>
    <w:rsid w:val="00B54E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4z0">
    <w:name w:val="WW8Num34z0"/>
    <w:rsid w:val="00B54E42"/>
    <w:rPr>
      <w:rFonts w:ascii="Symbol" w:hAnsi="Symbol"/>
    </w:rPr>
  </w:style>
  <w:style w:type="character" w:customStyle="1" w:styleId="WW8Num34z1">
    <w:name w:val="WW8Num34z1"/>
    <w:rsid w:val="00B54E42"/>
    <w:rPr>
      <w:rFonts w:ascii="Courier New" w:hAnsi="Courier New" w:cs="Courier New"/>
    </w:rPr>
  </w:style>
  <w:style w:type="character" w:customStyle="1" w:styleId="WW8Num34z2">
    <w:name w:val="WW8Num34z2"/>
    <w:rsid w:val="00B54E42"/>
    <w:rPr>
      <w:rFonts w:ascii="Wingdings" w:hAnsi="Wingdings"/>
    </w:rPr>
  </w:style>
  <w:style w:type="character" w:customStyle="1" w:styleId="WW8Num35z0">
    <w:name w:val="WW8Num35z0"/>
    <w:rsid w:val="00B54E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6z0">
    <w:name w:val="WW8Num36z0"/>
    <w:rsid w:val="00B54E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7z0">
    <w:name w:val="WW8Num37z0"/>
    <w:rsid w:val="00B54E42"/>
    <w:rPr>
      <w:rFonts w:ascii="Symbol" w:hAnsi="Symbol"/>
    </w:rPr>
  </w:style>
  <w:style w:type="character" w:customStyle="1" w:styleId="WW8Num37z1">
    <w:name w:val="WW8Num37z1"/>
    <w:rsid w:val="00B54E42"/>
    <w:rPr>
      <w:rFonts w:ascii="Courier New" w:hAnsi="Courier New" w:cs="Courier New"/>
    </w:rPr>
  </w:style>
  <w:style w:type="character" w:customStyle="1" w:styleId="WW8Num37z2">
    <w:name w:val="WW8Num37z2"/>
    <w:rsid w:val="00B54E42"/>
    <w:rPr>
      <w:rFonts w:ascii="Wingdings" w:hAnsi="Wingdings"/>
    </w:rPr>
  </w:style>
  <w:style w:type="character" w:customStyle="1" w:styleId="WW8Num39z0">
    <w:name w:val="WW8Num39z0"/>
    <w:rsid w:val="00B54E42"/>
    <w:rPr>
      <w:rFonts w:ascii="Symbol" w:hAnsi="Symbol"/>
    </w:rPr>
  </w:style>
  <w:style w:type="character" w:customStyle="1" w:styleId="WW8Num39z1">
    <w:name w:val="WW8Num39z1"/>
    <w:rsid w:val="00B54E42"/>
    <w:rPr>
      <w:rFonts w:ascii="Courier New" w:hAnsi="Courier New" w:cs="Courier New"/>
    </w:rPr>
  </w:style>
  <w:style w:type="character" w:customStyle="1" w:styleId="WW8Num39z2">
    <w:name w:val="WW8Num39z2"/>
    <w:rsid w:val="00B54E42"/>
    <w:rPr>
      <w:rFonts w:ascii="Wingdings" w:hAnsi="Wingdings"/>
    </w:rPr>
  </w:style>
  <w:style w:type="character" w:customStyle="1" w:styleId="WW8Num40z0">
    <w:name w:val="WW8Num40z0"/>
    <w:rsid w:val="00B54E42"/>
    <w:rPr>
      <w:rFonts w:ascii="Symbol" w:hAnsi="Symbol"/>
    </w:rPr>
  </w:style>
  <w:style w:type="character" w:customStyle="1" w:styleId="WW8Num40z1">
    <w:name w:val="WW8Num40z1"/>
    <w:rsid w:val="00B54E42"/>
    <w:rPr>
      <w:rFonts w:ascii="Courier New" w:hAnsi="Courier New" w:cs="Courier New"/>
    </w:rPr>
  </w:style>
  <w:style w:type="character" w:customStyle="1" w:styleId="WW8Num40z2">
    <w:name w:val="WW8Num40z2"/>
    <w:rsid w:val="00B54E42"/>
    <w:rPr>
      <w:rFonts w:ascii="Wingdings" w:hAnsi="Wingdings"/>
    </w:rPr>
  </w:style>
  <w:style w:type="character" w:customStyle="1" w:styleId="WW8Num41z0">
    <w:name w:val="WW8Num41z0"/>
    <w:rsid w:val="00B54E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1z2">
    <w:name w:val="WW8Num41z2"/>
    <w:rsid w:val="00B54E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2z0">
    <w:name w:val="WW8Num42z0"/>
    <w:rsid w:val="00B54E42"/>
    <w:rPr>
      <w:rFonts w:ascii="Symbol" w:hAnsi="Symbol"/>
    </w:rPr>
  </w:style>
  <w:style w:type="character" w:customStyle="1" w:styleId="WW8Num42z1">
    <w:name w:val="WW8Num42z1"/>
    <w:rsid w:val="00B54E42"/>
    <w:rPr>
      <w:rFonts w:ascii="Courier New" w:hAnsi="Courier New" w:cs="Courier New"/>
    </w:rPr>
  </w:style>
  <w:style w:type="character" w:customStyle="1" w:styleId="WW8Num42z2">
    <w:name w:val="WW8Num42z2"/>
    <w:rsid w:val="00B54E42"/>
    <w:rPr>
      <w:rFonts w:ascii="Wingdings" w:hAnsi="Wingdings"/>
    </w:rPr>
  </w:style>
  <w:style w:type="character" w:customStyle="1" w:styleId="WW8Num44z0">
    <w:name w:val="WW8Num44z0"/>
    <w:rsid w:val="00B54E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5z0">
    <w:name w:val="WW8Num45z0"/>
    <w:rsid w:val="00B54E42"/>
    <w:rPr>
      <w:rFonts w:ascii="Symbol" w:hAnsi="Symbol"/>
    </w:rPr>
  </w:style>
  <w:style w:type="character" w:customStyle="1" w:styleId="WW8Num45z1">
    <w:name w:val="WW8Num45z1"/>
    <w:rsid w:val="00B54E42"/>
    <w:rPr>
      <w:rFonts w:ascii="Courier New" w:hAnsi="Courier New" w:cs="Courier New"/>
    </w:rPr>
  </w:style>
  <w:style w:type="character" w:customStyle="1" w:styleId="WW8Num45z2">
    <w:name w:val="WW8Num45z2"/>
    <w:rsid w:val="00B54E42"/>
    <w:rPr>
      <w:rFonts w:ascii="Wingdings" w:hAnsi="Wingdings"/>
    </w:rPr>
  </w:style>
  <w:style w:type="character" w:customStyle="1" w:styleId="WW8Num48z0">
    <w:name w:val="WW8Num48z0"/>
    <w:rsid w:val="00B54E42"/>
    <w:rPr>
      <w:rFonts w:ascii="Symbol" w:hAnsi="Symbol"/>
    </w:rPr>
  </w:style>
  <w:style w:type="character" w:customStyle="1" w:styleId="WW8Num48z1">
    <w:name w:val="WW8Num48z1"/>
    <w:rsid w:val="00B54E42"/>
    <w:rPr>
      <w:rFonts w:ascii="Courier New" w:hAnsi="Courier New" w:cs="Courier New"/>
    </w:rPr>
  </w:style>
  <w:style w:type="character" w:customStyle="1" w:styleId="WW8Num48z2">
    <w:name w:val="WW8Num48z2"/>
    <w:rsid w:val="00B54E42"/>
    <w:rPr>
      <w:rFonts w:ascii="Wingdings" w:hAnsi="Wingdings"/>
    </w:rPr>
  </w:style>
  <w:style w:type="character" w:customStyle="1" w:styleId="2">
    <w:name w:val="Основной шрифт абзаца2"/>
    <w:rsid w:val="00B54E42"/>
  </w:style>
  <w:style w:type="character" w:customStyle="1" w:styleId="a5">
    <w:name w:val="Основной текст Знак"/>
    <w:rsid w:val="00B54E4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">
    <w:name w:val="ConsPlusNormal Знак"/>
    <w:rsid w:val="00B54E42"/>
    <w:rPr>
      <w:rFonts w:ascii="Arial" w:hAnsi="Arial" w:cs="Arial"/>
      <w:sz w:val="22"/>
      <w:szCs w:val="22"/>
      <w:lang w:val="ru-RU" w:eastAsia="ar-SA" w:bidi="ar-SA"/>
    </w:rPr>
  </w:style>
  <w:style w:type="character" w:styleId="a6">
    <w:name w:val="Hyperlink"/>
    <w:rsid w:val="00B54E42"/>
    <w:rPr>
      <w:color w:val="0000FF"/>
      <w:u w:val="single"/>
    </w:rPr>
  </w:style>
  <w:style w:type="character" w:customStyle="1" w:styleId="a7">
    <w:name w:val="Верхний колонтитул Знак"/>
    <w:rsid w:val="00B54E42"/>
    <w:rPr>
      <w:rFonts w:ascii="Times New Roman" w:eastAsia="Calibri" w:hAnsi="Times New Roman" w:cs="Times New Roman"/>
      <w:sz w:val="28"/>
    </w:rPr>
  </w:style>
  <w:style w:type="character" w:customStyle="1" w:styleId="BodyTextChar">
    <w:name w:val="Body Text Char"/>
    <w:rsid w:val="00B54E42"/>
    <w:rPr>
      <w:rFonts w:cs="Calibri"/>
    </w:rPr>
  </w:style>
  <w:style w:type="character" w:customStyle="1" w:styleId="a8">
    <w:name w:val="Нижний колонтитул Знак"/>
    <w:rsid w:val="00B54E42"/>
    <w:rPr>
      <w:sz w:val="22"/>
      <w:szCs w:val="22"/>
    </w:rPr>
  </w:style>
  <w:style w:type="character" w:customStyle="1" w:styleId="a9">
    <w:name w:val="Основной текст_"/>
    <w:rsid w:val="00B54E42"/>
    <w:rPr>
      <w:sz w:val="27"/>
      <w:szCs w:val="27"/>
      <w:shd w:val="clear" w:color="auto" w:fill="FFFFFF"/>
    </w:rPr>
  </w:style>
  <w:style w:type="character" w:customStyle="1" w:styleId="20">
    <w:name w:val="Заголовок №2_"/>
    <w:rsid w:val="00B54E4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WW8Num14z1">
    <w:name w:val="WW8Num14z1"/>
    <w:rsid w:val="00B54E42"/>
    <w:rPr>
      <w:rFonts w:cs="Times New Roman"/>
    </w:rPr>
  </w:style>
  <w:style w:type="character" w:customStyle="1" w:styleId="WW8Num22z0">
    <w:name w:val="WW8Num22z0"/>
    <w:rsid w:val="00B54E42"/>
    <w:rPr>
      <w:rFonts w:ascii="Symbol" w:hAnsi="Symbol"/>
    </w:rPr>
  </w:style>
  <w:style w:type="character" w:customStyle="1" w:styleId="WW8Num22z2">
    <w:name w:val="WW8Num22z2"/>
    <w:rsid w:val="00B54E42"/>
    <w:rPr>
      <w:rFonts w:ascii="Wingdings" w:hAnsi="Wingdings"/>
    </w:rPr>
  </w:style>
  <w:style w:type="character" w:customStyle="1" w:styleId="WW8Num23z0">
    <w:name w:val="WW8Num23z0"/>
    <w:rsid w:val="00B54E42"/>
    <w:rPr>
      <w:rFonts w:ascii="Symbol" w:hAnsi="Symbol"/>
    </w:rPr>
  </w:style>
  <w:style w:type="character" w:customStyle="1" w:styleId="WW8Num23z1">
    <w:name w:val="WW8Num23z1"/>
    <w:rsid w:val="00B54E42"/>
    <w:rPr>
      <w:rFonts w:ascii="Courier New" w:hAnsi="Courier New" w:cs="Courier New"/>
    </w:rPr>
  </w:style>
  <w:style w:type="character" w:customStyle="1" w:styleId="WW8Num23z2">
    <w:name w:val="WW8Num23z2"/>
    <w:rsid w:val="00B54E42"/>
    <w:rPr>
      <w:rFonts w:ascii="Wingdings" w:hAnsi="Wingdings"/>
    </w:rPr>
  </w:style>
  <w:style w:type="character" w:customStyle="1" w:styleId="WW8Num24z0">
    <w:name w:val="WW8Num24z0"/>
    <w:rsid w:val="00B54E42"/>
    <w:rPr>
      <w:rFonts w:ascii="Symbol" w:hAnsi="Symbol"/>
    </w:rPr>
  </w:style>
  <w:style w:type="character" w:customStyle="1" w:styleId="WW8Num24z1">
    <w:name w:val="WW8Num24z1"/>
    <w:rsid w:val="00B54E42"/>
    <w:rPr>
      <w:rFonts w:ascii="Courier New" w:hAnsi="Courier New" w:cs="Courier New"/>
    </w:rPr>
  </w:style>
  <w:style w:type="character" w:customStyle="1" w:styleId="WW8Num24z2">
    <w:name w:val="WW8Num24z2"/>
    <w:rsid w:val="00B54E42"/>
    <w:rPr>
      <w:rFonts w:ascii="Wingdings" w:hAnsi="Wingdings"/>
    </w:rPr>
  </w:style>
  <w:style w:type="character" w:customStyle="1" w:styleId="WW8Num25z0">
    <w:name w:val="WW8Num25z0"/>
    <w:rsid w:val="00B54E42"/>
    <w:rPr>
      <w:rFonts w:ascii="Symbol" w:hAnsi="Symbol"/>
    </w:rPr>
  </w:style>
  <w:style w:type="character" w:customStyle="1" w:styleId="WW8Num25z1">
    <w:name w:val="WW8Num25z1"/>
    <w:rsid w:val="00B54E42"/>
    <w:rPr>
      <w:rFonts w:ascii="Courier New" w:hAnsi="Courier New" w:cs="Courier New"/>
    </w:rPr>
  </w:style>
  <w:style w:type="character" w:customStyle="1" w:styleId="WW8Num25z2">
    <w:name w:val="WW8Num25z2"/>
    <w:rsid w:val="00B54E42"/>
    <w:rPr>
      <w:rFonts w:ascii="Wingdings" w:hAnsi="Wingdings"/>
    </w:rPr>
  </w:style>
  <w:style w:type="character" w:customStyle="1" w:styleId="WW8Num26z0">
    <w:name w:val="WW8Num26z0"/>
    <w:rsid w:val="00B54E42"/>
    <w:rPr>
      <w:rFonts w:ascii="Symbol" w:hAnsi="Symbol"/>
    </w:rPr>
  </w:style>
  <w:style w:type="character" w:customStyle="1" w:styleId="WW8Num26z1">
    <w:name w:val="WW8Num26z1"/>
    <w:rsid w:val="00B54E42"/>
    <w:rPr>
      <w:rFonts w:ascii="Courier New" w:hAnsi="Courier New" w:cs="Courier New"/>
    </w:rPr>
  </w:style>
  <w:style w:type="character" w:customStyle="1" w:styleId="WW8Num26z2">
    <w:name w:val="WW8Num26z2"/>
    <w:rsid w:val="00B54E42"/>
    <w:rPr>
      <w:rFonts w:ascii="Wingdings" w:hAnsi="Wingdings"/>
    </w:rPr>
  </w:style>
  <w:style w:type="character" w:customStyle="1" w:styleId="WW8Num27z0">
    <w:name w:val="WW8Num27z0"/>
    <w:rsid w:val="00B54E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0">
    <w:name w:val="WW8Num28z0"/>
    <w:rsid w:val="00B54E4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9z0">
    <w:name w:val="WW8Num29z0"/>
    <w:rsid w:val="00B54E42"/>
    <w:rPr>
      <w:rFonts w:ascii="Symbol" w:hAnsi="Symbol"/>
    </w:rPr>
  </w:style>
  <w:style w:type="character" w:customStyle="1" w:styleId="WW8Num29z1">
    <w:name w:val="WW8Num29z1"/>
    <w:rsid w:val="00B54E42"/>
    <w:rPr>
      <w:rFonts w:ascii="Courier New" w:hAnsi="Courier New" w:cs="Courier New"/>
    </w:rPr>
  </w:style>
  <w:style w:type="character" w:customStyle="1" w:styleId="WW8Num29z2">
    <w:name w:val="WW8Num29z2"/>
    <w:rsid w:val="00B54E42"/>
    <w:rPr>
      <w:rFonts w:ascii="Wingdings" w:hAnsi="Wingdings"/>
    </w:rPr>
  </w:style>
  <w:style w:type="character" w:customStyle="1" w:styleId="1">
    <w:name w:val="Основной шрифт абзаца1"/>
    <w:rsid w:val="00B54E42"/>
  </w:style>
  <w:style w:type="paragraph" w:customStyle="1" w:styleId="aa">
    <w:name w:val="Заголовок"/>
    <w:basedOn w:val="a"/>
    <w:next w:val="ab"/>
    <w:rsid w:val="00B54E42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10"/>
    <w:rsid w:val="00B54E42"/>
    <w:pPr>
      <w:spacing w:after="0" w:line="240" w:lineRule="auto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10">
    <w:name w:val="Основной текст Знак1"/>
    <w:basedOn w:val="a0"/>
    <w:link w:val="ab"/>
    <w:rsid w:val="00B54E42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c">
    <w:name w:val="List"/>
    <w:basedOn w:val="ab"/>
    <w:rsid w:val="00B54E42"/>
    <w:rPr>
      <w:rFonts w:ascii="Arial" w:hAnsi="Arial" w:cs="Mangal"/>
    </w:rPr>
  </w:style>
  <w:style w:type="paragraph" w:customStyle="1" w:styleId="21">
    <w:name w:val="Название2"/>
    <w:basedOn w:val="a"/>
    <w:rsid w:val="00B54E42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B54E42"/>
    <w:pPr>
      <w:suppressLineNumbers/>
    </w:pPr>
    <w:rPr>
      <w:rFonts w:ascii="Arial" w:eastAsia="Times New Roman" w:hAnsi="Arial" w:cs="Mangal"/>
      <w:lang w:eastAsia="ar-SA"/>
    </w:rPr>
  </w:style>
  <w:style w:type="paragraph" w:customStyle="1" w:styleId="ConsPlusCell">
    <w:name w:val="ConsPlusCell"/>
    <w:rsid w:val="00B54E4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8"/>
      <w:szCs w:val="28"/>
      <w:lang w:eastAsia="ar-SA"/>
    </w:rPr>
  </w:style>
  <w:style w:type="paragraph" w:customStyle="1" w:styleId="ConsPlusNormal0">
    <w:name w:val="ConsPlusNormal"/>
    <w:rsid w:val="00B54E4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lang w:eastAsia="ar-SA"/>
    </w:rPr>
  </w:style>
  <w:style w:type="paragraph" w:customStyle="1" w:styleId="ad">
    <w:name w:val="Стиль"/>
    <w:rsid w:val="00B54E4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ae">
    <w:name w:val="Абзац_письма"/>
    <w:basedOn w:val="a"/>
    <w:rsid w:val="00B54E4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f">
    <w:name w:val="header"/>
    <w:basedOn w:val="a"/>
    <w:link w:val="11"/>
    <w:rsid w:val="00B54E42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link w:val="af"/>
    <w:rsid w:val="00B54E42"/>
    <w:rPr>
      <w:rFonts w:ascii="Times New Roman" w:eastAsia="Calibri" w:hAnsi="Times New Roman" w:cs="Calibri"/>
      <w:sz w:val="28"/>
      <w:szCs w:val="20"/>
      <w:lang w:eastAsia="ar-SA"/>
    </w:rPr>
  </w:style>
  <w:style w:type="paragraph" w:styleId="af0">
    <w:name w:val="footer"/>
    <w:basedOn w:val="a"/>
    <w:link w:val="12"/>
    <w:rsid w:val="00B54E42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ar-SA"/>
    </w:rPr>
  </w:style>
  <w:style w:type="character" w:customStyle="1" w:styleId="12">
    <w:name w:val="Нижний колонтитул Знак1"/>
    <w:basedOn w:val="a0"/>
    <w:link w:val="af0"/>
    <w:rsid w:val="00B54E42"/>
    <w:rPr>
      <w:rFonts w:ascii="Calibri" w:eastAsia="Times New Roman" w:hAnsi="Calibri" w:cs="Calibri"/>
      <w:lang w:eastAsia="ar-SA"/>
    </w:rPr>
  </w:style>
  <w:style w:type="paragraph" w:customStyle="1" w:styleId="14">
    <w:name w:val="Основной текст14"/>
    <w:basedOn w:val="a"/>
    <w:rsid w:val="00B54E42"/>
    <w:pPr>
      <w:shd w:val="clear" w:color="auto" w:fill="FFFFFF"/>
      <w:spacing w:before="1740" w:after="300" w:line="293" w:lineRule="exact"/>
      <w:ind w:hanging="560"/>
    </w:pPr>
    <w:rPr>
      <w:rFonts w:ascii="Calibri" w:eastAsia="Times New Roman" w:hAnsi="Calibri" w:cs="Calibri"/>
      <w:sz w:val="27"/>
      <w:szCs w:val="27"/>
      <w:lang w:eastAsia="ar-SA"/>
    </w:rPr>
  </w:style>
  <w:style w:type="paragraph" w:customStyle="1" w:styleId="23">
    <w:name w:val="Заголовок №2"/>
    <w:basedOn w:val="a"/>
    <w:rsid w:val="00B54E42"/>
    <w:pPr>
      <w:shd w:val="clear" w:color="auto" w:fill="FFFFFF"/>
      <w:spacing w:after="300" w:line="312" w:lineRule="exact"/>
      <w:ind w:hanging="1600"/>
      <w:jc w:val="center"/>
    </w:pPr>
    <w:rPr>
      <w:rFonts w:ascii="Times New Roman" w:eastAsia="Times New Roman" w:hAnsi="Times New Roman" w:cs="Calibri"/>
      <w:sz w:val="26"/>
      <w:szCs w:val="26"/>
      <w:lang w:eastAsia="ar-SA"/>
    </w:rPr>
  </w:style>
  <w:style w:type="paragraph" w:styleId="af1">
    <w:name w:val="Normal (Web)"/>
    <w:basedOn w:val="a"/>
    <w:rsid w:val="00B54E42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3">
    <w:name w:val="Название1"/>
    <w:basedOn w:val="a"/>
    <w:rsid w:val="00B54E42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B54E42"/>
    <w:pPr>
      <w:suppressLineNumbers/>
    </w:pPr>
    <w:rPr>
      <w:rFonts w:ascii="Arial" w:eastAsia="Times New Roman" w:hAnsi="Arial" w:cs="Mangal"/>
      <w:lang w:eastAsia="ar-SA"/>
    </w:rPr>
  </w:style>
  <w:style w:type="paragraph" w:customStyle="1" w:styleId="af2">
    <w:name w:val="Содержимое таблицы"/>
    <w:basedOn w:val="a"/>
    <w:rsid w:val="00B54E42"/>
    <w:pPr>
      <w:suppressLineNumbers/>
    </w:pPr>
    <w:rPr>
      <w:rFonts w:ascii="Calibri" w:eastAsia="Times New Roman" w:hAnsi="Calibri" w:cs="Calibri"/>
      <w:lang w:eastAsia="ar-SA"/>
    </w:rPr>
  </w:style>
  <w:style w:type="paragraph" w:customStyle="1" w:styleId="af3">
    <w:name w:val="Заголовок таблицы"/>
    <w:basedOn w:val="af2"/>
    <w:rsid w:val="00B54E42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B54E4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4E42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Костенко</dc:creator>
  <cp:keywords/>
  <dc:description/>
  <cp:lastModifiedBy>Юлия В. Костенко</cp:lastModifiedBy>
  <cp:revision>4</cp:revision>
  <dcterms:created xsi:type="dcterms:W3CDTF">2023-09-19T06:49:00Z</dcterms:created>
  <dcterms:modified xsi:type="dcterms:W3CDTF">2023-09-19T07:15:00Z</dcterms:modified>
</cp:coreProperties>
</file>