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Уведомление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нормативного правового акта на предмет его влияния на конкуренцию </w:t>
      </w:r>
    </w:p>
    <w:p w:rsidR="00655EAC" w:rsidRPr="00CA4F82" w:rsidRDefault="00655EAC" w:rsidP="00655EAC">
      <w:pPr>
        <w:autoSpaceDE w:val="0"/>
        <w:autoSpaceDN w:val="0"/>
        <w:adjustRightInd w:val="0"/>
        <w:jc w:val="center"/>
        <w:rPr>
          <w:b/>
          <w:bCs/>
          <w:sz w:val="28"/>
          <w:szCs w:val="28"/>
        </w:rPr>
      </w:pPr>
    </w:p>
    <w:tbl>
      <w:tblPr>
        <w:tblStyle w:val="a3"/>
        <w:tblW w:w="0" w:type="auto"/>
        <w:tblLook w:val="04A0"/>
      </w:tblPr>
      <w:tblGrid>
        <w:gridCol w:w="9570"/>
      </w:tblGrid>
      <w:tr w:rsidR="00655EAC" w:rsidRPr="00CA4F82" w:rsidTr="00961BD5">
        <w:tc>
          <w:tcPr>
            <w:tcW w:w="9570" w:type="dxa"/>
          </w:tcPr>
          <w:p w:rsidR="00655EAC" w:rsidRPr="00CA4F82" w:rsidRDefault="00655EAC" w:rsidP="007229AC">
            <w:pPr>
              <w:pBdr>
                <w:bottom w:val="single" w:sz="12" w:space="1" w:color="auto"/>
              </w:pBdr>
              <w:autoSpaceDE w:val="0"/>
              <w:autoSpaceDN w:val="0"/>
              <w:adjustRightInd w:val="0"/>
              <w:jc w:val="center"/>
              <w:rPr>
                <w:sz w:val="24"/>
                <w:szCs w:val="24"/>
              </w:rPr>
            </w:pPr>
            <w:r>
              <w:rPr>
                <w:sz w:val="24"/>
                <w:szCs w:val="24"/>
              </w:rPr>
              <w:t>Администрация Вейделевского района</w:t>
            </w:r>
          </w:p>
          <w:p w:rsidR="00655EAC" w:rsidRPr="00CA4F82" w:rsidRDefault="00655EAC" w:rsidP="007229AC">
            <w:pPr>
              <w:autoSpaceDE w:val="0"/>
              <w:autoSpaceDN w:val="0"/>
              <w:adjustRightInd w:val="0"/>
            </w:pPr>
          </w:p>
          <w:p w:rsidR="00655EAC" w:rsidRPr="00CA4F82" w:rsidRDefault="00655EAC" w:rsidP="007229AC">
            <w:pPr>
              <w:pBdr>
                <w:bottom w:val="single" w:sz="12" w:space="1" w:color="auto"/>
              </w:pBdr>
              <w:autoSpaceDE w:val="0"/>
              <w:autoSpaceDN w:val="0"/>
              <w:adjustRightInd w:val="0"/>
              <w:jc w:val="center"/>
              <w:rPr>
                <w:sz w:val="24"/>
                <w:szCs w:val="24"/>
              </w:rPr>
            </w:pPr>
            <w:r w:rsidRPr="00CA4F82">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CA4F82">
              <w:rPr>
                <w:b/>
                <w:sz w:val="24"/>
                <w:szCs w:val="24"/>
              </w:rPr>
              <w:t>проекту</w:t>
            </w:r>
          </w:p>
          <w:p w:rsidR="00D81ADE" w:rsidRPr="00C976EC" w:rsidRDefault="00D81ADE" w:rsidP="00D81ADE">
            <w:pPr>
              <w:jc w:val="both"/>
              <w:rPr>
                <w:sz w:val="24"/>
                <w:szCs w:val="24"/>
              </w:rPr>
            </w:pPr>
            <w:r>
              <w:rPr>
                <w:sz w:val="24"/>
                <w:szCs w:val="24"/>
              </w:rPr>
              <w:t>Постановление администрации Вейделевского района «</w:t>
            </w:r>
            <w:r w:rsidRPr="00C976EC">
              <w:rPr>
                <w:sz w:val="24"/>
                <w:szCs w:val="24"/>
              </w:rPr>
              <w:t>О внесении изменений в постановление администрации Вейделевского района от 07.11.2017 года  №  212</w:t>
            </w:r>
            <w:r>
              <w:rPr>
                <w:sz w:val="24"/>
                <w:szCs w:val="24"/>
              </w:rPr>
              <w:t>»</w:t>
            </w:r>
          </w:p>
          <w:p w:rsidR="00655EAC" w:rsidRPr="00CA4F82" w:rsidRDefault="00655EAC" w:rsidP="007229AC">
            <w:pPr>
              <w:pBdr>
                <w:bottom w:val="single" w:sz="12" w:space="1" w:color="auto"/>
              </w:pBdr>
              <w:autoSpaceDE w:val="0"/>
              <w:autoSpaceDN w:val="0"/>
              <w:adjustRightInd w:val="0"/>
              <w:jc w:val="center"/>
              <w:rPr>
                <w:sz w:val="24"/>
                <w:szCs w:val="24"/>
              </w:rPr>
            </w:pPr>
          </w:p>
          <w:p w:rsidR="00655EAC" w:rsidRPr="00CA4F82" w:rsidRDefault="00655EAC" w:rsidP="007229AC">
            <w:pPr>
              <w:autoSpaceDE w:val="0"/>
              <w:autoSpaceDN w:val="0"/>
              <w:adjustRightInd w:val="0"/>
              <w:jc w:val="center"/>
              <w:rPr>
                <w:i/>
                <w:sz w:val="24"/>
                <w:szCs w:val="24"/>
              </w:rPr>
            </w:pPr>
            <w:r w:rsidRPr="00CA4F82">
              <w:rPr>
                <w:i/>
              </w:rPr>
              <w:t xml:space="preserve">(наименование нормативного правового </w:t>
            </w:r>
            <w:r>
              <w:rPr>
                <w:i/>
              </w:rPr>
              <w:t>администрации Вейделевского района</w:t>
            </w:r>
            <w:r w:rsidRPr="00CA4F82">
              <w:rPr>
                <w:i/>
              </w:rPr>
              <w:t>)</w:t>
            </w:r>
          </w:p>
          <w:p w:rsidR="00655EAC" w:rsidRPr="00CA4F82" w:rsidRDefault="00655EAC" w:rsidP="007229AC">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655EAC" w:rsidRPr="00CA4F82" w:rsidTr="00961BD5">
        <w:tc>
          <w:tcPr>
            <w:tcW w:w="9570" w:type="dxa"/>
          </w:tcPr>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на предмет его влияния на конкуренцию</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принимаются по адресу: </w:t>
            </w:r>
            <w:r w:rsidR="00D81ADE">
              <w:rPr>
                <w:sz w:val="24"/>
                <w:szCs w:val="24"/>
              </w:rPr>
              <w:t>п. Вейделевка, ул. Первомайская,1</w:t>
            </w:r>
            <w:r w:rsidRPr="00CA4F82">
              <w:rPr>
                <w:sz w:val="24"/>
                <w:szCs w:val="24"/>
              </w:rPr>
              <w:t xml:space="preserve">, а также по адресу электронной почты: </w:t>
            </w:r>
            <w:r w:rsidR="00D81ADE">
              <w:rPr>
                <w:sz w:val="24"/>
                <w:szCs w:val="24"/>
                <w:lang w:val="en-US"/>
              </w:rPr>
              <w:t>oksadm</w:t>
            </w:r>
            <w:r w:rsidR="00D81ADE" w:rsidRPr="00D81ADE">
              <w:rPr>
                <w:sz w:val="24"/>
                <w:szCs w:val="24"/>
              </w:rPr>
              <w:t>@</w:t>
            </w:r>
            <w:r w:rsidR="00D81ADE">
              <w:rPr>
                <w:sz w:val="24"/>
                <w:szCs w:val="24"/>
                <w:lang w:val="en-US"/>
              </w:rPr>
              <w:t>bk</w:t>
            </w:r>
            <w:r w:rsidR="00D81ADE" w:rsidRPr="00D81ADE">
              <w:rPr>
                <w:sz w:val="24"/>
                <w:szCs w:val="24"/>
              </w:rPr>
              <w:t>.</w:t>
            </w:r>
            <w:r w:rsidR="00D81ADE">
              <w:rPr>
                <w:sz w:val="24"/>
                <w:szCs w:val="24"/>
                <w:lang w:val="en-US"/>
              </w:rPr>
              <w:t>ru</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Сроки приема замечаний и предложений: с </w:t>
            </w:r>
            <w:r w:rsidR="000E4290">
              <w:rPr>
                <w:sz w:val="24"/>
                <w:szCs w:val="24"/>
              </w:rPr>
              <w:t>25.02</w:t>
            </w:r>
            <w:r w:rsidR="00D81ADE">
              <w:rPr>
                <w:sz w:val="24"/>
                <w:szCs w:val="24"/>
              </w:rPr>
              <w:t>.</w:t>
            </w:r>
            <w:r w:rsidRPr="00CA4F82">
              <w:rPr>
                <w:sz w:val="24"/>
                <w:szCs w:val="24"/>
              </w:rPr>
              <w:t>20</w:t>
            </w:r>
            <w:r w:rsidR="000E4290">
              <w:rPr>
                <w:sz w:val="24"/>
                <w:szCs w:val="24"/>
              </w:rPr>
              <w:t>21</w:t>
            </w:r>
            <w:r w:rsidR="00D81ADE">
              <w:rPr>
                <w:sz w:val="24"/>
                <w:szCs w:val="24"/>
              </w:rPr>
              <w:t xml:space="preserve"> </w:t>
            </w:r>
            <w:r w:rsidRPr="00CA4F82">
              <w:rPr>
                <w:sz w:val="24"/>
                <w:szCs w:val="24"/>
              </w:rPr>
              <w:t xml:space="preserve">года по </w:t>
            </w:r>
            <w:r w:rsidR="000E4290">
              <w:rPr>
                <w:sz w:val="24"/>
                <w:szCs w:val="24"/>
              </w:rPr>
              <w:t>05.03.2021</w:t>
            </w:r>
            <w:r w:rsidRPr="00CA4F82">
              <w:rPr>
                <w:sz w:val="24"/>
                <w:szCs w:val="24"/>
              </w:rPr>
              <w:t xml:space="preserve"> года.</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 учетом анализа поступивших замечаний и предложений будет подготовлен сводный доклад о результатах анализа проектов нормативных правовых актов </w:t>
            </w:r>
            <w:r w:rsidRPr="002C2920">
              <w:rPr>
                <w:sz w:val="24"/>
                <w:szCs w:val="24"/>
              </w:rPr>
              <w:t>администрации Вейделевского района</w:t>
            </w:r>
            <w:r w:rsidRPr="00CA4F82">
              <w:rPr>
                <w:sz w:val="24"/>
                <w:szCs w:val="24"/>
              </w:rPr>
              <w:t xml:space="preserve">, действующих нормативных правовых актов </w:t>
            </w:r>
            <w:r w:rsidRPr="002C2920">
              <w:rPr>
                <w:sz w:val="24"/>
                <w:szCs w:val="24"/>
              </w:rPr>
              <w:t>администрации Вейделевского района</w:t>
            </w:r>
            <w:r w:rsidRPr="00CA4F82">
              <w:rPr>
                <w:sz w:val="24"/>
                <w:szCs w:val="24"/>
              </w:rPr>
              <w:t xml:space="preserve"> на предмет выявления рисков нарушения антимонопольного законодательства за 20</w:t>
            </w:r>
            <w:r w:rsidR="00D81ADE">
              <w:rPr>
                <w:sz w:val="24"/>
                <w:szCs w:val="24"/>
              </w:rPr>
              <w:t>20</w:t>
            </w:r>
            <w:r w:rsidRPr="00CA4F82">
              <w:rPr>
                <w:sz w:val="24"/>
                <w:szCs w:val="24"/>
              </w:rPr>
              <w:t xml:space="preserve"> год </w:t>
            </w:r>
            <w:r w:rsidRPr="00CA4F82">
              <w:rPr>
                <w:i/>
                <w:sz w:val="24"/>
                <w:szCs w:val="24"/>
              </w:rPr>
              <w:t>(указывается отчетный год)</w:t>
            </w:r>
            <w:r w:rsidRPr="00CA4F82">
              <w:rPr>
                <w:sz w:val="24"/>
                <w:szCs w:val="24"/>
              </w:rPr>
              <w:t xml:space="preserve">, который до </w:t>
            </w:r>
            <w:r>
              <w:rPr>
                <w:sz w:val="24"/>
                <w:szCs w:val="24"/>
              </w:rPr>
              <w:t>01</w:t>
            </w:r>
            <w:r w:rsidRPr="00CA4F82">
              <w:rPr>
                <w:sz w:val="24"/>
                <w:szCs w:val="24"/>
              </w:rPr>
              <w:t>.0</w:t>
            </w:r>
            <w:r>
              <w:rPr>
                <w:sz w:val="24"/>
                <w:szCs w:val="24"/>
              </w:rPr>
              <w:t>3</w:t>
            </w:r>
            <w:r w:rsidR="00D81ADE">
              <w:rPr>
                <w:sz w:val="24"/>
                <w:szCs w:val="24"/>
              </w:rPr>
              <w:t>.2021</w:t>
            </w:r>
            <w:r w:rsidRPr="00CA4F82">
              <w:rPr>
                <w:sz w:val="24"/>
                <w:szCs w:val="24"/>
              </w:rPr>
              <w:t xml:space="preserve">_ </w:t>
            </w:r>
            <w:r w:rsidRPr="00CA4F82">
              <w:rPr>
                <w:i/>
                <w:sz w:val="24"/>
                <w:szCs w:val="24"/>
              </w:rPr>
              <w:t>(указывается год, следующий за отчетным)</w:t>
            </w:r>
            <w:r w:rsidRPr="00CA4F82">
              <w:rPr>
                <w:sz w:val="24"/>
                <w:szCs w:val="24"/>
              </w:rPr>
              <w:t xml:space="preserve"> в составе ежегодного доклада об антимонопольном комплаенсе будет размещен на официальном сайте </w:t>
            </w:r>
            <w:r w:rsidRPr="002C2920">
              <w:rPr>
                <w:sz w:val="24"/>
                <w:szCs w:val="24"/>
              </w:rPr>
              <w:t>администрации Вейделевского района</w:t>
            </w:r>
            <w:r w:rsidRPr="00CA4F82">
              <w:rPr>
                <w:sz w:val="24"/>
                <w:szCs w:val="24"/>
              </w:rPr>
              <w:t xml:space="preserve"> в разделе «Антимонопольныйкомплаенс».</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2. Текст проекта нормативного правового акта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3. Текст действующего нормативного правового акта в формате </w:t>
            </w:r>
            <w:r w:rsidRPr="00CA4F82">
              <w:rPr>
                <w:sz w:val="24"/>
                <w:szCs w:val="24"/>
                <w:lang w:val="en-US"/>
              </w:rPr>
              <w:t>word</w:t>
            </w:r>
            <w:r w:rsidRPr="00CA4F82">
              <w:rPr>
                <w:sz w:val="24"/>
                <w:szCs w:val="24"/>
              </w:rPr>
              <w:t xml:space="preserve"> (если проектом анализируемого нормативного правового акта вносятся изменения).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655EAC" w:rsidRPr="00734EAA" w:rsidRDefault="00655EAC" w:rsidP="007229AC">
            <w:pPr>
              <w:pBdr>
                <w:top w:val="single" w:sz="4" w:space="1" w:color="auto"/>
                <w:left w:val="single" w:sz="4" w:space="4" w:color="auto"/>
                <w:bottom w:val="single" w:sz="4" w:space="1" w:color="auto"/>
                <w:right w:val="single" w:sz="4" w:space="5" w:color="auto"/>
              </w:pBdr>
              <w:jc w:val="both"/>
              <w:rPr>
                <w:sz w:val="24"/>
                <w:szCs w:val="24"/>
                <w:u w:val="single"/>
              </w:rPr>
            </w:pPr>
            <w:r w:rsidRPr="00CA4F82">
              <w:rPr>
                <w:sz w:val="24"/>
                <w:szCs w:val="24"/>
              </w:rPr>
              <w:t xml:space="preserve">Место размещения приложений в информационно-телекоммуникационной сети «Интернет» - </w:t>
            </w:r>
            <w:r w:rsidR="00734EAA">
              <w:rPr>
                <w:sz w:val="24"/>
                <w:szCs w:val="24"/>
              </w:rPr>
              <w:t xml:space="preserve">официальный сайт </w:t>
            </w:r>
            <w:r w:rsidR="00734EAA" w:rsidRPr="004F0056">
              <w:rPr>
                <w:color w:val="000000" w:themeColor="text1"/>
                <w:sz w:val="24"/>
                <w:szCs w:val="24"/>
              </w:rPr>
              <w:t>администрации Вейделевского района</w:t>
            </w:r>
            <w:r w:rsidR="00734EAA">
              <w:rPr>
                <w:sz w:val="24"/>
                <w:szCs w:val="24"/>
              </w:rPr>
              <w:t>,</w:t>
            </w:r>
            <w:r w:rsidRPr="00CA4F82">
              <w:rPr>
                <w:sz w:val="24"/>
                <w:szCs w:val="24"/>
              </w:rPr>
              <w:t xml:space="preserve"> раздел «Антимонопольный комплаенс</w:t>
            </w:r>
            <w:r w:rsidRPr="00734EAA">
              <w:rPr>
                <w:sz w:val="24"/>
                <w:szCs w:val="24"/>
              </w:rPr>
              <w:t xml:space="preserve">»: </w:t>
            </w:r>
            <w:r w:rsidR="00734EAA" w:rsidRPr="00734EAA">
              <w:rPr>
                <w:sz w:val="24"/>
                <w:szCs w:val="24"/>
              </w:rPr>
              <w:t>http://www.veidadm.ru/publichnye-konsultacii-v-ramkah-analiza-proektov-normativnyh-pravovyh-aktov/</w:t>
            </w:r>
            <w:r w:rsidR="00734EAA">
              <w:rPr>
                <w:sz w:val="24"/>
                <w:szCs w:val="24"/>
              </w:rPr>
              <w:t>.</w:t>
            </w:r>
            <w:bookmarkStart w:id="0" w:name="_GoBack"/>
            <w:bookmarkEnd w:id="0"/>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tc>
      </w:tr>
      <w:tr w:rsidR="00655EAC" w:rsidRPr="00CA4F82" w:rsidTr="00961BD5">
        <w:tc>
          <w:tcPr>
            <w:tcW w:w="9570" w:type="dxa"/>
          </w:tcPr>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Контактное лицо: </w:t>
            </w:r>
          </w:p>
          <w:p w:rsidR="00655EAC" w:rsidRPr="00CA4F82" w:rsidRDefault="00D81ADE" w:rsidP="007229AC">
            <w:pPr>
              <w:pBdr>
                <w:top w:val="single" w:sz="4" w:space="1" w:color="auto"/>
                <w:left w:val="single" w:sz="4" w:space="4" w:color="auto"/>
                <w:bottom w:val="single" w:sz="4" w:space="1" w:color="auto"/>
                <w:right w:val="single" w:sz="4" w:space="5" w:color="auto"/>
              </w:pBdr>
              <w:jc w:val="both"/>
              <w:rPr>
                <w:i/>
                <w:sz w:val="24"/>
                <w:szCs w:val="24"/>
              </w:rPr>
            </w:pPr>
            <w:r>
              <w:rPr>
                <w:i/>
                <w:sz w:val="24"/>
                <w:szCs w:val="24"/>
              </w:rPr>
              <w:t>Марчук Тарас Викторович, начальник управления строительства, ЖКХ администрации Вейделевского района</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Режим работы:</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 </w:t>
            </w:r>
            <w:r>
              <w:rPr>
                <w:sz w:val="24"/>
                <w:szCs w:val="24"/>
              </w:rPr>
              <w:t>8</w:t>
            </w:r>
            <w:r w:rsidRPr="00CA4F82">
              <w:rPr>
                <w:sz w:val="24"/>
                <w:szCs w:val="24"/>
              </w:rPr>
              <w:t>-00 до 1</w:t>
            </w:r>
            <w:r>
              <w:rPr>
                <w:sz w:val="24"/>
                <w:szCs w:val="24"/>
              </w:rPr>
              <w:t>7</w:t>
            </w:r>
            <w:r w:rsidRPr="00CA4F82">
              <w:rPr>
                <w:sz w:val="24"/>
                <w:szCs w:val="24"/>
              </w:rPr>
              <w:t>-00, перерыв с 1</w:t>
            </w:r>
            <w:r>
              <w:rPr>
                <w:sz w:val="24"/>
                <w:szCs w:val="24"/>
              </w:rPr>
              <w:t>2</w:t>
            </w:r>
            <w:r w:rsidRPr="00CA4F82">
              <w:rPr>
                <w:sz w:val="24"/>
                <w:szCs w:val="24"/>
              </w:rPr>
              <w:t>-00 до 1</w:t>
            </w:r>
            <w:r>
              <w:rPr>
                <w:sz w:val="24"/>
                <w:szCs w:val="24"/>
              </w:rPr>
              <w:t>3</w:t>
            </w:r>
            <w:r w:rsidRPr="00CA4F82">
              <w:rPr>
                <w:sz w:val="24"/>
                <w:szCs w:val="24"/>
              </w:rPr>
              <w:t>-00</w:t>
            </w:r>
          </w:p>
        </w:tc>
      </w:tr>
    </w:tbl>
    <w:p w:rsidR="00961BD5" w:rsidRDefault="00961BD5" w:rsidP="00961BD5">
      <w:pPr>
        <w:autoSpaceDE w:val="0"/>
        <w:autoSpaceDN w:val="0"/>
        <w:adjustRightInd w:val="0"/>
        <w:jc w:val="center"/>
        <w:rPr>
          <w:b/>
          <w:sz w:val="28"/>
          <w:szCs w:val="28"/>
        </w:rPr>
      </w:pPr>
    </w:p>
    <w:p w:rsidR="00961BD5" w:rsidRDefault="00961BD5" w:rsidP="00961BD5">
      <w:pPr>
        <w:autoSpaceDE w:val="0"/>
        <w:autoSpaceDN w:val="0"/>
        <w:adjustRightInd w:val="0"/>
        <w:jc w:val="center"/>
        <w:rPr>
          <w:b/>
          <w:sz w:val="28"/>
          <w:szCs w:val="28"/>
        </w:rPr>
      </w:pPr>
    </w:p>
    <w:p w:rsidR="000E4290" w:rsidRDefault="000E4290" w:rsidP="00961BD5">
      <w:pPr>
        <w:autoSpaceDE w:val="0"/>
        <w:autoSpaceDN w:val="0"/>
        <w:adjustRightInd w:val="0"/>
        <w:jc w:val="center"/>
        <w:rPr>
          <w:b/>
          <w:sz w:val="28"/>
          <w:szCs w:val="28"/>
        </w:rPr>
      </w:pPr>
    </w:p>
    <w:p w:rsidR="000E4290" w:rsidRDefault="000E4290" w:rsidP="00961BD5">
      <w:pPr>
        <w:autoSpaceDE w:val="0"/>
        <w:autoSpaceDN w:val="0"/>
        <w:adjustRightInd w:val="0"/>
        <w:jc w:val="center"/>
        <w:rPr>
          <w:b/>
          <w:sz w:val="28"/>
          <w:szCs w:val="28"/>
        </w:rPr>
      </w:pPr>
    </w:p>
    <w:p w:rsidR="00961BD5" w:rsidRDefault="00961BD5" w:rsidP="00961BD5">
      <w:pPr>
        <w:autoSpaceDE w:val="0"/>
        <w:autoSpaceDN w:val="0"/>
        <w:adjustRightInd w:val="0"/>
        <w:jc w:val="center"/>
        <w:rPr>
          <w:b/>
          <w:sz w:val="28"/>
          <w:szCs w:val="28"/>
        </w:rPr>
      </w:pPr>
    </w:p>
    <w:p w:rsidR="00961BD5" w:rsidRDefault="0036433D" w:rsidP="0036433D">
      <w:pPr>
        <w:autoSpaceDE w:val="0"/>
        <w:autoSpaceDN w:val="0"/>
        <w:adjustRightInd w:val="0"/>
        <w:jc w:val="right"/>
        <w:rPr>
          <w:b/>
          <w:sz w:val="28"/>
          <w:szCs w:val="28"/>
        </w:rPr>
      </w:pPr>
      <w:r>
        <w:rPr>
          <w:b/>
          <w:sz w:val="28"/>
          <w:szCs w:val="28"/>
        </w:rPr>
        <w:lastRenderedPageBreak/>
        <w:t>Приложение №1</w:t>
      </w:r>
    </w:p>
    <w:p w:rsidR="00961BD5" w:rsidRPr="00CA4F82" w:rsidRDefault="00961BD5" w:rsidP="00961BD5">
      <w:pPr>
        <w:autoSpaceDE w:val="0"/>
        <w:autoSpaceDN w:val="0"/>
        <w:adjustRightInd w:val="0"/>
        <w:jc w:val="center"/>
        <w:rPr>
          <w:b/>
          <w:sz w:val="28"/>
          <w:szCs w:val="28"/>
        </w:rPr>
      </w:pPr>
      <w:r w:rsidRPr="00CA4F82">
        <w:rPr>
          <w:b/>
          <w:sz w:val="28"/>
          <w:szCs w:val="28"/>
        </w:rPr>
        <w:t>Анкета</w:t>
      </w:r>
    </w:p>
    <w:p w:rsidR="00961BD5" w:rsidRPr="00CA4F82" w:rsidRDefault="00961BD5" w:rsidP="00961BD5">
      <w:pPr>
        <w:autoSpaceDE w:val="0"/>
        <w:autoSpaceDN w:val="0"/>
        <w:adjustRightInd w:val="0"/>
        <w:jc w:val="center"/>
        <w:rPr>
          <w:b/>
          <w:sz w:val="28"/>
          <w:szCs w:val="28"/>
        </w:rPr>
      </w:pPr>
      <w:r w:rsidRPr="00CA4F82">
        <w:rPr>
          <w:b/>
          <w:sz w:val="28"/>
          <w:szCs w:val="28"/>
        </w:rPr>
        <w:t xml:space="preserve">участника публичных консультаций, проводимых </w:t>
      </w:r>
      <w:r w:rsidRPr="00CA4F82">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961BD5" w:rsidRPr="00CA4F82" w:rsidRDefault="00961BD5" w:rsidP="00961BD5">
      <w:pPr>
        <w:jc w:val="center"/>
        <w:rPr>
          <w:sz w:val="16"/>
          <w:szCs w:val="16"/>
          <w:highlight w:val="yellow"/>
        </w:rPr>
      </w:pPr>
    </w:p>
    <w:p w:rsidR="00961BD5" w:rsidRPr="00CA4F82" w:rsidRDefault="00961BD5" w:rsidP="00961BD5">
      <w:pPr>
        <w:pStyle w:val="a5"/>
        <w:numPr>
          <w:ilvl w:val="0"/>
          <w:numId w:val="1"/>
        </w:numPr>
        <w:rPr>
          <w:b/>
          <w:sz w:val="28"/>
          <w:szCs w:val="28"/>
        </w:rPr>
      </w:pPr>
      <w:r w:rsidRPr="00CA4F82">
        <w:rPr>
          <w:b/>
          <w:sz w:val="28"/>
          <w:szCs w:val="28"/>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934"/>
      </w:tblGrid>
      <w:tr w:rsidR="00961BD5" w:rsidRPr="00CA4F82" w:rsidTr="009875C1">
        <w:tc>
          <w:tcPr>
            <w:tcW w:w="4672" w:type="dxa"/>
            <w:shd w:val="clear" w:color="auto" w:fill="auto"/>
          </w:tcPr>
          <w:p w:rsidR="00961BD5" w:rsidRPr="00CA4F82" w:rsidRDefault="00961BD5" w:rsidP="009875C1">
            <w:pPr>
              <w:rPr>
                <w:sz w:val="24"/>
                <w:szCs w:val="24"/>
              </w:rPr>
            </w:pPr>
            <w:r w:rsidRPr="00CA4F82">
              <w:rPr>
                <w:sz w:val="24"/>
                <w:szCs w:val="24"/>
              </w:rPr>
              <w:t>Наименование хозяйствующего субъекта (организации)</w:t>
            </w:r>
          </w:p>
        </w:tc>
        <w:tc>
          <w:tcPr>
            <w:tcW w:w="4934" w:type="dxa"/>
            <w:shd w:val="clear" w:color="auto" w:fill="auto"/>
          </w:tcPr>
          <w:p w:rsidR="00961BD5" w:rsidRPr="00CA4F82" w:rsidRDefault="00961BD5" w:rsidP="009875C1">
            <w:pPr>
              <w:jc w:val="center"/>
              <w:rPr>
                <w:sz w:val="24"/>
                <w:szCs w:val="24"/>
              </w:rPr>
            </w:pPr>
            <w:r>
              <w:rPr>
                <w:sz w:val="24"/>
                <w:szCs w:val="24"/>
              </w:rPr>
              <w:t>Администрация Вейделевского района</w:t>
            </w:r>
          </w:p>
        </w:tc>
      </w:tr>
      <w:tr w:rsidR="00961BD5" w:rsidRPr="00CA4F82" w:rsidTr="009875C1">
        <w:tc>
          <w:tcPr>
            <w:tcW w:w="4672" w:type="dxa"/>
            <w:shd w:val="clear" w:color="auto" w:fill="auto"/>
          </w:tcPr>
          <w:p w:rsidR="00961BD5" w:rsidRPr="00CA4F82" w:rsidRDefault="00961BD5" w:rsidP="009875C1">
            <w:pPr>
              <w:rPr>
                <w:sz w:val="24"/>
                <w:szCs w:val="24"/>
              </w:rPr>
            </w:pPr>
            <w:r w:rsidRPr="00CA4F82">
              <w:rPr>
                <w:sz w:val="24"/>
                <w:szCs w:val="24"/>
              </w:rPr>
              <w:t>Сфера деятельности хозяйствующего субъекта (организации)</w:t>
            </w:r>
          </w:p>
        </w:tc>
        <w:tc>
          <w:tcPr>
            <w:tcW w:w="4934" w:type="dxa"/>
            <w:shd w:val="clear" w:color="auto" w:fill="auto"/>
          </w:tcPr>
          <w:p w:rsidR="00961BD5" w:rsidRPr="00CA4F82" w:rsidRDefault="00961BD5" w:rsidP="009875C1">
            <w:pPr>
              <w:jc w:val="center"/>
              <w:rPr>
                <w:sz w:val="24"/>
                <w:szCs w:val="24"/>
              </w:rPr>
            </w:pPr>
            <w:r>
              <w:rPr>
                <w:sz w:val="24"/>
                <w:szCs w:val="24"/>
              </w:rPr>
              <w:t>Деятельность органов местного самоуправления</w:t>
            </w:r>
          </w:p>
        </w:tc>
      </w:tr>
      <w:tr w:rsidR="00961BD5" w:rsidRPr="00CA4F82" w:rsidTr="009875C1">
        <w:tc>
          <w:tcPr>
            <w:tcW w:w="4672" w:type="dxa"/>
            <w:shd w:val="clear" w:color="auto" w:fill="auto"/>
          </w:tcPr>
          <w:p w:rsidR="00961BD5" w:rsidRPr="00CA4F82" w:rsidRDefault="00961BD5" w:rsidP="009875C1">
            <w:pPr>
              <w:rPr>
                <w:sz w:val="24"/>
                <w:szCs w:val="24"/>
              </w:rPr>
            </w:pPr>
            <w:r w:rsidRPr="00CA4F82">
              <w:rPr>
                <w:sz w:val="24"/>
                <w:szCs w:val="24"/>
              </w:rPr>
              <w:t>ИНН хозяйствующего субъекта (организации)</w:t>
            </w:r>
          </w:p>
        </w:tc>
        <w:tc>
          <w:tcPr>
            <w:tcW w:w="4934" w:type="dxa"/>
            <w:shd w:val="clear" w:color="auto" w:fill="auto"/>
          </w:tcPr>
          <w:p w:rsidR="00961BD5" w:rsidRPr="00972C49" w:rsidRDefault="00961BD5" w:rsidP="009875C1">
            <w:pPr>
              <w:jc w:val="center"/>
              <w:rPr>
                <w:sz w:val="24"/>
                <w:szCs w:val="24"/>
              </w:rPr>
            </w:pPr>
            <w:r w:rsidRPr="00972C49">
              <w:rPr>
                <w:sz w:val="24"/>
                <w:szCs w:val="24"/>
              </w:rPr>
              <w:t>3105001092</w:t>
            </w:r>
          </w:p>
        </w:tc>
      </w:tr>
      <w:tr w:rsidR="00961BD5" w:rsidRPr="00CA4F82" w:rsidTr="009875C1">
        <w:tc>
          <w:tcPr>
            <w:tcW w:w="4672" w:type="dxa"/>
            <w:shd w:val="clear" w:color="auto" w:fill="auto"/>
          </w:tcPr>
          <w:p w:rsidR="00961BD5" w:rsidRPr="00CA4F82" w:rsidRDefault="00961BD5" w:rsidP="009875C1">
            <w:pPr>
              <w:rPr>
                <w:sz w:val="24"/>
                <w:szCs w:val="24"/>
              </w:rPr>
            </w:pPr>
            <w:r w:rsidRPr="00CA4F82">
              <w:rPr>
                <w:sz w:val="24"/>
                <w:szCs w:val="24"/>
              </w:rPr>
              <w:t>ФИО участника публичных консультаций</w:t>
            </w:r>
          </w:p>
        </w:tc>
        <w:tc>
          <w:tcPr>
            <w:tcW w:w="4934" w:type="dxa"/>
            <w:shd w:val="clear" w:color="auto" w:fill="auto"/>
          </w:tcPr>
          <w:p w:rsidR="00961BD5" w:rsidRPr="00CA4F82" w:rsidRDefault="00961BD5" w:rsidP="009875C1">
            <w:pPr>
              <w:jc w:val="center"/>
              <w:rPr>
                <w:sz w:val="24"/>
                <w:szCs w:val="24"/>
              </w:rPr>
            </w:pPr>
            <w:r>
              <w:rPr>
                <w:sz w:val="24"/>
                <w:szCs w:val="24"/>
              </w:rPr>
              <w:t>Марчук Тарас Викторович</w:t>
            </w:r>
          </w:p>
        </w:tc>
      </w:tr>
      <w:tr w:rsidR="00961BD5" w:rsidRPr="00CA4F82" w:rsidTr="009875C1">
        <w:tc>
          <w:tcPr>
            <w:tcW w:w="4672" w:type="dxa"/>
            <w:shd w:val="clear" w:color="auto" w:fill="auto"/>
          </w:tcPr>
          <w:p w:rsidR="00961BD5" w:rsidRPr="00CA4F82" w:rsidRDefault="00961BD5" w:rsidP="009875C1">
            <w:pPr>
              <w:rPr>
                <w:sz w:val="24"/>
                <w:szCs w:val="24"/>
              </w:rPr>
            </w:pPr>
            <w:r w:rsidRPr="00CA4F82">
              <w:rPr>
                <w:sz w:val="24"/>
                <w:szCs w:val="24"/>
              </w:rPr>
              <w:t>Контактный телефон</w:t>
            </w:r>
          </w:p>
        </w:tc>
        <w:tc>
          <w:tcPr>
            <w:tcW w:w="4934" w:type="dxa"/>
            <w:shd w:val="clear" w:color="auto" w:fill="auto"/>
          </w:tcPr>
          <w:p w:rsidR="00961BD5" w:rsidRPr="00CA4F82" w:rsidRDefault="00961BD5" w:rsidP="009875C1">
            <w:pPr>
              <w:jc w:val="center"/>
              <w:rPr>
                <w:sz w:val="24"/>
                <w:szCs w:val="24"/>
              </w:rPr>
            </w:pPr>
            <w:r>
              <w:rPr>
                <w:sz w:val="24"/>
                <w:szCs w:val="24"/>
              </w:rPr>
              <w:t>847-237-555-61</w:t>
            </w:r>
          </w:p>
        </w:tc>
      </w:tr>
      <w:tr w:rsidR="00961BD5" w:rsidRPr="00CA4F82" w:rsidTr="009875C1">
        <w:tc>
          <w:tcPr>
            <w:tcW w:w="4672" w:type="dxa"/>
            <w:shd w:val="clear" w:color="auto" w:fill="auto"/>
          </w:tcPr>
          <w:p w:rsidR="00961BD5" w:rsidRPr="00CA4F82" w:rsidRDefault="00961BD5" w:rsidP="009875C1">
            <w:pPr>
              <w:rPr>
                <w:sz w:val="24"/>
                <w:szCs w:val="24"/>
              </w:rPr>
            </w:pPr>
            <w:r w:rsidRPr="00CA4F82">
              <w:rPr>
                <w:sz w:val="24"/>
                <w:szCs w:val="24"/>
              </w:rPr>
              <w:t>Адрес электронной почты</w:t>
            </w:r>
          </w:p>
        </w:tc>
        <w:tc>
          <w:tcPr>
            <w:tcW w:w="4934" w:type="dxa"/>
            <w:shd w:val="clear" w:color="auto" w:fill="auto"/>
          </w:tcPr>
          <w:p w:rsidR="00961BD5" w:rsidRPr="00972C49" w:rsidRDefault="0036433D" w:rsidP="009875C1">
            <w:pPr>
              <w:jc w:val="center"/>
              <w:rPr>
                <w:sz w:val="24"/>
                <w:szCs w:val="24"/>
                <w:lang w:val="en-US"/>
              </w:rPr>
            </w:pPr>
            <w:hyperlink r:id="rId7" w:history="1">
              <w:r w:rsidRPr="00B24FA4">
                <w:rPr>
                  <w:rStyle w:val="a4"/>
                  <w:sz w:val="24"/>
                  <w:szCs w:val="24"/>
                  <w:lang w:val="en-US"/>
                </w:rPr>
                <w:t>oksadm@bk.ru</w:t>
              </w:r>
            </w:hyperlink>
          </w:p>
        </w:tc>
      </w:tr>
    </w:tbl>
    <w:p w:rsidR="00961BD5" w:rsidRPr="00CA4F82" w:rsidRDefault="00961BD5" w:rsidP="00961BD5">
      <w:pPr>
        <w:jc w:val="center"/>
        <w:rPr>
          <w:sz w:val="16"/>
          <w:szCs w:val="16"/>
          <w:highlight w:val="yellow"/>
        </w:rPr>
      </w:pPr>
    </w:p>
    <w:p w:rsidR="00961BD5" w:rsidRPr="0036433D" w:rsidRDefault="00961BD5" w:rsidP="0036433D">
      <w:pPr>
        <w:pStyle w:val="a5"/>
        <w:numPr>
          <w:ilvl w:val="0"/>
          <w:numId w:val="1"/>
        </w:numPr>
        <w:jc w:val="center"/>
        <w:rPr>
          <w:sz w:val="28"/>
          <w:szCs w:val="28"/>
        </w:rPr>
      </w:pPr>
      <w:r w:rsidRPr="0036433D">
        <w:rPr>
          <w:b/>
          <w:sz w:val="28"/>
          <w:szCs w:val="28"/>
        </w:rPr>
        <w:t>Общие сведения о проекте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961BD5" w:rsidRPr="00CA4F82" w:rsidTr="009875C1">
        <w:tc>
          <w:tcPr>
            <w:tcW w:w="9854" w:type="dxa"/>
            <w:shd w:val="clear" w:color="auto" w:fill="auto"/>
          </w:tcPr>
          <w:p w:rsidR="00961BD5" w:rsidRPr="00C976EC" w:rsidRDefault="00961BD5" w:rsidP="009875C1">
            <w:pPr>
              <w:rPr>
                <w:sz w:val="24"/>
                <w:szCs w:val="24"/>
              </w:rPr>
            </w:pPr>
            <w:r>
              <w:rPr>
                <w:sz w:val="24"/>
                <w:szCs w:val="24"/>
              </w:rPr>
              <w:t>Постановление администрации Вейделевского района «</w:t>
            </w:r>
            <w:r w:rsidRPr="00C976EC">
              <w:rPr>
                <w:sz w:val="24"/>
                <w:szCs w:val="24"/>
              </w:rPr>
              <w:t>О внесении изменений в постановление администрации Вейделевского района от 07.11.2017 года  №  212</w:t>
            </w:r>
            <w:r>
              <w:rPr>
                <w:sz w:val="24"/>
                <w:szCs w:val="24"/>
              </w:rPr>
              <w:t>»</w:t>
            </w:r>
          </w:p>
          <w:p w:rsidR="00961BD5" w:rsidRPr="00CA4F82" w:rsidRDefault="00961BD5" w:rsidP="009875C1">
            <w:pPr>
              <w:autoSpaceDE w:val="0"/>
              <w:autoSpaceDN w:val="0"/>
              <w:adjustRightInd w:val="0"/>
              <w:jc w:val="center"/>
              <w:rPr>
                <w:i/>
                <w:sz w:val="18"/>
                <w:szCs w:val="18"/>
              </w:rPr>
            </w:pPr>
            <w:r w:rsidRPr="00CA4F82">
              <w:rPr>
                <w:i/>
                <w:sz w:val="18"/>
                <w:szCs w:val="18"/>
              </w:rPr>
              <w:t xml:space="preserve"> (наименование проекта нормативного правового акта </w:t>
            </w:r>
            <w:r w:rsidRPr="00B55590">
              <w:rPr>
                <w:i/>
                <w:sz w:val="18"/>
                <w:szCs w:val="18"/>
              </w:rPr>
              <w:t>администрации Вейделевского района</w:t>
            </w:r>
            <w:r w:rsidRPr="00CA4F82">
              <w:rPr>
                <w:i/>
                <w:sz w:val="18"/>
                <w:szCs w:val="18"/>
              </w:rPr>
              <w:t xml:space="preserve"> – заполняет </w:t>
            </w:r>
            <w:r w:rsidRPr="00B55590">
              <w:rPr>
                <w:i/>
                <w:sz w:val="18"/>
                <w:szCs w:val="18"/>
              </w:rPr>
              <w:t xml:space="preserve">администрация </w:t>
            </w:r>
            <w:r w:rsidRPr="009244E1">
              <w:rPr>
                <w:i/>
                <w:sz w:val="18"/>
                <w:szCs w:val="18"/>
              </w:rPr>
              <w:t>Вейделевского района</w:t>
            </w:r>
            <w:r w:rsidRPr="00CA4F82">
              <w:rPr>
                <w:i/>
                <w:sz w:val="18"/>
                <w:szCs w:val="18"/>
              </w:rPr>
              <w:t xml:space="preserve"> до размещения формы на официальном сайте)</w:t>
            </w:r>
          </w:p>
        </w:tc>
      </w:tr>
      <w:tr w:rsidR="00961BD5" w:rsidRPr="00CA4F82" w:rsidTr="009875C1">
        <w:tc>
          <w:tcPr>
            <w:tcW w:w="9854" w:type="dxa"/>
            <w:shd w:val="clear" w:color="auto" w:fill="auto"/>
          </w:tcPr>
          <w:p w:rsidR="00961BD5" w:rsidRPr="00CA4F82" w:rsidRDefault="00961BD5" w:rsidP="009875C1">
            <w:pPr>
              <w:tabs>
                <w:tab w:val="left" w:pos="2940"/>
              </w:tabs>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961BD5" w:rsidRPr="00CA4F82" w:rsidTr="009875C1">
        <w:tc>
          <w:tcPr>
            <w:tcW w:w="9854" w:type="dxa"/>
            <w:shd w:val="clear" w:color="auto" w:fill="auto"/>
          </w:tcPr>
          <w:p w:rsidR="00961BD5" w:rsidRPr="00972C49" w:rsidRDefault="0036433D" w:rsidP="009875C1">
            <w:pPr>
              <w:tabs>
                <w:tab w:val="left" w:pos="2940"/>
              </w:tabs>
              <w:rPr>
                <w:sz w:val="24"/>
                <w:szCs w:val="24"/>
                <w:lang w:eastAsia="en-US"/>
              </w:rPr>
            </w:pPr>
            <w:r>
              <w:rPr>
                <w:sz w:val="24"/>
                <w:szCs w:val="24"/>
                <w:lang w:eastAsia="en-US"/>
              </w:rPr>
              <w:t>Н</w:t>
            </w:r>
            <w:r w:rsidR="00961BD5">
              <w:rPr>
                <w:sz w:val="24"/>
                <w:szCs w:val="24"/>
                <w:lang w:eastAsia="en-US"/>
              </w:rPr>
              <w:t>ет</w:t>
            </w:r>
          </w:p>
        </w:tc>
      </w:tr>
      <w:tr w:rsidR="00961BD5" w:rsidRPr="00CA4F82" w:rsidTr="009875C1">
        <w:tc>
          <w:tcPr>
            <w:tcW w:w="9854" w:type="dxa"/>
            <w:shd w:val="clear" w:color="auto" w:fill="auto"/>
          </w:tcPr>
          <w:p w:rsidR="00961BD5" w:rsidRPr="00CA4F82" w:rsidRDefault="00961BD5" w:rsidP="009875C1">
            <w:pPr>
              <w:tabs>
                <w:tab w:val="left" w:pos="2940"/>
              </w:tabs>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961BD5" w:rsidRPr="00CA4F82" w:rsidTr="009875C1">
        <w:tc>
          <w:tcPr>
            <w:tcW w:w="9854" w:type="dxa"/>
            <w:shd w:val="clear" w:color="auto" w:fill="auto"/>
          </w:tcPr>
          <w:p w:rsidR="00961BD5" w:rsidRPr="00CA4F82" w:rsidRDefault="0036433D" w:rsidP="009875C1">
            <w:pPr>
              <w:tabs>
                <w:tab w:val="left" w:pos="2940"/>
              </w:tabs>
              <w:rPr>
                <w:sz w:val="24"/>
                <w:szCs w:val="24"/>
              </w:rPr>
            </w:pPr>
            <w:r>
              <w:rPr>
                <w:sz w:val="24"/>
                <w:szCs w:val="24"/>
              </w:rPr>
              <w:t>Н</w:t>
            </w:r>
            <w:r w:rsidR="00961BD5">
              <w:rPr>
                <w:sz w:val="24"/>
                <w:szCs w:val="24"/>
              </w:rPr>
              <w:t>ет</w:t>
            </w:r>
          </w:p>
        </w:tc>
      </w:tr>
      <w:tr w:rsidR="00961BD5" w:rsidRPr="00CA4F82" w:rsidTr="009875C1">
        <w:tc>
          <w:tcPr>
            <w:tcW w:w="9854" w:type="dxa"/>
            <w:shd w:val="clear" w:color="auto" w:fill="auto"/>
          </w:tcPr>
          <w:p w:rsidR="00961BD5" w:rsidRPr="00CA4F82" w:rsidRDefault="00961BD5" w:rsidP="009875C1">
            <w:pPr>
              <w:tabs>
                <w:tab w:val="left" w:pos="2940"/>
              </w:tabs>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961BD5" w:rsidRPr="00CA4F82" w:rsidTr="009875C1">
        <w:tc>
          <w:tcPr>
            <w:tcW w:w="9854" w:type="dxa"/>
            <w:shd w:val="clear" w:color="auto" w:fill="auto"/>
          </w:tcPr>
          <w:p w:rsidR="00961BD5" w:rsidRPr="00CA4F82" w:rsidRDefault="0036433D" w:rsidP="009875C1">
            <w:pPr>
              <w:tabs>
                <w:tab w:val="left" w:pos="2940"/>
              </w:tabs>
              <w:rPr>
                <w:sz w:val="24"/>
                <w:szCs w:val="24"/>
              </w:rPr>
            </w:pPr>
            <w:r>
              <w:rPr>
                <w:sz w:val="24"/>
                <w:szCs w:val="24"/>
              </w:rPr>
              <w:t>Н</w:t>
            </w:r>
            <w:r w:rsidR="00961BD5">
              <w:rPr>
                <w:sz w:val="24"/>
                <w:szCs w:val="24"/>
              </w:rPr>
              <w:t>ет</w:t>
            </w:r>
          </w:p>
        </w:tc>
      </w:tr>
      <w:tr w:rsidR="00961BD5" w:rsidRPr="00CA4F82" w:rsidTr="009875C1">
        <w:tc>
          <w:tcPr>
            <w:tcW w:w="9854" w:type="dxa"/>
            <w:shd w:val="clear" w:color="auto" w:fill="auto"/>
          </w:tcPr>
          <w:p w:rsidR="00961BD5" w:rsidRPr="00CA4F82" w:rsidRDefault="00961BD5" w:rsidP="009875C1">
            <w:pPr>
              <w:tabs>
                <w:tab w:val="left" w:pos="2940"/>
              </w:tabs>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961BD5" w:rsidRPr="00CA4F82" w:rsidTr="009875C1">
        <w:tc>
          <w:tcPr>
            <w:tcW w:w="9854" w:type="dxa"/>
            <w:shd w:val="clear" w:color="auto" w:fill="auto"/>
          </w:tcPr>
          <w:p w:rsidR="00961BD5" w:rsidRPr="00CA4F82" w:rsidRDefault="0036433D" w:rsidP="009875C1">
            <w:pPr>
              <w:tabs>
                <w:tab w:val="left" w:pos="2940"/>
              </w:tabs>
              <w:rPr>
                <w:sz w:val="24"/>
                <w:szCs w:val="24"/>
              </w:rPr>
            </w:pPr>
            <w:r>
              <w:rPr>
                <w:sz w:val="24"/>
                <w:szCs w:val="24"/>
              </w:rPr>
              <w:t>Н</w:t>
            </w:r>
            <w:r w:rsidR="00961BD5">
              <w:rPr>
                <w:sz w:val="24"/>
                <w:szCs w:val="24"/>
              </w:rPr>
              <w:t>ет</w:t>
            </w:r>
          </w:p>
        </w:tc>
      </w:tr>
      <w:tr w:rsidR="00961BD5" w:rsidRPr="00CA4F82" w:rsidTr="009875C1">
        <w:tc>
          <w:tcPr>
            <w:tcW w:w="9854" w:type="dxa"/>
            <w:shd w:val="clear" w:color="auto" w:fill="auto"/>
          </w:tcPr>
          <w:p w:rsidR="00961BD5" w:rsidRPr="00CA4F82" w:rsidRDefault="00961BD5" w:rsidP="009875C1">
            <w:pPr>
              <w:tabs>
                <w:tab w:val="left" w:pos="2940"/>
              </w:tabs>
              <w:rPr>
                <w:sz w:val="24"/>
                <w:szCs w:val="24"/>
              </w:rPr>
            </w:pPr>
            <w:r w:rsidRPr="00CA4F82">
              <w:rPr>
                <w:sz w:val="24"/>
                <w:szCs w:val="24"/>
              </w:rPr>
              <w:t>5. Какие положения антимонопольного законодательства могут быть нарушены?</w:t>
            </w:r>
          </w:p>
        </w:tc>
      </w:tr>
      <w:tr w:rsidR="00961BD5" w:rsidRPr="00CA4F82" w:rsidTr="009875C1">
        <w:tc>
          <w:tcPr>
            <w:tcW w:w="9854" w:type="dxa"/>
            <w:shd w:val="clear" w:color="auto" w:fill="auto"/>
          </w:tcPr>
          <w:p w:rsidR="00961BD5" w:rsidRPr="00CA4F82" w:rsidRDefault="0036433D" w:rsidP="009875C1">
            <w:pPr>
              <w:tabs>
                <w:tab w:val="left" w:pos="2940"/>
              </w:tabs>
              <w:rPr>
                <w:sz w:val="24"/>
                <w:szCs w:val="24"/>
              </w:rPr>
            </w:pPr>
            <w:r>
              <w:rPr>
                <w:sz w:val="24"/>
                <w:szCs w:val="24"/>
              </w:rPr>
              <w:t>Н</w:t>
            </w:r>
            <w:r w:rsidR="00961BD5">
              <w:rPr>
                <w:sz w:val="24"/>
                <w:szCs w:val="24"/>
              </w:rPr>
              <w:t>ет</w:t>
            </w:r>
          </w:p>
        </w:tc>
      </w:tr>
      <w:tr w:rsidR="00961BD5" w:rsidRPr="00CA4F82" w:rsidTr="009875C1">
        <w:tc>
          <w:tcPr>
            <w:tcW w:w="9854" w:type="dxa"/>
            <w:shd w:val="clear" w:color="auto" w:fill="auto"/>
          </w:tcPr>
          <w:p w:rsidR="00961BD5" w:rsidRPr="00CA4F82" w:rsidRDefault="00961BD5" w:rsidP="009875C1">
            <w:pPr>
              <w:tabs>
                <w:tab w:val="left" w:pos="2940"/>
              </w:tabs>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961BD5" w:rsidRPr="00CA4F82" w:rsidTr="009875C1">
        <w:tc>
          <w:tcPr>
            <w:tcW w:w="9854" w:type="dxa"/>
            <w:shd w:val="clear" w:color="auto" w:fill="auto"/>
          </w:tcPr>
          <w:p w:rsidR="00961BD5" w:rsidRPr="00CA4F82" w:rsidRDefault="0036433D" w:rsidP="009875C1">
            <w:pPr>
              <w:tabs>
                <w:tab w:val="left" w:pos="2940"/>
              </w:tabs>
              <w:rPr>
                <w:sz w:val="24"/>
                <w:szCs w:val="24"/>
              </w:rPr>
            </w:pPr>
            <w:r>
              <w:rPr>
                <w:sz w:val="24"/>
                <w:szCs w:val="24"/>
              </w:rPr>
              <w:t>Н</w:t>
            </w:r>
            <w:r w:rsidR="00961BD5">
              <w:rPr>
                <w:sz w:val="24"/>
                <w:szCs w:val="24"/>
              </w:rPr>
              <w:t>ет</w:t>
            </w:r>
          </w:p>
        </w:tc>
      </w:tr>
      <w:tr w:rsidR="00961BD5" w:rsidRPr="00CA4F82" w:rsidTr="009875C1">
        <w:tc>
          <w:tcPr>
            <w:tcW w:w="9854" w:type="dxa"/>
            <w:shd w:val="clear" w:color="auto" w:fill="auto"/>
          </w:tcPr>
          <w:p w:rsidR="00961BD5" w:rsidRPr="00CA4F82" w:rsidRDefault="00961BD5" w:rsidP="009875C1">
            <w:pPr>
              <w:tabs>
                <w:tab w:val="left" w:pos="2940"/>
              </w:tabs>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961BD5" w:rsidRPr="00CA4F82" w:rsidTr="009875C1">
        <w:tc>
          <w:tcPr>
            <w:tcW w:w="9854" w:type="dxa"/>
            <w:shd w:val="clear" w:color="auto" w:fill="auto"/>
          </w:tcPr>
          <w:p w:rsidR="00961BD5" w:rsidRPr="00CA4F82" w:rsidRDefault="00961BD5" w:rsidP="009875C1">
            <w:pPr>
              <w:tabs>
                <w:tab w:val="left" w:pos="2940"/>
              </w:tabs>
              <w:rPr>
                <w:sz w:val="24"/>
                <w:szCs w:val="24"/>
                <w:highlight w:val="yellow"/>
              </w:rPr>
            </w:pPr>
            <w:r w:rsidRPr="00972C49">
              <w:rPr>
                <w:sz w:val="24"/>
                <w:szCs w:val="24"/>
              </w:rPr>
              <w:t>нет</w:t>
            </w:r>
          </w:p>
        </w:tc>
      </w:tr>
      <w:tr w:rsidR="00961BD5" w:rsidRPr="00CA4F82" w:rsidTr="009875C1">
        <w:tc>
          <w:tcPr>
            <w:tcW w:w="9854" w:type="dxa"/>
            <w:shd w:val="clear" w:color="auto" w:fill="auto"/>
          </w:tcPr>
          <w:p w:rsidR="00961BD5" w:rsidRPr="00CA4F82" w:rsidRDefault="00961BD5" w:rsidP="009875C1">
            <w:pPr>
              <w:pBdr>
                <w:top w:val="single" w:sz="4" w:space="1" w:color="auto"/>
                <w:left w:val="single" w:sz="4" w:space="4" w:color="auto"/>
                <w:bottom w:val="single" w:sz="4" w:space="1" w:color="auto"/>
                <w:right w:val="single" w:sz="4" w:space="5" w:color="auto"/>
              </w:pBdr>
              <w:rPr>
                <w:sz w:val="24"/>
                <w:szCs w:val="24"/>
              </w:rPr>
            </w:pPr>
            <w:r w:rsidRPr="00CA4F82">
              <w:rPr>
                <w:sz w:val="24"/>
                <w:szCs w:val="24"/>
              </w:rPr>
              <w:t xml:space="preserve">Замечания и предложения принимаются по адресу: </w:t>
            </w:r>
            <w:r>
              <w:rPr>
                <w:sz w:val="24"/>
                <w:szCs w:val="24"/>
              </w:rPr>
              <w:t>п. Вейделевка, ул. Первомайская, 1</w:t>
            </w:r>
            <w:r w:rsidRPr="00CA4F82">
              <w:rPr>
                <w:sz w:val="24"/>
                <w:szCs w:val="24"/>
              </w:rPr>
              <w:t xml:space="preserve">, а также по адресу электронной почты: </w:t>
            </w:r>
            <w:hyperlink r:id="rId8" w:history="1">
              <w:r w:rsidR="0036433D" w:rsidRPr="00B24FA4">
                <w:rPr>
                  <w:rStyle w:val="a4"/>
                  <w:sz w:val="24"/>
                  <w:szCs w:val="24"/>
                  <w:lang w:val="en-US"/>
                </w:rPr>
                <w:t>oksadm</w:t>
              </w:r>
              <w:r w:rsidR="0036433D" w:rsidRPr="00B24FA4">
                <w:rPr>
                  <w:rStyle w:val="a4"/>
                  <w:sz w:val="24"/>
                  <w:szCs w:val="24"/>
                </w:rPr>
                <w:t>@</w:t>
              </w:r>
              <w:r w:rsidR="0036433D" w:rsidRPr="00B24FA4">
                <w:rPr>
                  <w:rStyle w:val="a4"/>
                  <w:sz w:val="24"/>
                  <w:szCs w:val="24"/>
                  <w:lang w:val="en-US"/>
                </w:rPr>
                <w:t>bk</w:t>
              </w:r>
              <w:r w:rsidR="0036433D" w:rsidRPr="00B24FA4">
                <w:rPr>
                  <w:rStyle w:val="a4"/>
                  <w:sz w:val="24"/>
                  <w:szCs w:val="24"/>
                </w:rPr>
                <w:t>.</w:t>
              </w:r>
              <w:r w:rsidR="0036433D" w:rsidRPr="00B24FA4">
                <w:rPr>
                  <w:rStyle w:val="a4"/>
                  <w:sz w:val="24"/>
                  <w:szCs w:val="24"/>
                  <w:lang w:val="en-US"/>
                </w:rPr>
                <w:t>ru</w:t>
              </w:r>
            </w:hyperlink>
            <w:r w:rsidRPr="00CA4F82">
              <w:rPr>
                <w:sz w:val="24"/>
                <w:szCs w:val="24"/>
              </w:rPr>
              <w:t>.</w:t>
            </w:r>
          </w:p>
          <w:p w:rsidR="00961BD5" w:rsidRPr="00CA4F82" w:rsidRDefault="00961BD5" w:rsidP="009875C1">
            <w:pPr>
              <w:pBdr>
                <w:top w:val="single" w:sz="4" w:space="1" w:color="auto"/>
                <w:left w:val="single" w:sz="4" w:space="4" w:color="auto"/>
                <w:bottom w:val="single" w:sz="4" w:space="1" w:color="auto"/>
                <w:right w:val="single" w:sz="4" w:space="5" w:color="auto"/>
              </w:pBdr>
              <w:rPr>
                <w:sz w:val="24"/>
                <w:szCs w:val="24"/>
              </w:rPr>
            </w:pPr>
            <w:r w:rsidRPr="00CA4F82">
              <w:rPr>
                <w:sz w:val="24"/>
                <w:szCs w:val="24"/>
              </w:rPr>
              <w:t xml:space="preserve">Сроки приема замечаний и предложений: с </w:t>
            </w:r>
            <w:r w:rsidR="000E4290">
              <w:rPr>
                <w:sz w:val="24"/>
                <w:szCs w:val="24"/>
              </w:rPr>
              <w:t>25.02.2021 года по 05.02.2021</w:t>
            </w:r>
            <w:r w:rsidRPr="00CA4F82">
              <w:rPr>
                <w:sz w:val="24"/>
                <w:szCs w:val="24"/>
              </w:rPr>
              <w:t xml:space="preserve"> года.</w:t>
            </w:r>
          </w:p>
          <w:p w:rsidR="00961BD5" w:rsidRPr="00CA4F82" w:rsidRDefault="00961BD5" w:rsidP="009875C1">
            <w:pPr>
              <w:tabs>
                <w:tab w:val="left" w:pos="2940"/>
              </w:tabs>
              <w:rPr>
                <w:sz w:val="2"/>
                <w:szCs w:val="2"/>
                <w:highlight w:val="yellow"/>
              </w:rPr>
            </w:pPr>
          </w:p>
        </w:tc>
      </w:tr>
    </w:tbl>
    <w:p w:rsidR="00961BD5" w:rsidRDefault="00961BD5" w:rsidP="00961BD5">
      <w:pPr>
        <w:rPr>
          <w:b/>
          <w:sz w:val="28"/>
          <w:szCs w:val="28"/>
        </w:rPr>
      </w:pPr>
    </w:p>
    <w:p w:rsidR="00961BD5" w:rsidRDefault="00961BD5" w:rsidP="00961BD5">
      <w:pPr>
        <w:jc w:val="center"/>
        <w:rPr>
          <w:b/>
          <w:sz w:val="28"/>
          <w:szCs w:val="28"/>
        </w:rPr>
      </w:pPr>
    </w:p>
    <w:p w:rsidR="000E4290" w:rsidRDefault="000E4290" w:rsidP="00961BD5">
      <w:pPr>
        <w:jc w:val="center"/>
        <w:rPr>
          <w:b/>
          <w:sz w:val="28"/>
          <w:szCs w:val="28"/>
        </w:rPr>
      </w:pPr>
    </w:p>
    <w:p w:rsidR="000E4290" w:rsidRDefault="0036433D" w:rsidP="0036433D">
      <w:pPr>
        <w:jc w:val="right"/>
        <w:rPr>
          <w:b/>
          <w:sz w:val="28"/>
          <w:szCs w:val="28"/>
        </w:rPr>
      </w:pPr>
      <w:r>
        <w:rPr>
          <w:b/>
          <w:sz w:val="28"/>
          <w:szCs w:val="28"/>
        </w:rPr>
        <w:lastRenderedPageBreak/>
        <w:t>Приложение №2</w:t>
      </w:r>
    </w:p>
    <w:p w:rsidR="00961BD5" w:rsidRDefault="00961BD5" w:rsidP="00961BD5">
      <w:pPr>
        <w:jc w:val="center"/>
        <w:rPr>
          <w:b/>
          <w:sz w:val="28"/>
          <w:szCs w:val="28"/>
        </w:rPr>
      </w:pPr>
    </w:p>
    <w:p w:rsidR="000E4290" w:rsidRPr="00924807" w:rsidRDefault="000E4290" w:rsidP="000E4290">
      <w:pPr>
        <w:rPr>
          <w:b/>
          <w:sz w:val="28"/>
          <w:szCs w:val="28"/>
        </w:rPr>
      </w:pPr>
      <w:r w:rsidRPr="009248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13.15pt;margin-top:0;width:58.45pt;height:70.55pt;z-index:251661312">
            <v:imagedata r:id="rId9" o:title=""/>
            <w10:wrap type="square" side="right"/>
          </v:shape>
          <o:OLEObject Type="Embed" ProgID="PBrush" ShapeID="_x0000_s1039" DrawAspect="Content" ObjectID="_1675750802" r:id="rId10"/>
        </w:pict>
      </w:r>
      <w:r w:rsidRPr="00924807">
        <w:tab/>
      </w:r>
      <w:r w:rsidRPr="00924807">
        <w:tab/>
      </w:r>
      <w:r w:rsidRPr="00924807">
        <w:tab/>
        <w:t xml:space="preserve">  </w:t>
      </w:r>
      <w:r w:rsidRPr="00924807">
        <w:rPr>
          <w:b/>
          <w:sz w:val="28"/>
          <w:szCs w:val="28"/>
        </w:rPr>
        <w:br w:type="textWrapping" w:clear="all"/>
      </w:r>
    </w:p>
    <w:p w:rsidR="000E4290" w:rsidRPr="00924807" w:rsidRDefault="000E4290" w:rsidP="000E4290"/>
    <w:p w:rsidR="000E4290" w:rsidRPr="00924807" w:rsidRDefault="000E4290" w:rsidP="000E4290">
      <w:pPr>
        <w:jc w:val="center"/>
        <w:rPr>
          <w:b/>
          <w:sz w:val="28"/>
          <w:szCs w:val="28"/>
        </w:rPr>
      </w:pPr>
      <w:r w:rsidRPr="00924807">
        <w:rPr>
          <w:b/>
          <w:sz w:val="28"/>
          <w:szCs w:val="28"/>
        </w:rPr>
        <w:t>ПОСТАНОВЛЕНИЕ</w:t>
      </w:r>
    </w:p>
    <w:p w:rsidR="000E4290" w:rsidRPr="00924807" w:rsidRDefault="000E4290" w:rsidP="000E4290">
      <w:pPr>
        <w:jc w:val="center"/>
        <w:rPr>
          <w:b/>
          <w:sz w:val="28"/>
          <w:szCs w:val="28"/>
        </w:rPr>
      </w:pPr>
      <w:r w:rsidRPr="00924807">
        <w:rPr>
          <w:b/>
          <w:sz w:val="28"/>
          <w:szCs w:val="28"/>
        </w:rPr>
        <w:t>АДМИНИСТРАЦИИ ВЕЙДЕЛЕВСКОГО РАЙОНА</w:t>
      </w:r>
    </w:p>
    <w:p w:rsidR="000E4290" w:rsidRPr="00924807" w:rsidRDefault="000E4290" w:rsidP="000E4290">
      <w:pPr>
        <w:jc w:val="center"/>
        <w:rPr>
          <w:b/>
          <w:sz w:val="28"/>
          <w:szCs w:val="28"/>
        </w:rPr>
      </w:pPr>
      <w:r w:rsidRPr="00924807">
        <w:rPr>
          <w:b/>
          <w:sz w:val="28"/>
          <w:szCs w:val="28"/>
        </w:rPr>
        <w:t>БЕЛГОРОДСКОЙ ОБЛАСТИ</w:t>
      </w:r>
    </w:p>
    <w:p w:rsidR="000E4290" w:rsidRPr="00924807" w:rsidRDefault="000E4290" w:rsidP="000E4290">
      <w:pPr>
        <w:jc w:val="center"/>
        <w:rPr>
          <w:sz w:val="28"/>
          <w:szCs w:val="28"/>
        </w:rPr>
      </w:pPr>
      <w:r w:rsidRPr="00924807">
        <w:rPr>
          <w:sz w:val="28"/>
          <w:szCs w:val="28"/>
        </w:rPr>
        <w:t>п.Вейделевка</w:t>
      </w:r>
    </w:p>
    <w:p w:rsidR="000E4290" w:rsidRPr="00924807" w:rsidRDefault="000E4290" w:rsidP="000E4290">
      <w:pPr>
        <w:rPr>
          <w:b/>
          <w:sz w:val="16"/>
        </w:rPr>
      </w:pPr>
    </w:p>
    <w:p w:rsidR="000E4290" w:rsidRPr="00924807" w:rsidRDefault="000E4290" w:rsidP="000E4290">
      <w:pPr>
        <w:rPr>
          <w:b/>
          <w:sz w:val="16"/>
        </w:rPr>
      </w:pPr>
    </w:p>
    <w:p w:rsidR="000E4290" w:rsidRPr="00924807" w:rsidRDefault="000E4290" w:rsidP="000E4290">
      <w:pPr>
        <w:rPr>
          <w:sz w:val="28"/>
        </w:rPr>
      </w:pPr>
      <w:r w:rsidRPr="00924807">
        <w:rPr>
          <w:sz w:val="28"/>
        </w:rPr>
        <w:t>«___» ____________  20</w:t>
      </w:r>
      <w:r>
        <w:rPr>
          <w:sz w:val="28"/>
        </w:rPr>
        <w:t>21</w:t>
      </w:r>
      <w:r w:rsidRPr="00924807">
        <w:rPr>
          <w:sz w:val="28"/>
        </w:rPr>
        <w:t xml:space="preserve"> г.                      </w:t>
      </w:r>
      <w:r w:rsidRPr="00924807">
        <w:rPr>
          <w:sz w:val="28"/>
        </w:rPr>
        <w:tab/>
        <w:t xml:space="preserve">                                         № ____</w:t>
      </w:r>
    </w:p>
    <w:p w:rsidR="000E4290" w:rsidRPr="00924807" w:rsidRDefault="000E4290" w:rsidP="000E4290">
      <w:pPr>
        <w:rPr>
          <w:sz w:val="28"/>
          <w:szCs w:val="28"/>
        </w:rPr>
      </w:pPr>
    </w:p>
    <w:p w:rsidR="000E4290" w:rsidRPr="00924807" w:rsidRDefault="000E4290" w:rsidP="000E4290">
      <w:pPr>
        <w:rPr>
          <w:sz w:val="28"/>
          <w:szCs w:val="28"/>
        </w:rPr>
      </w:pPr>
    </w:p>
    <w:p w:rsidR="000E4290" w:rsidRPr="00924807" w:rsidRDefault="000E4290" w:rsidP="000E4290">
      <w:pPr>
        <w:rPr>
          <w:b/>
          <w:sz w:val="28"/>
          <w:szCs w:val="28"/>
        </w:rPr>
      </w:pPr>
      <w:r w:rsidRPr="00924807">
        <w:rPr>
          <w:b/>
          <w:sz w:val="28"/>
          <w:szCs w:val="28"/>
        </w:rPr>
        <w:t xml:space="preserve">О внесении изменений в постановление </w:t>
      </w:r>
    </w:p>
    <w:p w:rsidR="000E4290" w:rsidRPr="00924807" w:rsidRDefault="000E4290" w:rsidP="000E4290">
      <w:pPr>
        <w:rPr>
          <w:b/>
          <w:sz w:val="28"/>
          <w:szCs w:val="28"/>
        </w:rPr>
      </w:pPr>
      <w:r w:rsidRPr="00924807">
        <w:rPr>
          <w:b/>
          <w:sz w:val="28"/>
          <w:szCs w:val="28"/>
        </w:rPr>
        <w:t>администрации Вейделевского ра</w:t>
      </w:r>
      <w:r w:rsidRPr="00924807">
        <w:rPr>
          <w:b/>
          <w:sz w:val="28"/>
          <w:szCs w:val="28"/>
        </w:rPr>
        <w:t>й</w:t>
      </w:r>
      <w:r w:rsidRPr="00924807">
        <w:rPr>
          <w:b/>
          <w:sz w:val="28"/>
          <w:szCs w:val="28"/>
        </w:rPr>
        <w:t xml:space="preserve">она </w:t>
      </w:r>
    </w:p>
    <w:p w:rsidR="000E4290" w:rsidRPr="00924807" w:rsidRDefault="000E4290" w:rsidP="000E4290">
      <w:pPr>
        <w:rPr>
          <w:b/>
          <w:sz w:val="28"/>
          <w:szCs w:val="28"/>
        </w:rPr>
      </w:pPr>
      <w:r w:rsidRPr="00924807">
        <w:rPr>
          <w:b/>
          <w:sz w:val="28"/>
          <w:szCs w:val="28"/>
        </w:rPr>
        <w:t>от 07.11.2017 года  №  212</w:t>
      </w:r>
    </w:p>
    <w:p w:rsidR="000E4290" w:rsidRPr="00924807" w:rsidRDefault="000E4290" w:rsidP="000E4290">
      <w:pPr>
        <w:jc w:val="both"/>
        <w:rPr>
          <w:bCs/>
          <w:sz w:val="28"/>
          <w:szCs w:val="28"/>
        </w:rPr>
      </w:pPr>
    </w:p>
    <w:p w:rsidR="000E4290" w:rsidRPr="00924807" w:rsidRDefault="000E4290" w:rsidP="000E4290">
      <w:pPr>
        <w:autoSpaceDE w:val="0"/>
        <w:autoSpaceDN w:val="0"/>
        <w:adjustRightInd w:val="0"/>
        <w:jc w:val="both"/>
        <w:rPr>
          <w:sz w:val="28"/>
          <w:szCs w:val="28"/>
        </w:rPr>
      </w:pPr>
      <w:r w:rsidRPr="00924807">
        <w:rPr>
          <w:bCs/>
          <w:sz w:val="28"/>
          <w:szCs w:val="28"/>
        </w:rPr>
        <w:t xml:space="preserve">         </w:t>
      </w:r>
      <w:r w:rsidRPr="00924807">
        <w:rPr>
          <w:sz w:val="28"/>
          <w:szCs w:val="28"/>
        </w:rPr>
        <w:t>В целях актуализации и повышения эффективности реализации муниц</w:t>
      </w:r>
      <w:r w:rsidRPr="00924807">
        <w:rPr>
          <w:sz w:val="28"/>
          <w:szCs w:val="28"/>
        </w:rPr>
        <w:t>и</w:t>
      </w:r>
      <w:r w:rsidRPr="00924807">
        <w:rPr>
          <w:sz w:val="28"/>
          <w:szCs w:val="28"/>
        </w:rPr>
        <w:t>пальной программы Вейделевского района</w:t>
      </w:r>
      <w:r w:rsidRPr="00924807">
        <w:rPr>
          <w:rFonts w:eastAsia="PMingLiU"/>
          <w:b/>
          <w:bCs/>
          <w:sz w:val="28"/>
          <w:szCs w:val="28"/>
          <w:lang w:eastAsia="zh-TW"/>
        </w:rPr>
        <w:t xml:space="preserve"> </w:t>
      </w:r>
      <w:r w:rsidRPr="00924807">
        <w:rPr>
          <w:rFonts w:eastAsia="PMingLiU"/>
          <w:bCs/>
          <w:sz w:val="28"/>
          <w:szCs w:val="28"/>
          <w:lang w:eastAsia="zh-TW"/>
        </w:rPr>
        <w:t>«Формирование современной г</w:t>
      </w:r>
      <w:r w:rsidRPr="00924807">
        <w:rPr>
          <w:rFonts w:eastAsia="PMingLiU"/>
          <w:bCs/>
          <w:sz w:val="28"/>
          <w:szCs w:val="28"/>
          <w:lang w:eastAsia="zh-TW"/>
        </w:rPr>
        <w:t>о</w:t>
      </w:r>
      <w:r w:rsidRPr="00924807">
        <w:rPr>
          <w:rFonts w:eastAsia="PMingLiU"/>
          <w:bCs/>
          <w:sz w:val="28"/>
          <w:szCs w:val="28"/>
          <w:lang w:eastAsia="zh-TW"/>
        </w:rPr>
        <w:t>родской среды на территории Вейделевского района Белгородской области», утвержденной  постановлением администрации Вейделевского района от 07 ноября 2017 года №212</w:t>
      </w:r>
      <w:r w:rsidRPr="00924807">
        <w:rPr>
          <w:rFonts w:eastAsia="PMingLiU"/>
          <w:sz w:val="28"/>
          <w:szCs w:val="28"/>
          <w:lang w:eastAsia="zh-TW"/>
        </w:rPr>
        <w:t xml:space="preserve"> </w:t>
      </w:r>
      <w:r w:rsidRPr="00924807">
        <w:rPr>
          <w:sz w:val="28"/>
          <w:szCs w:val="28"/>
        </w:rPr>
        <w:t>(с изменениями и дополнениями),</w:t>
      </w:r>
      <w:r w:rsidRPr="00924807">
        <w:rPr>
          <w:bCs/>
          <w:sz w:val="28"/>
          <w:szCs w:val="28"/>
        </w:rPr>
        <w:t xml:space="preserve"> </w:t>
      </w:r>
      <w:r w:rsidRPr="00924807">
        <w:rPr>
          <w:sz w:val="28"/>
          <w:szCs w:val="28"/>
        </w:rPr>
        <w:t xml:space="preserve">в соответствии с </w:t>
      </w:r>
      <w:r>
        <w:rPr>
          <w:sz w:val="28"/>
          <w:szCs w:val="28"/>
        </w:rPr>
        <w:t>решением Муниципального совета от 25.12.2020 года № 3 «О бюджете муниципального района «Вейделевский район» Белгородской области на 2021 год и плановый период 2022 и 2023 годов»,</w:t>
      </w:r>
      <w:r w:rsidRPr="00924807">
        <w:rPr>
          <w:sz w:val="28"/>
          <w:szCs w:val="28"/>
        </w:rPr>
        <w:t xml:space="preserve"> руководствуясь Уставом муниципального района «Ве</w:t>
      </w:r>
      <w:r w:rsidRPr="00924807">
        <w:rPr>
          <w:sz w:val="28"/>
          <w:szCs w:val="28"/>
        </w:rPr>
        <w:t>й</w:t>
      </w:r>
      <w:r w:rsidRPr="00924807">
        <w:rPr>
          <w:sz w:val="28"/>
          <w:szCs w:val="28"/>
        </w:rPr>
        <w:t xml:space="preserve">делевский район», </w:t>
      </w:r>
      <w:r w:rsidRPr="00924807">
        <w:rPr>
          <w:b/>
          <w:sz w:val="28"/>
          <w:szCs w:val="28"/>
        </w:rPr>
        <w:t>п о с т а н о в л я ю</w:t>
      </w:r>
      <w:r w:rsidRPr="00924807">
        <w:rPr>
          <w:sz w:val="28"/>
          <w:szCs w:val="28"/>
        </w:rPr>
        <w:t>:</w:t>
      </w:r>
    </w:p>
    <w:p w:rsidR="000E4290" w:rsidRPr="00924807" w:rsidRDefault="000E4290" w:rsidP="000E4290">
      <w:pPr>
        <w:autoSpaceDE w:val="0"/>
        <w:autoSpaceDN w:val="0"/>
        <w:adjustRightInd w:val="0"/>
        <w:ind w:firstLine="540"/>
        <w:jc w:val="both"/>
        <w:rPr>
          <w:spacing w:val="1"/>
          <w:sz w:val="28"/>
          <w:szCs w:val="28"/>
        </w:rPr>
      </w:pPr>
      <w:r w:rsidRPr="00924807">
        <w:rPr>
          <w:spacing w:val="1"/>
          <w:sz w:val="28"/>
          <w:szCs w:val="28"/>
        </w:rPr>
        <w:t xml:space="preserve"> 1. Внести следующие изменения в постановление администрации Вейд</w:t>
      </w:r>
      <w:r w:rsidRPr="00924807">
        <w:rPr>
          <w:spacing w:val="1"/>
          <w:sz w:val="28"/>
          <w:szCs w:val="28"/>
        </w:rPr>
        <w:t>е</w:t>
      </w:r>
      <w:r w:rsidRPr="00924807">
        <w:rPr>
          <w:spacing w:val="1"/>
          <w:sz w:val="28"/>
          <w:szCs w:val="28"/>
        </w:rPr>
        <w:t>левского района от 07 ноября 2017 года №</w:t>
      </w:r>
      <w:r>
        <w:rPr>
          <w:spacing w:val="1"/>
          <w:sz w:val="28"/>
          <w:szCs w:val="28"/>
        </w:rPr>
        <w:t xml:space="preserve"> </w:t>
      </w:r>
      <w:r w:rsidRPr="00924807">
        <w:rPr>
          <w:spacing w:val="1"/>
          <w:sz w:val="28"/>
          <w:szCs w:val="28"/>
        </w:rPr>
        <w:t xml:space="preserve">212 </w:t>
      </w:r>
      <w:r w:rsidRPr="00924807">
        <w:rPr>
          <w:rFonts w:eastAsia="PMingLiU"/>
          <w:bCs/>
          <w:sz w:val="28"/>
          <w:szCs w:val="28"/>
          <w:lang w:eastAsia="zh-TW"/>
        </w:rPr>
        <w:t>«Об утверждении муниципал</w:t>
      </w:r>
      <w:r w:rsidRPr="00924807">
        <w:rPr>
          <w:rFonts w:eastAsia="PMingLiU"/>
          <w:bCs/>
          <w:sz w:val="28"/>
          <w:szCs w:val="28"/>
          <w:lang w:eastAsia="zh-TW"/>
        </w:rPr>
        <w:t>ь</w:t>
      </w:r>
      <w:r w:rsidRPr="00924807">
        <w:rPr>
          <w:rFonts w:eastAsia="PMingLiU"/>
          <w:bCs/>
          <w:sz w:val="28"/>
          <w:szCs w:val="28"/>
          <w:lang w:eastAsia="zh-TW"/>
        </w:rPr>
        <w:t>ной программы Вейделевского района Белгородской области «Формирование современной городской среды на территории Вейделевского района Белгоро</w:t>
      </w:r>
      <w:r w:rsidRPr="00924807">
        <w:rPr>
          <w:rFonts w:eastAsia="PMingLiU"/>
          <w:bCs/>
          <w:sz w:val="28"/>
          <w:szCs w:val="28"/>
          <w:lang w:eastAsia="zh-TW"/>
        </w:rPr>
        <w:t>д</w:t>
      </w:r>
      <w:r w:rsidRPr="00924807">
        <w:rPr>
          <w:rFonts w:eastAsia="PMingLiU"/>
          <w:bCs/>
          <w:sz w:val="28"/>
          <w:szCs w:val="28"/>
          <w:lang w:eastAsia="zh-TW"/>
        </w:rPr>
        <w:t>ской области»</w:t>
      </w:r>
      <w:r w:rsidRPr="00924807">
        <w:rPr>
          <w:sz w:val="28"/>
          <w:szCs w:val="28"/>
        </w:rPr>
        <w:t xml:space="preserve"> (далее - </w:t>
      </w:r>
      <w:r w:rsidRPr="00924807">
        <w:rPr>
          <w:rStyle w:val="21"/>
          <w:rFonts w:eastAsia="Calibri"/>
          <w:smallCaps w:val="0"/>
        </w:rPr>
        <w:t>Муниципальная программа</w:t>
      </w:r>
      <w:r w:rsidRPr="00924807">
        <w:rPr>
          <w:sz w:val="28"/>
          <w:szCs w:val="28"/>
        </w:rPr>
        <w:t>)</w:t>
      </w:r>
      <w:r w:rsidRPr="00924807">
        <w:rPr>
          <w:spacing w:val="1"/>
          <w:sz w:val="28"/>
          <w:szCs w:val="28"/>
        </w:rPr>
        <w:t>:</w:t>
      </w:r>
    </w:p>
    <w:p w:rsidR="000E4290" w:rsidRPr="00924807" w:rsidRDefault="000E4290" w:rsidP="000E4290">
      <w:pPr>
        <w:ind w:firstLine="540"/>
        <w:jc w:val="both"/>
        <w:rPr>
          <w:spacing w:val="1"/>
          <w:sz w:val="28"/>
          <w:szCs w:val="28"/>
        </w:rPr>
      </w:pPr>
      <w:r w:rsidRPr="00924807">
        <w:rPr>
          <w:spacing w:val="1"/>
          <w:sz w:val="28"/>
          <w:szCs w:val="28"/>
        </w:rPr>
        <w:t xml:space="preserve">  - раздел </w:t>
      </w:r>
      <w:r>
        <w:rPr>
          <w:spacing w:val="1"/>
          <w:sz w:val="28"/>
          <w:szCs w:val="28"/>
        </w:rPr>
        <w:t>9</w:t>
      </w:r>
      <w:r w:rsidRPr="00924807">
        <w:rPr>
          <w:spacing w:val="1"/>
          <w:sz w:val="28"/>
          <w:szCs w:val="28"/>
        </w:rPr>
        <w:t xml:space="preserve"> паспорта </w:t>
      </w:r>
      <w:r w:rsidRPr="00924807">
        <w:rPr>
          <w:rStyle w:val="21"/>
          <w:rFonts w:eastAsia="Calibri"/>
          <w:smallCaps w:val="0"/>
        </w:rPr>
        <w:t>Муниципальной программ</w:t>
      </w:r>
      <w:r w:rsidRPr="00924807">
        <w:rPr>
          <w:spacing w:val="1"/>
          <w:sz w:val="28"/>
          <w:szCs w:val="28"/>
        </w:rPr>
        <w:t>ы изложить в следующей редакции:</w:t>
      </w:r>
    </w:p>
    <w:p w:rsidR="000E4290" w:rsidRPr="00924807" w:rsidRDefault="000E4290" w:rsidP="000E4290">
      <w:pPr>
        <w:ind w:firstLine="540"/>
        <w:jc w:val="both"/>
        <w:rPr>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5918"/>
      </w:tblGrid>
      <w:tr w:rsidR="000E4290" w:rsidRPr="009E6E34" w:rsidTr="00B23A6C">
        <w:tc>
          <w:tcPr>
            <w:tcW w:w="675" w:type="dxa"/>
            <w:tcBorders>
              <w:top w:val="single" w:sz="4" w:space="0" w:color="auto"/>
              <w:left w:val="single" w:sz="4" w:space="0" w:color="auto"/>
              <w:bottom w:val="single" w:sz="4" w:space="0" w:color="auto"/>
              <w:right w:val="single" w:sz="4" w:space="0" w:color="auto"/>
            </w:tcBorders>
            <w:shd w:val="clear" w:color="auto" w:fill="auto"/>
          </w:tcPr>
          <w:p w:rsidR="000E4290" w:rsidRPr="00446361" w:rsidRDefault="000E4290" w:rsidP="00B23A6C">
            <w:pPr>
              <w:jc w:val="center"/>
              <w:rPr>
                <w:rStyle w:val="21"/>
                <w:rFonts w:eastAsia="Calibri"/>
                <w:smallCaps w:val="0"/>
                <w:spacing w:val="1"/>
              </w:rPr>
            </w:pPr>
            <w:r>
              <w:rPr>
                <w:spacing w:val="1"/>
                <w:sz w:val="28"/>
                <w:szCs w:val="28"/>
              </w:rPr>
              <w:t>«</w:t>
            </w:r>
            <w:r w:rsidRPr="00446361">
              <w:rPr>
                <w:spacing w:val="1"/>
                <w:sz w:val="28"/>
                <w:szCs w:val="28"/>
              </w:rPr>
              <w:t>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E4290" w:rsidRPr="00446361" w:rsidRDefault="000E4290" w:rsidP="00B23A6C">
            <w:pPr>
              <w:autoSpaceDE w:val="0"/>
              <w:autoSpaceDN w:val="0"/>
              <w:adjustRightInd w:val="0"/>
              <w:rPr>
                <w:rStyle w:val="21"/>
                <w:rFonts w:eastAsia="Calibri"/>
                <w:smallCaps w:val="0"/>
              </w:rPr>
            </w:pPr>
            <w:r w:rsidRPr="00446361">
              <w:rPr>
                <w:sz w:val="28"/>
                <w:szCs w:val="28"/>
                <w:lang w:bidi="ru-RU"/>
              </w:rPr>
              <w:t>Конечные результаты муниципальной программы</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0E4290" w:rsidRPr="009E6E34" w:rsidRDefault="000E4290" w:rsidP="00B23A6C">
            <w:pPr>
              <w:snapToGrid w:val="0"/>
              <w:ind w:left="57" w:right="57"/>
              <w:jc w:val="both"/>
              <w:rPr>
                <w:sz w:val="28"/>
                <w:szCs w:val="28"/>
              </w:rPr>
            </w:pPr>
            <w:r>
              <w:rPr>
                <w:sz w:val="28"/>
                <w:szCs w:val="28"/>
              </w:rPr>
              <w:t>1. Реализация не менее 8</w:t>
            </w:r>
            <w:r w:rsidRPr="009E6E34">
              <w:rPr>
                <w:sz w:val="28"/>
                <w:szCs w:val="28"/>
              </w:rPr>
              <w:t xml:space="preserve"> мероприятий             по благоустройству общественных территорий, включенных в муниципальную программу формирования современной городской среды к концу  2024 года.</w:t>
            </w:r>
          </w:p>
          <w:p w:rsidR="000E4290" w:rsidRPr="009E6E34" w:rsidRDefault="000E4290" w:rsidP="00B23A6C">
            <w:pPr>
              <w:snapToGrid w:val="0"/>
              <w:ind w:left="57" w:right="57"/>
              <w:jc w:val="both"/>
              <w:rPr>
                <w:sz w:val="28"/>
                <w:szCs w:val="28"/>
              </w:rPr>
            </w:pPr>
            <w:r w:rsidRPr="009E6E34">
              <w:rPr>
                <w:sz w:val="28"/>
                <w:szCs w:val="28"/>
              </w:rPr>
              <w:t xml:space="preserve">2. Увеличение доли граждан, принявших участие в решении вопросов развития городской среды, от общего количества </w:t>
            </w:r>
            <w:r w:rsidRPr="009E6E34">
              <w:rPr>
                <w:sz w:val="28"/>
                <w:szCs w:val="28"/>
              </w:rPr>
              <w:lastRenderedPageBreak/>
              <w:t>граждан в возрасте от 14 лет, проживающих в Вейделевском районе, где реализуется проект по созданию комфортной городской среды, к концу 2024 год  до 30 процентов.</w:t>
            </w:r>
          </w:p>
          <w:p w:rsidR="000E4290" w:rsidRDefault="000E4290" w:rsidP="00B23A6C">
            <w:pPr>
              <w:snapToGrid w:val="0"/>
              <w:ind w:left="57" w:right="57"/>
              <w:jc w:val="both"/>
              <w:rPr>
                <w:sz w:val="28"/>
                <w:szCs w:val="28"/>
              </w:rPr>
            </w:pPr>
            <w:r w:rsidRPr="009E6E34">
              <w:rPr>
                <w:sz w:val="28"/>
                <w:szCs w:val="28"/>
              </w:rPr>
              <w:t xml:space="preserve">3. Реализация в Вейделевском районе мероприятий по цифровизации городского хозяйства </w:t>
            </w:r>
            <w:r>
              <w:rPr>
                <w:sz w:val="28"/>
                <w:szCs w:val="28"/>
              </w:rPr>
              <w:t>не менее 100 % ежегодно.</w:t>
            </w:r>
          </w:p>
          <w:p w:rsidR="000E4290" w:rsidRPr="00446361" w:rsidRDefault="000E4290" w:rsidP="00B23A6C">
            <w:pPr>
              <w:snapToGrid w:val="0"/>
              <w:jc w:val="both"/>
              <w:rPr>
                <w:sz w:val="28"/>
                <w:szCs w:val="28"/>
                <w:lang w:bidi="ru-RU"/>
              </w:rPr>
            </w:pPr>
            <w:r>
              <w:rPr>
                <w:sz w:val="28"/>
                <w:szCs w:val="28"/>
              </w:rPr>
              <w:t xml:space="preserve">4. </w:t>
            </w:r>
            <w:r w:rsidRPr="00930AE3">
              <w:rPr>
                <w:sz w:val="28"/>
                <w:szCs w:val="28"/>
                <w:lang w:bidi="ru-RU"/>
              </w:rPr>
              <w:t>Обеспечение доли объема закупок оборудования, имеющего российское происхождения, в том числе оборудования, закупаемого в рамках реализации мероприятий муниципальной программы современной гор</w:t>
            </w:r>
            <w:r>
              <w:rPr>
                <w:sz w:val="28"/>
                <w:szCs w:val="28"/>
                <w:lang w:bidi="ru-RU"/>
              </w:rPr>
              <w:t>одской среды не менее 90% ежегод</w:t>
            </w:r>
            <w:r w:rsidRPr="00930AE3">
              <w:rPr>
                <w:sz w:val="28"/>
                <w:szCs w:val="28"/>
                <w:lang w:bidi="ru-RU"/>
              </w:rPr>
              <w:t>но.</w:t>
            </w:r>
            <w:r>
              <w:rPr>
                <w:sz w:val="28"/>
                <w:szCs w:val="28"/>
              </w:rPr>
              <w:t>»;</w:t>
            </w:r>
          </w:p>
        </w:tc>
      </w:tr>
    </w:tbl>
    <w:p w:rsidR="000E4290" w:rsidRPr="00924807" w:rsidRDefault="000E4290" w:rsidP="000E4290">
      <w:pPr>
        <w:jc w:val="both"/>
        <w:rPr>
          <w:spacing w:val="1"/>
          <w:sz w:val="28"/>
          <w:szCs w:val="28"/>
        </w:rPr>
      </w:pPr>
    </w:p>
    <w:p w:rsidR="000E4290" w:rsidRDefault="000E4290" w:rsidP="000E4290">
      <w:pPr>
        <w:autoSpaceDE w:val="0"/>
        <w:autoSpaceDN w:val="0"/>
        <w:adjustRightInd w:val="0"/>
        <w:jc w:val="both"/>
        <w:rPr>
          <w:sz w:val="28"/>
          <w:szCs w:val="28"/>
        </w:rPr>
      </w:pPr>
      <w:r w:rsidRPr="00924807">
        <w:rPr>
          <w:sz w:val="28"/>
          <w:szCs w:val="28"/>
        </w:rPr>
        <w:t xml:space="preserve">            </w:t>
      </w:r>
      <w:r>
        <w:rPr>
          <w:sz w:val="28"/>
          <w:szCs w:val="28"/>
        </w:rPr>
        <w:t>- дополнить раздел  2 Муниципальной программы восьмым-шестнадцатым абзацами следующего содержания:</w:t>
      </w:r>
    </w:p>
    <w:p w:rsidR="000E4290" w:rsidRPr="00645298" w:rsidRDefault="000E4290" w:rsidP="000E4290">
      <w:pPr>
        <w:widowControl w:val="0"/>
        <w:ind w:firstLine="709"/>
        <w:jc w:val="both"/>
        <w:rPr>
          <w:sz w:val="28"/>
          <w:szCs w:val="28"/>
        </w:rPr>
      </w:pPr>
      <w:r>
        <w:rPr>
          <w:sz w:val="28"/>
          <w:szCs w:val="28"/>
        </w:rPr>
        <w:t xml:space="preserve">«- </w:t>
      </w:r>
      <w:r w:rsidRPr="00645298">
        <w:rPr>
          <w:sz w:val="28"/>
          <w:szCs w:val="28"/>
        </w:rPr>
        <w:t>По итогам реализации муниципальной программы к концу 2024 года будут достигнуты следующие конечные результаты:</w:t>
      </w:r>
    </w:p>
    <w:p w:rsidR="000E4290" w:rsidRPr="00645298" w:rsidRDefault="000E4290" w:rsidP="000E4290">
      <w:pPr>
        <w:widowControl w:val="0"/>
        <w:ind w:firstLine="709"/>
        <w:jc w:val="both"/>
        <w:rPr>
          <w:sz w:val="28"/>
          <w:szCs w:val="28"/>
          <w:lang w:bidi="ru-RU"/>
        </w:rPr>
      </w:pPr>
      <w:r w:rsidRPr="00645298">
        <w:rPr>
          <w:sz w:val="28"/>
          <w:szCs w:val="28"/>
          <w:lang w:bidi="ru-RU"/>
        </w:rPr>
        <w:t>1. Реализация не менее 8 мероприятий по благоустройству общественных территорий, включенных в муниципальную программу формирования современной городской среды.</w:t>
      </w:r>
    </w:p>
    <w:p w:rsidR="000E4290" w:rsidRPr="00645298" w:rsidRDefault="000E4290" w:rsidP="000E4290">
      <w:pPr>
        <w:widowControl w:val="0"/>
        <w:ind w:firstLine="709"/>
        <w:jc w:val="both"/>
        <w:rPr>
          <w:sz w:val="28"/>
          <w:szCs w:val="28"/>
          <w:lang w:bidi="ru-RU"/>
        </w:rPr>
      </w:pPr>
      <w:r w:rsidRPr="00645298">
        <w:rPr>
          <w:sz w:val="28"/>
          <w:szCs w:val="28"/>
          <w:lang w:bidi="ru-RU"/>
        </w:rPr>
        <w:t>2.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Вейделевского района где реализуется проект по созданию комфортной городской среды к концу 2024 года до 30 процентов.</w:t>
      </w:r>
    </w:p>
    <w:p w:rsidR="000E4290" w:rsidRPr="00645298" w:rsidRDefault="000E4290" w:rsidP="000E4290">
      <w:pPr>
        <w:widowControl w:val="0"/>
        <w:ind w:firstLine="709"/>
        <w:jc w:val="both"/>
        <w:rPr>
          <w:sz w:val="28"/>
          <w:szCs w:val="28"/>
          <w:lang w:bidi="ru-RU"/>
        </w:rPr>
      </w:pPr>
      <w:r>
        <w:rPr>
          <w:sz w:val="28"/>
          <w:szCs w:val="28"/>
          <w:lang w:bidi="ru-RU"/>
        </w:rPr>
        <w:t>3</w:t>
      </w:r>
      <w:r w:rsidRPr="00645298">
        <w:rPr>
          <w:sz w:val="28"/>
          <w:szCs w:val="28"/>
          <w:lang w:bidi="ru-RU"/>
        </w:rPr>
        <w:t>. Реализация в Вейделевском районе мероприятий по цифровизации городского хозяйства не менее 100 процентов ежегодно.</w:t>
      </w:r>
    </w:p>
    <w:p w:rsidR="000E4290" w:rsidRPr="00645298" w:rsidRDefault="000E4290" w:rsidP="000E4290">
      <w:pPr>
        <w:widowControl w:val="0"/>
        <w:ind w:firstLine="709"/>
        <w:jc w:val="both"/>
        <w:rPr>
          <w:sz w:val="28"/>
          <w:szCs w:val="28"/>
          <w:lang w:bidi="ru-RU"/>
        </w:rPr>
      </w:pPr>
      <w:r>
        <w:rPr>
          <w:sz w:val="28"/>
          <w:szCs w:val="28"/>
          <w:lang w:bidi="ru-RU"/>
        </w:rPr>
        <w:t>4</w:t>
      </w:r>
      <w:r w:rsidRPr="00645298">
        <w:rPr>
          <w:sz w:val="28"/>
          <w:szCs w:val="28"/>
          <w:lang w:bidi="ru-RU"/>
        </w:rPr>
        <w:t>. Обеспечение доли объема закупок оборудования, имеющего российское происхождения, в том числе оборудования, закупаемого в рамках реализации мероприятий муниципальной программы современной городской среды не менее 90 процентов ежегодно.</w:t>
      </w:r>
    </w:p>
    <w:p w:rsidR="000E4290" w:rsidRPr="00645298" w:rsidRDefault="000E4290" w:rsidP="000E4290">
      <w:pPr>
        <w:widowControl w:val="0"/>
        <w:ind w:firstLine="709"/>
        <w:jc w:val="both"/>
        <w:rPr>
          <w:sz w:val="28"/>
          <w:szCs w:val="28"/>
          <w:lang w:bidi="ru-RU"/>
        </w:rPr>
      </w:pPr>
      <w:r w:rsidRPr="00645298">
        <w:rPr>
          <w:sz w:val="28"/>
          <w:szCs w:val="28"/>
        </w:rPr>
        <w:t>В рамках реализации муниципальной программы запланированы мероприятия по благоустройству дворовых и общественных территорий различного</w:t>
      </w:r>
      <w:r w:rsidRPr="00645298">
        <w:rPr>
          <w:sz w:val="28"/>
          <w:szCs w:val="28"/>
          <w:lang w:bidi="ru-RU"/>
        </w:rPr>
        <w:t xml:space="preserve"> функционального назначения, а также по цифровизации городского хозяйства.</w:t>
      </w:r>
    </w:p>
    <w:p w:rsidR="000E4290" w:rsidRPr="00645298" w:rsidRDefault="000E4290" w:rsidP="000E4290">
      <w:pPr>
        <w:widowControl w:val="0"/>
        <w:ind w:firstLine="709"/>
        <w:jc w:val="both"/>
        <w:rPr>
          <w:sz w:val="28"/>
          <w:szCs w:val="28"/>
        </w:rPr>
      </w:pPr>
      <w:r w:rsidRPr="00645298">
        <w:rPr>
          <w:sz w:val="28"/>
          <w:szCs w:val="28"/>
        </w:rPr>
        <w:t xml:space="preserve">При формировании современной городской среды целесообразно использовать программно-целевой метод: </w:t>
      </w:r>
    </w:p>
    <w:p w:rsidR="000E4290" w:rsidRPr="00645298" w:rsidRDefault="000E4290" w:rsidP="000E4290">
      <w:pPr>
        <w:widowControl w:val="0"/>
        <w:ind w:firstLine="709"/>
        <w:jc w:val="both"/>
        <w:rPr>
          <w:sz w:val="28"/>
          <w:szCs w:val="28"/>
        </w:rPr>
      </w:pPr>
      <w:r w:rsidRPr="00645298">
        <w:rPr>
          <w:sz w:val="28"/>
          <w:szCs w:val="28"/>
        </w:rPr>
        <w:t>- ввиду того, что задачу по обеспечению формирования единых ключевых подходов и приоритетов формирования современной городской среды на территории Вейделевского района с учетом приоритетов территориального развития возможно решить исключительно при осуществлении государственной поддержки;</w:t>
      </w:r>
    </w:p>
    <w:p w:rsidR="000E4290" w:rsidRPr="00645298" w:rsidRDefault="000E4290" w:rsidP="000E4290">
      <w:pPr>
        <w:widowControl w:val="0"/>
        <w:ind w:firstLine="709"/>
        <w:jc w:val="both"/>
        <w:rPr>
          <w:sz w:val="28"/>
          <w:szCs w:val="28"/>
        </w:rPr>
      </w:pPr>
      <w:r w:rsidRPr="00645298">
        <w:rPr>
          <w:sz w:val="28"/>
          <w:szCs w:val="28"/>
        </w:rPr>
        <w:t xml:space="preserve">- комплексное решение проблемы окажет положительный эффект                               на санитарно-эпидемиологическую обстановку, улучшение эстетического вида поселений Вейделевского района, создание гармоничной архитектурно-ландшафтной среды, а также предотвратит угрозу жизни и безопасности </w:t>
      </w:r>
      <w:r w:rsidRPr="00645298">
        <w:rPr>
          <w:sz w:val="28"/>
          <w:szCs w:val="28"/>
        </w:rPr>
        <w:lastRenderedPageBreak/>
        <w:t>граждан.</w:t>
      </w:r>
      <w:r>
        <w:rPr>
          <w:sz w:val="28"/>
          <w:szCs w:val="28"/>
        </w:rPr>
        <w:t>»;</w:t>
      </w:r>
    </w:p>
    <w:p w:rsidR="000E4290" w:rsidRDefault="000E4290" w:rsidP="000E4290">
      <w:pPr>
        <w:autoSpaceDE w:val="0"/>
        <w:autoSpaceDN w:val="0"/>
        <w:adjustRightInd w:val="0"/>
        <w:ind w:firstLine="708"/>
        <w:jc w:val="both"/>
        <w:rPr>
          <w:spacing w:val="1"/>
          <w:sz w:val="28"/>
          <w:szCs w:val="28"/>
        </w:rPr>
      </w:pPr>
      <w:r>
        <w:rPr>
          <w:spacing w:val="1"/>
          <w:sz w:val="28"/>
          <w:szCs w:val="28"/>
        </w:rPr>
        <w:t>- абзац восемь раздела 2 Муниципальной программы считать абзацем семнадцатым;</w:t>
      </w:r>
    </w:p>
    <w:p w:rsidR="000E4290" w:rsidRPr="00924807" w:rsidRDefault="000E4290" w:rsidP="000E4290">
      <w:pPr>
        <w:autoSpaceDE w:val="0"/>
        <w:autoSpaceDN w:val="0"/>
        <w:adjustRightInd w:val="0"/>
        <w:ind w:firstLine="708"/>
        <w:jc w:val="both"/>
        <w:rPr>
          <w:spacing w:val="1"/>
          <w:sz w:val="28"/>
          <w:szCs w:val="28"/>
        </w:rPr>
      </w:pPr>
      <w:r w:rsidRPr="00924807">
        <w:rPr>
          <w:spacing w:val="1"/>
          <w:sz w:val="28"/>
          <w:szCs w:val="28"/>
        </w:rPr>
        <w:t xml:space="preserve">- </w:t>
      </w:r>
      <w:r>
        <w:rPr>
          <w:sz w:val="28"/>
          <w:szCs w:val="28"/>
        </w:rPr>
        <w:t xml:space="preserve">дополнить раздел  2 Муниципальной программы </w:t>
      </w:r>
      <w:r>
        <w:rPr>
          <w:spacing w:val="1"/>
          <w:sz w:val="28"/>
          <w:szCs w:val="28"/>
        </w:rPr>
        <w:t xml:space="preserve">сорок четвертым –сорок седьмым </w:t>
      </w:r>
      <w:r w:rsidRPr="00924807">
        <w:rPr>
          <w:spacing w:val="1"/>
          <w:sz w:val="28"/>
          <w:szCs w:val="28"/>
        </w:rPr>
        <w:t>абзацами следу</w:t>
      </w:r>
      <w:r w:rsidRPr="00924807">
        <w:rPr>
          <w:spacing w:val="1"/>
          <w:sz w:val="28"/>
          <w:szCs w:val="28"/>
        </w:rPr>
        <w:t>ю</w:t>
      </w:r>
      <w:r w:rsidRPr="00924807">
        <w:rPr>
          <w:spacing w:val="1"/>
          <w:sz w:val="28"/>
          <w:szCs w:val="28"/>
        </w:rPr>
        <w:t>щего содержания:</w:t>
      </w:r>
    </w:p>
    <w:p w:rsidR="000E4290" w:rsidRPr="00CD440E" w:rsidRDefault="000E4290" w:rsidP="000E4290">
      <w:pPr>
        <w:widowControl w:val="0"/>
        <w:jc w:val="both"/>
        <w:rPr>
          <w:sz w:val="28"/>
          <w:szCs w:val="28"/>
        </w:rPr>
      </w:pPr>
      <w:r w:rsidRPr="00CD440E">
        <w:rPr>
          <w:sz w:val="28"/>
          <w:szCs w:val="28"/>
          <w:lang w:bidi="ru-RU"/>
        </w:rPr>
        <w:t>«- т)</w:t>
      </w:r>
      <w:r w:rsidRPr="00CD440E">
        <w:rPr>
          <w:sz w:val="28"/>
          <w:szCs w:val="28"/>
        </w:rPr>
        <w:t xml:space="preserve"> обеспечивать обязательное размещение информации о благоустройстве территории на информационных конструкциях (баннерах, растяжках, рекламных щитах и т.д.), в средствах массовой информации и социальных сетях, на официальных сайтах в сети «Интернет» и в любых иных печатных материалах (афиши, листовки, информационные брошюры и т.д.) с обязательным упоминанием (логотип,надпись) о реализации данного объекта в рамках федерального проекта «Формирование комфортной городской среды», входящего в состав национального проекта «Жилье и городская среда».</w:t>
      </w:r>
    </w:p>
    <w:p w:rsidR="000E4290" w:rsidRPr="00CD440E" w:rsidRDefault="000E4290" w:rsidP="000E4290">
      <w:pPr>
        <w:widowControl w:val="0"/>
        <w:ind w:firstLine="709"/>
        <w:jc w:val="both"/>
        <w:rPr>
          <w:sz w:val="28"/>
          <w:szCs w:val="28"/>
        </w:rPr>
      </w:pPr>
      <w:r w:rsidRPr="00CD440E">
        <w:rPr>
          <w:sz w:val="28"/>
          <w:szCs w:val="28"/>
        </w:rPr>
        <w:t>Логотип федерального проекта «Формирование комфортной городской среды» должен размещаться вместе с логотипом национального проекта «Жилье и городская среда» в соответствии с требованиями брендбука федерального проекта «Формирование комфортной городской среды»;</w:t>
      </w:r>
    </w:p>
    <w:p w:rsidR="000E4290" w:rsidRPr="00CD440E" w:rsidRDefault="000E4290" w:rsidP="000E4290">
      <w:pPr>
        <w:widowControl w:val="0"/>
        <w:jc w:val="both"/>
        <w:rPr>
          <w:sz w:val="28"/>
          <w:szCs w:val="28"/>
        </w:rPr>
      </w:pPr>
      <w:r w:rsidRPr="00CD440E">
        <w:rPr>
          <w:sz w:val="28"/>
          <w:szCs w:val="28"/>
        </w:rPr>
        <w:t>у) обеспечивать соблюдение запретов и ограничений на допуск отдельных видов промышленных товаров, происходящих из иностранных государств, для целей осуществления закупок для государственных и муниципальных нужд, предусмотренных действующими на момент осуществления закупок постановлениями Правительства Российской Федерации (в том числе от 30 апреля 2020 года № 616 и № 617),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 и соответствующими постановлениями Правительства Российской Федерации;</w:t>
      </w:r>
    </w:p>
    <w:p w:rsidR="000E4290" w:rsidRDefault="000E4290" w:rsidP="000E4290">
      <w:pPr>
        <w:jc w:val="both"/>
        <w:rPr>
          <w:sz w:val="28"/>
          <w:szCs w:val="28"/>
          <w:lang w:bidi="ru-RU"/>
        </w:rPr>
      </w:pPr>
      <w:r w:rsidRPr="00CD440E">
        <w:rPr>
          <w:sz w:val="28"/>
          <w:szCs w:val="28"/>
        </w:rPr>
        <w:t>ф)</w:t>
      </w:r>
      <w:r w:rsidRPr="00CD440E">
        <w:rPr>
          <w:sz w:val="26"/>
          <w:szCs w:val="26"/>
          <w:lang w:bidi="ru-RU"/>
        </w:rPr>
        <w:t xml:space="preserve"> </w:t>
      </w:r>
      <w:r w:rsidRPr="00CD440E">
        <w:rPr>
          <w:sz w:val="28"/>
          <w:szCs w:val="28"/>
          <w:lang w:bidi="ru-RU"/>
        </w:rPr>
        <w:t>обеспечивать не позднее 27-го числа последнего месяца квартала (при наличии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являются субсидии из федерального бюджета), направлять в департамент предложения о заключения дополнительного соглашения к Соглашению, предусматривающего уменьшению объема бюджетных ассигнований на финансовое обеспечение расходного обязательства субъекта Российской Федерации, софинансируемого из федерального бюджета, и соответствующее уменьшение размера субсидии.</w:t>
      </w:r>
      <w:r w:rsidRPr="00924807">
        <w:rPr>
          <w:sz w:val="28"/>
          <w:szCs w:val="28"/>
        </w:rPr>
        <w:t>»;</w:t>
      </w:r>
    </w:p>
    <w:p w:rsidR="000E4290" w:rsidRDefault="000E4290" w:rsidP="000E4290">
      <w:pPr>
        <w:autoSpaceDE w:val="0"/>
        <w:autoSpaceDN w:val="0"/>
        <w:adjustRightInd w:val="0"/>
        <w:ind w:firstLine="709"/>
        <w:jc w:val="both"/>
        <w:rPr>
          <w:sz w:val="28"/>
          <w:szCs w:val="28"/>
        </w:rPr>
      </w:pPr>
      <w:r>
        <w:rPr>
          <w:sz w:val="28"/>
          <w:szCs w:val="28"/>
        </w:rPr>
        <w:t>- абзац сорок четыре раздела 2 Муниципальной программы считать абзацем сорок восьмым;</w:t>
      </w:r>
    </w:p>
    <w:p w:rsidR="000E4290" w:rsidRDefault="000E4290" w:rsidP="000E4290">
      <w:pPr>
        <w:autoSpaceDE w:val="0"/>
        <w:autoSpaceDN w:val="0"/>
        <w:adjustRightInd w:val="0"/>
        <w:ind w:firstLine="709"/>
        <w:jc w:val="both"/>
        <w:rPr>
          <w:sz w:val="28"/>
          <w:szCs w:val="28"/>
        </w:rPr>
      </w:pPr>
      <w:r>
        <w:rPr>
          <w:sz w:val="28"/>
          <w:szCs w:val="28"/>
        </w:rPr>
        <w:t>- дополнить раздел 4 Муниципальной программы восемнадцатым -двадцать вторым абзацами следующего содержания:</w:t>
      </w:r>
    </w:p>
    <w:p w:rsidR="000E4290" w:rsidRPr="001C5228" w:rsidRDefault="000E4290" w:rsidP="000E4290">
      <w:pPr>
        <w:widowControl w:val="0"/>
        <w:ind w:firstLine="709"/>
        <w:jc w:val="both"/>
        <w:rPr>
          <w:sz w:val="28"/>
          <w:szCs w:val="28"/>
        </w:rPr>
      </w:pPr>
      <w:r w:rsidRPr="001C5228">
        <w:rPr>
          <w:sz w:val="28"/>
          <w:szCs w:val="28"/>
        </w:rPr>
        <w:t xml:space="preserve">«-д) интеграцию цифровой платформы вовлечения граждан в решение вопросов городского развития «Активный горожанин» с федеральной государственной информационной системой «Единый портал государственных и муниципальных услуг (функций)» (далее - единый портал) в целях передачи на единый портал сведений о сообщениях, обращениях граждан и юридических </w:t>
      </w:r>
      <w:r>
        <w:rPr>
          <w:sz w:val="28"/>
          <w:szCs w:val="28"/>
        </w:rPr>
        <w:t xml:space="preserve">лиц, о ходе </w:t>
      </w:r>
      <w:r w:rsidRPr="001C5228">
        <w:rPr>
          <w:sz w:val="28"/>
          <w:szCs w:val="28"/>
        </w:rPr>
        <w:t>и результатах рассмотрения таких сообщений, обращений;</w:t>
      </w:r>
    </w:p>
    <w:p w:rsidR="000E4290" w:rsidRPr="001C5228" w:rsidRDefault="000E4290" w:rsidP="000E4290">
      <w:pPr>
        <w:widowControl w:val="0"/>
        <w:ind w:firstLine="709"/>
        <w:jc w:val="both"/>
        <w:rPr>
          <w:sz w:val="28"/>
          <w:szCs w:val="28"/>
        </w:rPr>
      </w:pPr>
      <w:r w:rsidRPr="001C5228">
        <w:rPr>
          <w:sz w:val="28"/>
          <w:szCs w:val="28"/>
        </w:rPr>
        <w:t xml:space="preserve">е) создание системы автоматизированного контроля за работой </w:t>
      </w:r>
      <w:r w:rsidRPr="001C5228">
        <w:rPr>
          <w:sz w:val="28"/>
          <w:szCs w:val="28"/>
        </w:rPr>
        <w:lastRenderedPageBreak/>
        <w:t>коммунальной техники, предусмотренной базовыми и дополнительными требованиям к умным городам (стандарт «Умный город»), обеспечивающей реализацию следующих функций:</w:t>
      </w:r>
    </w:p>
    <w:p w:rsidR="000E4290" w:rsidRPr="001C5228" w:rsidRDefault="000E4290" w:rsidP="000E4290">
      <w:pPr>
        <w:widowControl w:val="0"/>
        <w:ind w:firstLine="709"/>
        <w:jc w:val="both"/>
        <w:rPr>
          <w:sz w:val="28"/>
          <w:szCs w:val="28"/>
        </w:rPr>
      </w:pPr>
      <w:r w:rsidRPr="001C5228">
        <w:rPr>
          <w:sz w:val="28"/>
          <w:szCs w:val="28"/>
        </w:rPr>
        <w:t>- автоматический контроль за передвижением и работой коммунальной техники с использованием систем навигации и (или) фото-, видеофиксации;</w:t>
      </w:r>
    </w:p>
    <w:p w:rsidR="000E4290" w:rsidRPr="001C5228" w:rsidRDefault="000E4290" w:rsidP="000E4290">
      <w:pPr>
        <w:widowControl w:val="0"/>
        <w:ind w:firstLine="709"/>
        <w:jc w:val="both"/>
        <w:rPr>
          <w:sz w:val="28"/>
          <w:szCs w:val="28"/>
        </w:rPr>
      </w:pPr>
      <w:r w:rsidRPr="001C5228">
        <w:rPr>
          <w:sz w:val="28"/>
          <w:szCs w:val="28"/>
        </w:rPr>
        <w:t>- контроль за эффективностью использования коммунальной техники (расчет логистических маршрутов), а также за несанкционированным отклонением такой техники от маршрута;</w:t>
      </w:r>
    </w:p>
    <w:p w:rsidR="000E4290" w:rsidRDefault="000E4290" w:rsidP="000E4290">
      <w:pPr>
        <w:widowControl w:val="0"/>
        <w:ind w:firstLine="709"/>
        <w:jc w:val="both"/>
        <w:rPr>
          <w:sz w:val="26"/>
          <w:szCs w:val="26"/>
        </w:rPr>
      </w:pPr>
      <w:r w:rsidRPr="001C5228">
        <w:rPr>
          <w:sz w:val="28"/>
          <w:szCs w:val="28"/>
        </w:rPr>
        <w:t>- единая система агрегации заявок на ремонт коммунальной техники для подрядчиков, осуществляющих ремонт и обслуживание такой техники</w:t>
      </w:r>
      <w:r w:rsidRPr="001C5228">
        <w:rPr>
          <w:sz w:val="26"/>
          <w:szCs w:val="26"/>
        </w:rPr>
        <w:t>.</w:t>
      </w:r>
      <w:r>
        <w:rPr>
          <w:sz w:val="26"/>
          <w:szCs w:val="26"/>
        </w:rPr>
        <w:t>»;</w:t>
      </w:r>
    </w:p>
    <w:p w:rsidR="000E4290" w:rsidRDefault="000E4290" w:rsidP="000E4290">
      <w:pPr>
        <w:widowControl w:val="0"/>
        <w:ind w:firstLine="709"/>
        <w:jc w:val="both"/>
        <w:rPr>
          <w:sz w:val="28"/>
          <w:szCs w:val="28"/>
        </w:rPr>
      </w:pPr>
      <w:r w:rsidRPr="001C5228">
        <w:rPr>
          <w:sz w:val="28"/>
          <w:szCs w:val="28"/>
        </w:rPr>
        <w:t>- абзац восемнадцать раздела 4 Муниципальной программы считать абзацем двадцать третьим;</w:t>
      </w:r>
    </w:p>
    <w:p w:rsidR="000E4290" w:rsidRPr="00924807" w:rsidRDefault="000E4290" w:rsidP="000E4290">
      <w:pPr>
        <w:ind w:firstLine="709"/>
        <w:jc w:val="both"/>
        <w:rPr>
          <w:spacing w:val="1"/>
          <w:sz w:val="28"/>
          <w:szCs w:val="28"/>
        </w:rPr>
      </w:pPr>
      <w:r w:rsidRPr="00924807">
        <w:rPr>
          <w:sz w:val="28"/>
          <w:szCs w:val="28"/>
        </w:rPr>
        <w:t xml:space="preserve">в </w:t>
      </w:r>
      <w:r w:rsidRPr="00924807">
        <w:rPr>
          <w:bCs/>
          <w:sz w:val="28"/>
          <w:szCs w:val="28"/>
        </w:rPr>
        <w:t>подпрограмму 1 «</w:t>
      </w:r>
      <w:r w:rsidRPr="00924807">
        <w:rPr>
          <w:rStyle w:val="22"/>
          <w:rFonts w:eastAsia="Calibri"/>
        </w:rPr>
        <w:t>Благоустройство дворовых территорий многоква</w:t>
      </w:r>
      <w:r w:rsidRPr="00924807">
        <w:rPr>
          <w:rStyle w:val="22"/>
          <w:rFonts w:eastAsia="Calibri"/>
        </w:rPr>
        <w:t>р</w:t>
      </w:r>
      <w:r w:rsidRPr="00924807">
        <w:rPr>
          <w:rStyle w:val="22"/>
          <w:rFonts w:eastAsia="Calibri"/>
        </w:rPr>
        <w:t>тирных домов, общественных  и иных территорий соответствующего функци</w:t>
      </w:r>
      <w:r w:rsidRPr="00924807">
        <w:rPr>
          <w:rStyle w:val="22"/>
          <w:rFonts w:eastAsia="Calibri"/>
        </w:rPr>
        <w:t>о</w:t>
      </w:r>
      <w:r w:rsidRPr="00924807">
        <w:rPr>
          <w:rStyle w:val="22"/>
          <w:rFonts w:eastAsia="Calibri"/>
        </w:rPr>
        <w:t>нального назначения поселений Вейделевского района Белгородской области</w:t>
      </w:r>
      <w:r w:rsidRPr="00924807">
        <w:rPr>
          <w:bCs/>
          <w:sz w:val="28"/>
          <w:szCs w:val="28"/>
        </w:rPr>
        <w:t xml:space="preserve">» </w:t>
      </w:r>
      <w:r w:rsidRPr="00924807">
        <w:rPr>
          <w:sz w:val="28"/>
          <w:szCs w:val="28"/>
        </w:rPr>
        <w:t xml:space="preserve">(далее – подпрограмма 1) </w:t>
      </w:r>
      <w:r w:rsidRPr="00924807">
        <w:rPr>
          <w:rStyle w:val="21"/>
          <w:rFonts w:eastAsia="Calibri"/>
          <w:smallCaps w:val="0"/>
        </w:rPr>
        <w:t>Муниципальной программ</w:t>
      </w:r>
      <w:r w:rsidRPr="00924807">
        <w:rPr>
          <w:spacing w:val="1"/>
          <w:sz w:val="28"/>
          <w:szCs w:val="28"/>
        </w:rPr>
        <w:t>ы</w:t>
      </w:r>
      <w:r w:rsidRPr="00924807">
        <w:rPr>
          <w:sz w:val="28"/>
          <w:szCs w:val="28"/>
        </w:rPr>
        <w:t>:</w:t>
      </w:r>
    </w:p>
    <w:p w:rsidR="000E4290" w:rsidRDefault="000E4290" w:rsidP="000E4290">
      <w:pPr>
        <w:widowControl w:val="0"/>
        <w:ind w:firstLine="709"/>
        <w:jc w:val="both"/>
        <w:rPr>
          <w:spacing w:val="1"/>
          <w:sz w:val="28"/>
          <w:szCs w:val="28"/>
        </w:rPr>
      </w:pPr>
      <w:r w:rsidRPr="001C5228">
        <w:rPr>
          <w:sz w:val="28"/>
          <w:szCs w:val="28"/>
        </w:rPr>
        <w:t xml:space="preserve">- </w:t>
      </w:r>
      <w:r w:rsidRPr="00924807">
        <w:rPr>
          <w:spacing w:val="1"/>
          <w:sz w:val="28"/>
          <w:szCs w:val="28"/>
        </w:rPr>
        <w:t xml:space="preserve">дополнить раздел 3 подпрограммы 1 </w:t>
      </w:r>
      <w:r>
        <w:rPr>
          <w:spacing w:val="1"/>
          <w:sz w:val="28"/>
          <w:szCs w:val="28"/>
        </w:rPr>
        <w:t>двадцать вторым абзацам</w:t>
      </w:r>
      <w:r w:rsidRPr="00924807">
        <w:rPr>
          <w:spacing w:val="1"/>
          <w:sz w:val="28"/>
          <w:szCs w:val="28"/>
        </w:rPr>
        <w:t xml:space="preserve"> следу</w:t>
      </w:r>
      <w:r w:rsidRPr="00924807">
        <w:rPr>
          <w:spacing w:val="1"/>
          <w:sz w:val="28"/>
          <w:szCs w:val="28"/>
        </w:rPr>
        <w:t>ю</w:t>
      </w:r>
      <w:r w:rsidRPr="00924807">
        <w:rPr>
          <w:spacing w:val="1"/>
          <w:sz w:val="28"/>
          <w:szCs w:val="28"/>
        </w:rPr>
        <w:t>щего содержания</w:t>
      </w:r>
      <w:r>
        <w:rPr>
          <w:spacing w:val="1"/>
          <w:sz w:val="28"/>
          <w:szCs w:val="28"/>
        </w:rPr>
        <w:t>:</w:t>
      </w:r>
    </w:p>
    <w:p w:rsidR="000E4290" w:rsidRPr="00A306BC" w:rsidRDefault="000E4290" w:rsidP="000E4290">
      <w:pPr>
        <w:autoSpaceDE w:val="0"/>
        <w:autoSpaceDN w:val="0"/>
        <w:adjustRightInd w:val="0"/>
        <w:ind w:firstLine="709"/>
        <w:jc w:val="both"/>
        <w:rPr>
          <w:sz w:val="28"/>
          <w:szCs w:val="28"/>
        </w:rPr>
      </w:pPr>
      <w:r w:rsidRPr="00A306BC">
        <w:rPr>
          <w:spacing w:val="1"/>
          <w:sz w:val="28"/>
          <w:szCs w:val="28"/>
        </w:rPr>
        <w:t>«</w:t>
      </w:r>
      <w:r w:rsidRPr="00A306BC">
        <w:rPr>
          <w:sz w:val="28"/>
          <w:szCs w:val="28"/>
        </w:rPr>
        <w:t>Реализация данных мероприятий позволит обеспечить улучшение организационных и экономических условий, архитектурного облика, повышение уровня санитарно-эпидемиологического и экологического благополучия жителей по благоустройству дворовых, общественных и иных территорий Вейделевского района, повысить информированность граждан и заинтересованных лиц о реализуемых в районе проектах и созданной инфраструктуре, повысить эффективность работы органов местного самоуправления в сфере регулирования и развития деятельности по формированию современной городской среды.»;</w:t>
      </w:r>
    </w:p>
    <w:p w:rsidR="000E4290" w:rsidRPr="00924807" w:rsidRDefault="000E4290" w:rsidP="000E4290">
      <w:pPr>
        <w:ind w:firstLine="709"/>
        <w:jc w:val="both"/>
        <w:rPr>
          <w:spacing w:val="1"/>
          <w:sz w:val="28"/>
          <w:szCs w:val="28"/>
        </w:rPr>
      </w:pPr>
      <w:r w:rsidRPr="00924807">
        <w:rPr>
          <w:spacing w:val="1"/>
          <w:sz w:val="28"/>
          <w:szCs w:val="28"/>
        </w:rPr>
        <w:t>- приложение № 1</w:t>
      </w:r>
      <w:r>
        <w:rPr>
          <w:spacing w:val="1"/>
          <w:sz w:val="28"/>
          <w:szCs w:val="28"/>
        </w:rPr>
        <w:t xml:space="preserve"> </w:t>
      </w:r>
      <w:r w:rsidRPr="00924807">
        <w:rPr>
          <w:spacing w:val="1"/>
          <w:sz w:val="28"/>
          <w:szCs w:val="28"/>
        </w:rPr>
        <w:t xml:space="preserve">к </w:t>
      </w:r>
      <w:r w:rsidRPr="00924807">
        <w:rPr>
          <w:rStyle w:val="21"/>
          <w:rFonts w:eastAsia="Calibri"/>
          <w:smallCaps w:val="0"/>
        </w:rPr>
        <w:t>Муниципальной программ</w:t>
      </w:r>
      <w:r w:rsidRPr="00924807">
        <w:rPr>
          <w:spacing w:val="1"/>
          <w:sz w:val="28"/>
          <w:szCs w:val="28"/>
        </w:rPr>
        <w:t>е изложить в редакции согласно приложению № 1 к настоящему постановлению;</w:t>
      </w:r>
    </w:p>
    <w:p w:rsidR="000E4290" w:rsidRPr="00924807" w:rsidRDefault="000E4290" w:rsidP="000E4290">
      <w:pPr>
        <w:widowControl w:val="0"/>
        <w:autoSpaceDE w:val="0"/>
        <w:autoSpaceDN w:val="0"/>
        <w:adjustRightInd w:val="0"/>
        <w:ind w:firstLine="709"/>
        <w:jc w:val="both"/>
        <w:rPr>
          <w:sz w:val="28"/>
          <w:szCs w:val="28"/>
        </w:rPr>
      </w:pPr>
      <w:r w:rsidRPr="00924807">
        <w:rPr>
          <w:sz w:val="28"/>
          <w:szCs w:val="28"/>
        </w:rPr>
        <w:t>2. Начальнику отдела делопроизводства, писем, по связям с общественн</w:t>
      </w:r>
      <w:r w:rsidRPr="00924807">
        <w:rPr>
          <w:sz w:val="28"/>
          <w:szCs w:val="28"/>
        </w:rPr>
        <w:t>о</w:t>
      </w:r>
      <w:r w:rsidRPr="00924807">
        <w:rPr>
          <w:sz w:val="28"/>
          <w:szCs w:val="28"/>
        </w:rPr>
        <w:t>стью и СМИ администрации района Авериной Н.В.  разместить настоящее п</w:t>
      </w:r>
      <w:r w:rsidRPr="00924807">
        <w:rPr>
          <w:sz w:val="28"/>
          <w:szCs w:val="28"/>
        </w:rPr>
        <w:t>о</w:t>
      </w:r>
      <w:r w:rsidRPr="00924807">
        <w:rPr>
          <w:sz w:val="28"/>
          <w:szCs w:val="28"/>
        </w:rPr>
        <w:t>становление в сети Интернет на официальном сайте администрации муниц</w:t>
      </w:r>
      <w:r w:rsidRPr="00924807">
        <w:rPr>
          <w:sz w:val="28"/>
          <w:szCs w:val="28"/>
        </w:rPr>
        <w:t>и</w:t>
      </w:r>
      <w:r w:rsidRPr="00924807">
        <w:rPr>
          <w:sz w:val="28"/>
          <w:szCs w:val="28"/>
        </w:rPr>
        <w:t xml:space="preserve">пального района «Вейделевский район» Белгородской области </w:t>
      </w:r>
      <w:hyperlink r:id="rId11" w:history="1">
        <w:r w:rsidRPr="00924807">
          <w:rPr>
            <w:rStyle w:val="a4"/>
            <w:sz w:val="28"/>
            <w:szCs w:val="28"/>
          </w:rPr>
          <w:t>www.veidadm.ru</w:t>
        </w:r>
      </w:hyperlink>
      <w:r w:rsidRPr="002058A2">
        <w:rPr>
          <w:sz w:val="28"/>
          <w:szCs w:val="28"/>
        </w:rPr>
        <w:t xml:space="preserve"> </w:t>
      </w:r>
      <w:r>
        <w:rPr>
          <w:sz w:val="28"/>
          <w:szCs w:val="28"/>
        </w:rPr>
        <w:t>и в сетевом издании «Пламя 31».</w:t>
      </w:r>
    </w:p>
    <w:p w:rsidR="000E4290" w:rsidRPr="00924807" w:rsidRDefault="000E4290" w:rsidP="000E4290">
      <w:pPr>
        <w:ind w:firstLine="709"/>
        <w:jc w:val="both"/>
        <w:rPr>
          <w:sz w:val="28"/>
          <w:szCs w:val="28"/>
        </w:rPr>
      </w:pPr>
      <w:r w:rsidRPr="00924807">
        <w:rPr>
          <w:sz w:val="28"/>
          <w:szCs w:val="28"/>
        </w:rPr>
        <w:t>3. Заместителю начальника управления по организационно – контрольной и кадровой работе администрации района - начальнику организационно-контрольного отдела администрации района Гончаренко О.Н. опубликовать настоящее постановление в печатном средстве массовой информации «Информ</w:t>
      </w:r>
      <w:r w:rsidRPr="00924807">
        <w:rPr>
          <w:sz w:val="28"/>
          <w:szCs w:val="28"/>
        </w:rPr>
        <w:t>а</w:t>
      </w:r>
      <w:r w:rsidRPr="00924807">
        <w:rPr>
          <w:sz w:val="28"/>
          <w:szCs w:val="28"/>
        </w:rPr>
        <w:t>ционный бюллетень Вейделевского района».</w:t>
      </w:r>
    </w:p>
    <w:p w:rsidR="000E4290" w:rsidRPr="00A306BC" w:rsidRDefault="000E4290" w:rsidP="000E4290">
      <w:pPr>
        <w:autoSpaceDE w:val="0"/>
        <w:autoSpaceDN w:val="0"/>
        <w:adjustRightInd w:val="0"/>
        <w:ind w:firstLine="540"/>
        <w:jc w:val="both"/>
        <w:rPr>
          <w:sz w:val="28"/>
          <w:szCs w:val="28"/>
        </w:rPr>
      </w:pPr>
      <w:r w:rsidRPr="00924807">
        <w:rPr>
          <w:sz w:val="28"/>
          <w:szCs w:val="28"/>
        </w:rPr>
        <w:t xml:space="preserve"> 4. Контроль за исполнением постановления возложить на первого заме</w:t>
      </w:r>
      <w:r w:rsidRPr="00924807">
        <w:rPr>
          <w:sz w:val="28"/>
          <w:szCs w:val="28"/>
        </w:rPr>
        <w:t>с</w:t>
      </w:r>
      <w:r w:rsidRPr="00924807">
        <w:rPr>
          <w:sz w:val="28"/>
          <w:szCs w:val="28"/>
        </w:rPr>
        <w:t>тителя главы администрации Вейделевского района по стратегическому разв</w:t>
      </w:r>
      <w:r w:rsidRPr="00924807">
        <w:rPr>
          <w:sz w:val="28"/>
          <w:szCs w:val="28"/>
        </w:rPr>
        <w:t>и</w:t>
      </w:r>
      <w:r w:rsidRPr="00924807">
        <w:rPr>
          <w:sz w:val="28"/>
          <w:szCs w:val="28"/>
        </w:rPr>
        <w:t xml:space="preserve">тию района Рябцева А.В. </w:t>
      </w:r>
    </w:p>
    <w:p w:rsidR="000E4290" w:rsidRDefault="000E4290" w:rsidP="000E4290">
      <w:pPr>
        <w:jc w:val="both"/>
        <w:rPr>
          <w:b/>
          <w:sz w:val="28"/>
        </w:rPr>
      </w:pPr>
    </w:p>
    <w:p w:rsidR="000E4290" w:rsidRDefault="000E4290" w:rsidP="000E4290">
      <w:pPr>
        <w:jc w:val="both"/>
        <w:rPr>
          <w:b/>
          <w:sz w:val="28"/>
        </w:rPr>
      </w:pPr>
    </w:p>
    <w:p w:rsidR="000E4290" w:rsidRPr="00924807" w:rsidRDefault="000E4290" w:rsidP="000E4290">
      <w:pPr>
        <w:jc w:val="both"/>
        <w:rPr>
          <w:b/>
          <w:sz w:val="28"/>
        </w:rPr>
      </w:pPr>
      <w:r w:rsidRPr="00924807">
        <w:rPr>
          <w:b/>
          <w:sz w:val="28"/>
        </w:rPr>
        <w:t>Глава администрации</w:t>
      </w:r>
    </w:p>
    <w:p w:rsidR="000E4290" w:rsidRPr="00924807" w:rsidRDefault="000E4290" w:rsidP="000E4290">
      <w:pPr>
        <w:jc w:val="both"/>
        <w:rPr>
          <w:b/>
          <w:sz w:val="28"/>
        </w:rPr>
        <w:sectPr w:rsidR="000E4290" w:rsidRPr="00924807" w:rsidSect="002058A2">
          <w:footerReference w:type="default" r:id="rId12"/>
          <w:pgSz w:w="11906" w:h="16838"/>
          <w:pgMar w:top="851" w:right="851" w:bottom="993" w:left="1418" w:header="709" w:footer="709" w:gutter="0"/>
          <w:cols w:space="708"/>
          <w:docGrid w:linePitch="360"/>
        </w:sectPr>
      </w:pPr>
      <w:r w:rsidRPr="00924807">
        <w:rPr>
          <w:b/>
          <w:sz w:val="28"/>
        </w:rPr>
        <w:t>Вейделевского района</w:t>
      </w:r>
      <w:r w:rsidRPr="00924807">
        <w:rPr>
          <w:b/>
          <w:sz w:val="28"/>
        </w:rPr>
        <w:tab/>
      </w:r>
      <w:r w:rsidRPr="00924807">
        <w:rPr>
          <w:b/>
          <w:sz w:val="28"/>
        </w:rPr>
        <w:tab/>
      </w:r>
      <w:r w:rsidRPr="00924807">
        <w:rPr>
          <w:b/>
          <w:sz w:val="28"/>
        </w:rPr>
        <w:tab/>
      </w:r>
      <w:r w:rsidRPr="00924807">
        <w:rPr>
          <w:b/>
          <w:sz w:val="28"/>
        </w:rPr>
        <w:tab/>
      </w:r>
      <w:r w:rsidRPr="00924807">
        <w:rPr>
          <w:b/>
          <w:sz w:val="28"/>
        </w:rPr>
        <w:tab/>
      </w:r>
      <w:r w:rsidRPr="00924807">
        <w:rPr>
          <w:b/>
          <w:sz w:val="28"/>
        </w:rPr>
        <w:tab/>
        <w:t xml:space="preserve">        А.</w:t>
      </w:r>
      <w:r w:rsidRPr="00924807">
        <w:rPr>
          <w:noProof/>
          <w:sz w:val="28"/>
          <w:szCs w:val="28"/>
        </w:rPr>
        <w:pict>
          <v:rect id="_x0000_s1038" style="position:absolute;left:0;text-align:left;margin-left:0;margin-top:15.3pt;width:207pt;height:90pt;z-index:-251656192;mso-position-horizontal-relative:text;mso-position-vertical-relative:text" stroked="f">
            <v:textbox style="mso-next-textbox:#_x0000_s1038">
              <w:txbxContent>
                <w:p w:rsidR="000E4290" w:rsidRPr="00A767F3" w:rsidRDefault="000E4290" w:rsidP="000E4290">
                  <w:pPr>
                    <w:rPr>
                      <w:sz w:val="30"/>
                      <w:szCs w:val="30"/>
                    </w:rPr>
                  </w:pPr>
                </w:p>
              </w:txbxContent>
            </v:textbox>
          </v:rect>
        </w:pict>
      </w:r>
      <w:r w:rsidRPr="00924807">
        <w:rPr>
          <w:b/>
          <w:sz w:val="28"/>
        </w:rPr>
        <w:t>Тарасенко</w:t>
      </w:r>
    </w:p>
    <w:tbl>
      <w:tblPr>
        <w:tblW w:w="15134" w:type="dxa"/>
        <w:tblLook w:val="0000"/>
      </w:tblPr>
      <w:tblGrid>
        <w:gridCol w:w="9464"/>
        <w:gridCol w:w="5670"/>
      </w:tblGrid>
      <w:tr w:rsidR="000E4290" w:rsidRPr="00924807" w:rsidTr="00B23A6C">
        <w:tblPrEx>
          <w:tblCellMar>
            <w:top w:w="0" w:type="dxa"/>
            <w:bottom w:w="0" w:type="dxa"/>
          </w:tblCellMar>
        </w:tblPrEx>
        <w:tc>
          <w:tcPr>
            <w:tcW w:w="9464" w:type="dxa"/>
          </w:tcPr>
          <w:p w:rsidR="000E4290" w:rsidRPr="00924807" w:rsidRDefault="000E4290" w:rsidP="00B23A6C">
            <w:pPr>
              <w:jc w:val="center"/>
            </w:pPr>
          </w:p>
          <w:p w:rsidR="000E4290" w:rsidRPr="00924807" w:rsidRDefault="000E4290" w:rsidP="00B23A6C"/>
          <w:p w:rsidR="000E4290" w:rsidRPr="00924807" w:rsidRDefault="000E4290" w:rsidP="00B23A6C"/>
          <w:p w:rsidR="000E4290" w:rsidRPr="00924807" w:rsidRDefault="000E4290" w:rsidP="00B23A6C"/>
          <w:p w:rsidR="000E4290" w:rsidRPr="00924807" w:rsidRDefault="000E4290" w:rsidP="00B23A6C"/>
          <w:p w:rsidR="000E4290" w:rsidRPr="00924807" w:rsidRDefault="000E4290" w:rsidP="00B23A6C"/>
          <w:p w:rsidR="000E4290" w:rsidRPr="00924807" w:rsidRDefault="000E4290" w:rsidP="00B23A6C"/>
          <w:p w:rsidR="000E4290" w:rsidRPr="00924807" w:rsidRDefault="000E4290" w:rsidP="00B23A6C"/>
          <w:p w:rsidR="000E4290" w:rsidRPr="00924807" w:rsidRDefault="000E4290" w:rsidP="00B23A6C"/>
          <w:p w:rsidR="000E4290" w:rsidRPr="00924807" w:rsidRDefault="000E4290" w:rsidP="00B23A6C">
            <w:pPr>
              <w:tabs>
                <w:tab w:val="left" w:pos="6870"/>
              </w:tabs>
            </w:pPr>
            <w:r w:rsidRPr="00924807">
              <w:tab/>
            </w:r>
          </w:p>
        </w:tc>
        <w:tc>
          <w:tcPr>
            <w:tcW w:w="5670" w:type="dxa"/>
          </w:tcPr>
          <w:p w:rsidR="000E4290" w:rsidRPr="00924807" w:rsidRDefault="000E4290" w:rsidP="00B23A6C">
            <w:pPr>
              <w:ind w:hanging="108"/>
              <w:jc w:val="center"/>
              <w:rPr>
                <w:b/>
                <w:bCs/>
                <w:sz w:val="28"/>
                <w:szCs w:val="28"/>
              </w:rPr>
            </w:pPr>
            <w:r w:rsidRPr="00924807">
              <w:rPr>
                <w:b/>
                <w:bCs/>
                <w:sz w:val="28"/>
                <w:szCs w:val="28"/>
              </w:rPr>
              <w:t>Приложение № 1</w:t>
            </w:r>
          </w:p>
          <w:p w:rsidR="000E4290" w:rsidRPr="00924807" w:rsidRDefault="000E4290" w:rsidP="00B23A6C">
            <w:pPr>
              <w:ind w:hanging="108"/>
              <w:jc w:val="center"/>
              <w:rPr>
                <w:b/>
                <w:bCs/>
                <w:sz w:val="28"/>
                <w:szCs w:val="28"/>
              </w:rPr>
            </w:pPr>
            <w:r w:rsidRPr="00924807">
              <w:rPr>
                <w:b/>
                <w:bCs/>
                <w:sz w:val="28"/>
                <w:szCs w:val="28"/>
              </w:rPr>
              <w:t>к постановлению администрации</w:t>
            </w:r>
          </w:p>
          <w:p w:rsidR="000E4290" w:rsidRPr="00924807" w:rsidRDefault="000E4290" w:rsidP="00B23A6C">
            <w:pPr>
              <w:ind w:hanging="108"/>
              <w:jc w:val="center"/>
              <w:rPr>
                <w:b/>
                <w:bCs/>
                <w:sz w:val="28"/>
                <w:szCs w:val="28"/>
              </w:rPr>
            </w:pPr>
            <w:r w:rsidRPr="00924807">
              <w:rPr>
                <w:b/>
                <w:bCs/>
                <w:sz w:val="28"/>
                <w:szCs w:val="28"/>
              </w:rPr>
              <w:t>Вейделевского района</w:t>
            </w:r>
          </w:p>
          <w:p w:rsidR="000E4290" w:rsidRPr="00924807" w:rsidRDefault="000E4290" w:rsidP="00B23A6C">
            <w:pPr>
              <w:ind w:hanging="108"/>
              <w:jc w:val="center"/>
              <w:rPr>
                <w:b/>
                <w:bCs/>
                <w:sz w:val="28"/>
                <w:szCs w:val="28"/>
              </w:rPr>
            </w:pPr>
            <w:r w:rsidRPr="00924807">
              <w:rPr>
                <w:b/>
                <w:bCs/>
                <w:sz w:val="28"/>
                <w:szCs w:val="28"/>
              </w:rPr>
              <w:t>от « ___ » __________ 20</w:t>
            </w:r>
            <w:r>
              <w:rPr>
                <w:b/>
                <w:bCs/>
                <w:sz w:val="28"/>
                <w:szCs w:val="28"/>
              </w:rPr>
              <w:t>21</w:t>
            </w:r>
            <w:r w:rsidRPr="00924807">
              <w:rPr>
                <w:b/>
                <w:bCs/>
                <w:sz w:val="28"/>
                <w:szCs w:val="28"/>
              </w:rPr>
              <w:t xml:space="preserve"> года    №___</w:t>
            </w:r>
          </w:p>
          <w:p w:rsidR="000E4290" w:rsidRPr="00924807" w:rsidRDefault="000E4290" w:rsidP="00B23A6C">
            <w:pPr>
              <w:ind w:hanging="108"/>
              <w:jc w:val="center"/>
              <w:rPr>
                <w:b/>
                <w:bCs/>
                <w:sz w:val="28"/>
                <w:szCs w:val="28"/>
              </w:rPr>
            </w:pPr>
          </w:p>
        </w:tc>
      </w:tr>
    </w:tbl>
    <w:p w:rsidR="000E4290" w:rsidRPr="00924807" w:rsidRDefault="000E4290" w:rsidP="000E4290">
      <w:pPr>
        <w:ind w:firstLine="9356"/>
        <w:jc w:val="center"/>
        <w:rPr>
          <w:sz w:val="24"/>
          <w:szCs w:val="24"/>
        </w:rPr>
      </w:pPr>
      <w:r w:rsidRPr="00924807">
        <w:rPr>
          <w:sz w:val="24"/>
          <w:szCs w:val="24"/>
        </w:rPr>
        <w:t>«Приложение № 1</w:t>
      </w:r>
    </w:p>
    <w:p w:rsidR="000E4290" w:rsidRPr="00924807" w:rsidRDefault="000E4290" w:rsidP="000E4290">
      <w:pPr>
        <w:ind w:left="9356"/>
        <w:jc w:val="center"/>
        <w:rPr>
          <w:sz w:val="24"/>
          <w:szCs w:val="24"/>
        </w:rPr>
      </w:pPr>
      <w:r w:rsidRPr="00924807">
        <w:rPr>
          <w:sz w:val="24"/>
          <w:szCs w:val="24"/>
        </w:rPr>
        <w:t>к муниципальной программе</w:t>
      </w:r>
    </w:p>
    <w:p w:rsidR="000E4290" w:rsidRPr="00924807" w:rsidRDefault="000E4290" w:rsidP="000E4290">
      <w:pPr>
        <w:ind w:left="9356"/>
        <w:jc w:val="center"/>
        <w:rPr>
          <w:sz w:val="24"/>
          <w:szCs w:val="24"/>
        </w:rPr>
      </w:pPr>
      <w:r w:rsidRPr="00924807">
        <w:rPr>
          <w:sz w:val="24"/>
          <w:szCs w:val="24"/>
        </w:rPr>
        <w:t>«Формирование современной городской среды на террит</w:t>
      </w:r>
      <w:r w:rsidRPr="00924807">
        <w:rPr>
          <w:sz w:val="24"/>
          <w:szCs w:val="24"/>
        </w:rPr>
        <w:t>о</w:t>
      </w:r>
      <w:r w:rsidRPr="00924807">
        <w:rPr>
          <w:sz w:val="24"/>
          <w:szCs w:val="24"/>
        </w:rPr>
        <w:t>рии Вейделевского района Белгородской области»</w:t>
      </w:r>
    </w:p>
    <w:p w:rsidR="000E4290" w:rsidRPr="00924807" w:rsidRDefault="000E4290" w:rsidP="000E4290">
      <w:pPr>
        <w:ind w:firstLine="9072"/>
        <w:jc w:val="center"/>
        <w:rPr>
          <w:sz w:val="12"/>
          <w:szCs w:val="12"/>
        </w:rPr>
      </w:pPr>
    </w:p>
    <w:p w:rsidR="000E4290" w:rsidRPr="00924807" w:rsidRDefault="000E4290" w:rsidP="000E4290">
      <w:pPr>
        <w:ind w:firstLine="9072"/>
        <w:jc w:val="center"/>
        <w:rPr>
          <w:sz w:val="12"/>
          <w:szCs w:val="12"/>
        </w:rPr>
      </w:pPr>
    </w:p>
    <w:p w:rsidR="000E4290" w:rsidRPr="00924807" w:rsidRDefault="000E4290" w:rsidP="000E4290">
      <w:pPr>
        <w:jc w:val="center"/>
        <w:rPr>
          <w:b/>
          <w:sz w:val="28"/>
          <w:szCs w:val="28"/>
        </w:rPr>
      </w:pPr>
      <w:r w:rsidRPr="00924807">
        <w:rPr>
          <w:b/>
          <w:sz w:val="28"/>
          <w:szCs w:val="28"/>
        </w:rPr>
        <w:t xml:space="preserve">Система основных мероприятий и показателей муниципальной программы Вейделевского района </w:t>
      </w:r>
    </w:p>
    <w:p w:rsidR="000E4290" w:rsidRPr="00924807" w:rsidRDefault="000E4290" w:rsidP="000E4290">
      <w:pPr>
        <w:jc w:val="center"/>
        <w:rPr>
          <w:b/>
          <w:sz w:val="28"/>
          <w:szCs w:val="28"/>
        </w:rPr>
      </w:pPr>
      <w:r w:rsidRPr="00924807">
        <w:rPr>
          <w:b/>
          <w:sz w:val="28"/>
          <w:szCs w:val="28"/>
        </w:rPr>
        <w:t>Белгородской области «Формирование современной городской среды на территории Вейделевского района»</w:t>
      </w:r>
    </w:p>
    <w:p w:rsidR="000E4290" w:rsidRPr="00924807" w:rsidRDefault="000E4290" w:rsidP="000E4290">
      <w:pPr>
        <w:jc w:val="center"/>
        <w:rPr>
          <w:b/>
          <w:sz w:val="28"/>
          <w:szCs w:val="28"/>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553"/>
        <w:gridCol w:w="1422"/>
        <w:gridCol w:w="1697"/>
        <w:gridCol w:w="709"/>
        <w:gridCol w:w="2409"/>
        <w:gridCol w:w="851"/>
        <w:gridCol w:w="708"/>
        <w:gridCol w:w="851"/>
        <w:gridCol w:w="851"/>
        <w:gridCol w:w="567"/>
        <w:gridCol w:w="850"/>
        <w:gridCol w:w="568"/>
        <w:gridCol w:w="850"/>
      </w:tblGrid>
      <w:tr w:rsidR="000E4290" w:rsidRPr="00924807" w:rsidTr="00B23A6C">
        <w:trPr>
          <w:tblHeader/>
        </w:trPr>
        <w:tc>
          <w:tcPr>
            <w:tcW w:w="566" w:type="dxa"/>
            <w:vMerge w:val="restart"/>
          </w:tcPr>
          <w:p w:rsidR="000E4290" w:rsidRPr="00924807" w:rsidRDefault="000E4290" w:rsidP="00B23A6C">
            <w:pPr>
              <w:jc w:val="center"/>
              <w:rPr>
                <w:b/>
                <w:sz w:val="24"/>
                <w:szCs w:val="24"/>
              </w:rPr>
            </w:pPr>
            <w:r w:rsidRPr="00924807">
              <w:rPr>
                <w:b/>
                <w:sz w:val="24"/>
                <w:szCs w:val="24"/>
              </w:rPr>
              <w:t>№ п/п</w:t>
            </w:r>
          </w:p>
        </w:tc>
        <w:tc>
          <w:tcPr>
            <w:tcW w:w="2553" w:type="dxa"/>
            <w:vMerge w:val="restart"/>
          </w:tcPr>
          <w:p w:rsidR="000E4290" w:rsidRPr="00924807" w:rsidRDefault="000E4290" w:rsidP="00B23A6C">
            <w:pPr>
              <w:jc w:val="center"/>
              <w:rPr>
                <w:b/>
                <w:sz w:val="24"/>
                <w:szCs w:val="24"/>
              </w:rPr>
            </w:pPr>
            <w:r w:rsidRPr="00924807">
              <w:rPr>
                <w:b/>
                <w:sz w:val="24"/>
                <w:szCs w:val="24"/>
              </w:rPr>
              <w:t>Наименование государственной программы, подпр</w:t>
            </w:r>
            <w:r w:rsidRPr="00924807">
              <w:rPr>
                <w:b/>
                <w:sz w:val="24"/>
                <w:szCs w:val="24"/>
              </w:rPr>
              <w:t>о</w:t>
            </w:r>
            <w:r w:rsidRPr="00924807">
              <w:rPr>
                <w:b/>
                <w:sz w:val="24"/>
                <w:szCs w:val="24"/>
              </w:rPr>
              <w:t>грамм, мероприятий</w:t>
            </w:r>
          </w:p>
        </w:tc>
        <w:tc>
          <w:tcPr>
            <w:tcW w:w="1422" w:type="dxa"/>
            <w:vMerge w:val="restart"/>
            <w:tcMar>
              <w:left w:w="57" w:type="dxa"/>
              <w:right w:w="57" w:type="dxa"/>
            </w:tcMar>
          </w:tcPr>
          <w:p w:rsidR="000E4290" w:rsidRPr="00924807" w:rsidRDefault="000E4290" w:rsidP="00B23A6C">
            <w:pPr>
              <w:jc w:val="center"/>
              <w:rPr>
                <w:b/>
                <w:sz w:val="24"/>
                <w:szCs w:val="24"/>
              </w:rPr>
            </w:pPr>
            <w:r w:rsidRPr="00924807">
              <w:rPr>
                <w:b/>
                <w:sz w:val="24"/>
                <w:szCs w:val="24"/>
              </w:rPr>
              <w:t xml:space="preserve">Срок </w:t>
            </w:r>
          </w:p>
          <w:p w:rsidR="000E4290" w:rsidRPr="00924807" w:rsidRDefault="000E4290" w:rsidP="00B23A6C">
            <w:pPr>
              <w:jc w:val="center"/>
              <w:rPr>
                <w:b/>
                <w:sz w:val="24"/>
                <w:szCs w:val="24"/>
              </w:rPr>
            </w:pPr>
            <w:r w:rsidRPr="00924807">
              <w:rPr>
                <w:b/>
                <w:sz w:val="24"/>
                <w:szCs w:val="24"/>
              </w:rPr>
              <w:t>реализации (начало, заверш</w:t>
            </w:r>
            <w:r w:rsidRPr="00924807">
              <w:rPr>
                <w:b/>
                <w:sz w:val="24"/>
                <w:szCs w:val="24"/>
              </w:rPr>
              <w:t>е</w:t>
            </w:r>
            <w:r w:rsidRPr="00924807">
              <w:rPr>
                <w:b/>
                <w:sz w:val="24"/>
                <w:szCs w:val="24"/>
              </w:rPr>
              <w:t>ние)</w:t>
            </w:r>
          </w:p>
        </w:tc>
        <w:tc>
          <w:tcPr>
            <w:tcW w:w="1697" w:type="dxa"/>
            <w:vMerge w:val="restart"/>
          </w:tcPr>
          <w:p w:rsidR="000E4290" w:rsidRPr="00924807" w:rsidRDefault="000E4290" w:rsidP="00B23A6C">
            <w:pPr>
              <w:jc w:val="center"/>
              <w:rPr>
                <w:b/>
                <w:sz w:val="24"/>
                <w:szCs w:val="24"/>
              </w:rPr>
            </w:pPr>
            <w:r w:rsidRPr="00924807">
              <w:rPr>
                <w:b/>
                <w:sz w:val="24"/>
                <w:szCs w:val="24"/>
              </w:rPr>
              <w:t>Ответствен-ный испо</w:t>
            </w:r>
            <w:r w:rsidRPr="00924807">
              <w:rPr>
                <w:b/>
                <w:sz w:val="24"/>
                <w:szCs w:val="24"/>
              </w:rPr>
              <w:t>л</w:t>
            </w:r>
            <w:r w:rsidRPr="00924807">
              <w:rPr>
                <w:b/>
                <w:sz w:val="24"/>
                <w:szCs w:val="24"/>
              </w:rPr>
              <w:t>нитель (с</w:t>
            </w:r>
            <w:r w:rsidRPr="00924807">
              <w:rPr>
                <w:b/>
                <w:sz w:val="24"/>
                <w:szCs w:val="24"/>
              </w:rPr>
              <w:t>о</w:t>
            </w:r>
            <w:r w:rsidRPr="00924807">
              <w:rPr>
                <w:b/>
                <w:sz w:val="24"/>
                <w:szCs w:val="24"/>
              </w:rPr>
              <w:t>исполни-тель, учас</w:t>
            </w:r>
            <w:r w:rsidRPr="00924807">
              <w:rPr>
                <w:b/>
                <w:sz w:val="24"/>
                <w:szCs w:val="24"/>
              </w:rPr>
              <w:t>т</w:t>
            </w:r>
            <w:r w:rsidRPr="00924807">
              <w:rPr>
                <w:b/>
                <w:sz w:val="24"/>
                <w:szCs w:val="24"/>
              </w:rPr>
              <w:t>ник), отве</w:t>
            </w:r>
            <w:r w:rsidRPr="00924807">
              <w:rPr>
                <w:b/>
                <w:sz w:val="24"/>
                <w:szCs w:val="24"/>
              </w:rPr>
              <w:t>т</w:t>
            </w:r>
            <w:r w:rsidRPr="00924807">
              <w:rPr>
                <w:b/>
                <w:sz w:val="24"/>
                <w:szCs w:val="24"/>
              </w:rPr>
              <w:t>ствен-</w:t>
            </w:r>
          </w:p>
          <w:p w:rsidR="000E4290" w:rsidRPr="00924807" w:rsidRDefault="000E4290" w:rsidP="00B23A6C">
            <w:pPr>
              <w:jc w:val="center"/>
              <w:rPr>
                <w:b/>
                <w:sz w:val="24"/>
                <w:szCs w:val="24"/>
              </w:rPr>
            </w:pPr>
            <w:r w:rsidRPr="00924807">
              <w:rPr>
                <w:b/>
                <w:sz w:val="24"/>
                <w:szCs w:val="24"/>
              </w:rPr>
              <w:t>ный за ре</w:t>
            </w:r>
            <w:r w:rsidRPr="00924807">
              <w:rPr>
                <w:b/>
                <w:sz w:val="24"/>
                <w:szCs w:val="24"/>
              </w:rPr>
              <w:t>а</w:t>
            </w:r>
            <w:r w:rsidRPr="00924807">
              <w:rPr>
                <w:b/>
                <w:sz w:val="24"/>
                <w:szCs w:val="24"/>
              </w:rPr>
              <w:t>лизацию</w:t>
            </w:r>
          </w:p>
        </w:tc>
        <w:tc>
          <w:tcPr>
            <w:tcW w:w="709" w:type="dxa"/>
            <w:vMerge w:val="restart"/>
          </w:tcPr>
          <w:p w:rsidR="000E4290" w:rsidRPr="00924807" w:rsidRDefault="000E4290" w:rsidP="00B23A6C">
            <w:pPr>
              <w:jc w:val="center"/>
              <w:rPr>
                <w:b/>
                <w:sz w:val="24"/>
                <w:szCs w:val="24"/>
              </w:rPr>
            </w:pPr>
            <w:r w:rsidRPr="00924807">
              <w:rPr>
                <w:b/>
                <w:sz w:val="24"/>
                <w:szCs w:val="24"/>
              </w:rPr>
              <w:t>Вид п</w:t>
            </w:r>
            <w:r w:rsidRPr="00924807">
              <w:rPr>
                <w:b/>
                <w:sz w:val="24"/>
                <w:szCs w:val="24"/>
              </w:rPr>
              <w:t>о</w:t>
            </w:r>
            <w:r w:rsidRPr="00924807">
              <w:rPr>
                <w:b/>
                <w:sz w:val="24"/>
                <w:szCs w:val="24"/>
              </w:rPr>
              <w:t>ка-з</w:t>
            </w:r>
            <w:r w:rsidRPr="00924807">
              <w:rPr>
                <w:b/>
                <w:sz w:val="24"/>
                <w:szCs w:val="24"/>
              </w:rPr>
              <w:t>а</w:t>
            </w:r>
            <w:r w:rsidRPr="00924807">
              <w:rPr>
                <w:b/>
                <w:sz w:val="24"/>
                <w:szCs w:val="24"/>
              </w:rPr>
              <w:t>те-ля</w:t>
            </w:r>
          </w:p>
        </w:tc>
        <w:tc>
          <w:tcPr>
            <w:tcW w:w="2409" w:type="dxa"/>
            <w:vMerge w:val="restart"/>
          </w:tcPr>
          <w:p w:rsidR="000E4290" w:rsidRPr="00924807" w:rsidRDefault="000E4290" w:rsidP="00B23A6C">
            <w:pPr>
              <w:jc w:val="center"/>
              <w:rPr>
                <w:b/>
                <w:sz w:val="24"/>
                <w:szCs w:val="24"/>
              </w:rPr>
            </w:pPr>
            <w:r w:rsidRPr="00924807">
              <w:rPr>
                <w:b/>
                <w:sz w:val="24"/>
                <w:szCs w:val="24"/>
              </w:rPr>
              <w:t>Наименование п</w:t>
            </w:r>
            <w:r w:rsidRPr="00924807">
              <w:rPr>
                <w:b/>
                <w:sz w:val="24"/>
                <w:szCs w:val="24"/>
              </w:rPr>
              <w:t>о</w:t>
            </w:r>
            <w:r w:rsidRPr="00924807">
              <w:rPr>
                <w:b/>
                <w:sz w:val="24"/>
                <w:szCs w:val="24"/>
              </w:rPr>
              <w:t>казателя, единица измерения</w:t>
            </w:r>
          </w:p>
        </w:tc>
        <w:tc>
          <w:tcPr>
            <w:tcW w:w="851" w:type="dxa"/>
            <w:vMerge w:val="restart"/>
          </w:tcPr>
          <w:p w:rsidR="000E4290" w:rsidRPr="00924807" w:rsidRDefault="000E4290" w:rsidP="00B23A6C">
            <w:pPr>
              <w:jc w:val="center"/>
              <w:rPr>
                <w:b/>
                <w:sz w:val="24"/>
                <w:szCs w:val="24"/>
              </w:rPr>
            </w:pPr>
            <w:r w:rsidRPr="00924807">
              <w:rPr>
                <w:b/>
                <w:sz w:val="24"/>
                <w:szCs w:val="24"/>
              </w:rPr>
              <w:t xml:space="preserve">2017 </w:t>
            </w:r>
          </w:p>
          <w:p w:rsidR="000E4290" w:rsidRPr="00924807" w:rsidRDefault="000E4290" w:rsidP="00B23A6C">
            <w:pPr>
              <w:jc w:val="center"/>
              <w:rPr>
                <w:b/>
                <w:sz w:val="24"/>
                <w:szCs w:val="24"/>
              </w:rPr>
            </w:pPr>
            <w:r w:rsidRPr="00924807">
              <w:rPr>
                <w:b/>
                <w:sz w:val="24"/>
                <w:szCs w:val="24"/>
              </w:rPr>
              <w:t>год (базо-вый)</w:t>
            </w:r>
          </w:p>
        </w:tc>
        <w:tc>
          <w:tcPr>
            <w:tcW w:w="5245" w:type="dxa"/>
            <w:gridSpan w:val="7"/>
          </w:tcPr>
          <w:p w:rsidR="000E4290" w:rsidRPr="00924807" w:rsidRDefault="000E4290" w:rsidP="00B23A6C">
            <w:pPr>
              <w:jc w:val="center"/>
              <w:rPr>
                <w:b/>
                <w:sz w:val="24"/>
                <w:szCs w:val="24"/>
              </w:rPr>
            </w:pPr>
            <w:r w:rsidRPr="00924807">
              <w:rPr>
                <w:b/>
                <w:sz w:val="24"/>
                <w:szCs w:val="24"/>
              </w:rPr>
              <w:t>Значение показателя конечного и непосред-ственного результата по годам реализации</w:t>
            </w:r>
          </w:p>
        </w:tc>
      </w:tr>
      <w:tr w:rsidR="000E4290" w:rsidRPr="00924807" w:rsidTr="00B23A6C">
        <w:trPr>
          <w:tblHeader/>
        </w:trPr>
        <w:tc>
          <w:tcPr>
            <w:tcW w:w="566" w:type="dxa"/>
            <w:vMerge/>
          </w:tcPr>
          <w:p w:rsidR="000E4290" w:rsidRPr="00924807" w:rsidRDefault="000E4290" w:rsidP="00B23A6C">
            <w:pPr>
              <w:jc w:val="center"/>
              <w:rPr>
                <w:b/>
                <w:sz w:val="24"/>
                <w:szCs w:val="24"/>
              </w:rPr>
            </w:pPr>
          </w:p>
        </w:tc>
        <w:tc>
          <w:tcPr>
            <w:tcW w:w="2553" w:type="dxa"/>
            <w:vMerge/>
          </w:tcPr>
          <w:p w:rsidR="000E4290" w:rsidRPr="00924807" w:rsidRDefault="000E4290" w:rsidP="00B23A6C">
            <w:pPr>
              <w:jc w:val="center"/>
              <w:rPr>
                <w:b/>
                <w:sz w:val="24"/>
                <w:szCs w:val="24"/>
              </w:rPr>
            </w:pPr>
          </w:p>
        </w:tc>
        <w:tc>
          <w:tcPr>
            <w:tcW w:w="1422" w:type="dxa"/>
            <w:vMerge/>
          </w:tcPr>
          <w:p w:rsidR="000E4290" w:rsidRPr="00924807" w:rsidRDefault="000E4290" w:rsidP="00B23A6C">
            <w:pPr>
              <w:jc w:val="center"/>
              <w:rPr>
                <w:b/>
                <w:sz w:val="24"/>
                <w:szCs w:val="24"/>
              </w:rPr>
            </w:pPr>
          </w:p>
        </w:tc>
        <w:tc>
          <w:tcPr>
            <w:tcW w:w="1697" w:type="dxa"/>
            <w:vMerge/>
          </w:tcPr>
          <w:p w:rsidR="000E4290" w:rsidRPr="00924807" w:rsidRDefault="000E4290" w:rsidP="00B23A6C">
            <w:pPr>
              <w:jc w:val="center"/>
              <w:rPr>
                <w:b/>
                <w:sz w:val="24"/>
                <w:szCs w:val="24"/>
              </w:rPr>
            </w:pPr>
          </w:p>
        </w:tc>
        <w:tc>
          <w:tcPr>
            <w:tcW w:w="709" w:type="dxa"/>
            <w:vMerge/>
          </w:tcPr>
          <w:p w:rsidR="000E4290" w:rsidRPr="00924807" w:rsidRDefault="000E4290" w:rsidP="00B23A6C">
            <w:pPr>
              <w:jc w:val="center"/>
              <w:rPr>
                <w:b/>
                <w:sz w:val="24"/>
                <w:szCs w:val="24"/>
              </w:rPr>
            </w:pPr>
          </w:p>
        </w:tc>
        <w:tc>
          <w:tcPr>
            <w:tcW w:w="2409" w:type="dxa"/>
            <w:vMerge/>
          </w:tcPr>
          <w:p w:rsidR="000E4290" w:rsidRPr="00924807" w:rsidRDefault="000E4290" w:rsidP="00B23A6C">
            <w:pPr>
              <w:jc w:val="center"/>
              <w:rPr>
                <w:b/>
                <w:sz w:val="24"/>
                <w:szCs w:val="24"/>
              </w:rPr>
            </w:pPr>
          </w:p>
        </w:tc>
        <w:tc>
          <w:tcPr>
            <w:tcW w:w="851" w:type="dxa"/>
            <w:vMerge/>
          </w:tcPr>
          <w:p w:rsidR="000E4290" w:rsidRPr="00924807" w:rsidRDefault="000E4290" w:rsidP="00B23A6C">
            <w:pPr>
              <w:jc w:val="center"/>
              <w:rPr>
                <w:b/>
                <w:sz w:val="24"/>
                <w:szCs w:val="24"/>
              </w:rPr>
            </w:pPr>
          </w:p>
        </w:tc>
        <w:tc>
          <w:tcPr>
            <w:tcW w:w="708" w:type="dxa"/>
          </w:tcPr>
          <w:p w:rsidR="000E4290" w:rsidRPr="00924807" w:rsidRDefault="000E4290" w:rsidP="00B23A6C">
            <w:pPr>
              <w:jc w:val="center"/>
              <w:rPr>
                <w:b/>
                <w:sz w:val="24"/>
                <w:szCs w:val="24"/>
              </w:rPr>
            </w:pPr>
            <w:r w:rsidRPr="00924807">
              <w:rPr>
                <w:b/>
                <w:sz w:val="24"/>
                <w:szCs w:val="24"/>
              </w:rPr>
              <w:t>2018 год</w:t>
            </w:r>
          </w:p>
        </w:tc>
        <w:tc>
          <w:tcPr>
            <w:tcW w:w="851" w:type="dxa"/>
          </w:tcPr>
          <w:p w:rsidR="000E4290" w:rsidRPr="00924807" w:rsidRDefault="000E4290" w:rsidP="00B23A6C">
            <w:pPr>
              <w:jc w:val="center"/>
              <w:rPr>
                <w:b/>
                <w:sz w:val="24"/>
                <w:szCs w:val="24"/>
              </w:rPr>
            </w:pPr>
            <w:r w:rsidRPr="00924807">
              <w:rPr>
                <w:b/>
                <w:sz w:val="24"/>
                <w:szCs w:val="24"/>
              </w:rPr>
              <w:t>2019 год</w:t>
            </w:r>
          </w:p>
        </w:tc>
        <w:tc>
          <w:tcPr>
            <w:tcW w:w="851" w:type="dxa"/>
          </w:tcPr>
          <w:p w:rsidR="000E4290" w:rsidRPr="00924807" w:rsidRDefault="000E4290" w:rsidP="00B23A6C">
            <w:pPr>
              <w:jc w:val="center"/>
              <w:rPr>
                <w:b/>
                <w:sz w:val="24"/>
                <w:szCs w:val="24"/>
              </w:rPr>
            </w:pPr>
            <w:r w:rsidRPr="00924807">
              <w:rPr>
                <w:b/>
                <w:sz w:val="24"/>
                <w:szCs w:val="24"/>
              </w:rPr>
              <w:t>2020 год</w:t>
            </w:r>
          </w:p>
        </w:tc>
        <w:tc>
          <w:tcPr>
            <w:tcW w:w="567" w:type="dxa"/>
          </w:tcPr>
          <w:p w:rsidR="000E4290" w:rsidRPr="00924807" w:rsidRDefault="000E4290" w:rsidP="00B23A6C">
            <w:pPr>
              <w:jc w:val="center"/>
              <w:rPr>
                <w:b/>
                <w:sz w:val="24"/>
                <w:szCs w:val="24"/>
              </w:rPr>
            </w:pPr>
            <w:r w:rsidRPr="00924807">
              <w:rPr>
                <w:b/>
                <w:sz w:val="24"/>
                <w:szCs w:val="24"/>
              </w:rPr>
              <w:t>2021 год</w:t>
            </w:r>
          </w:p>
        </w:tc>
        <w:tc>
          <w:tcPr>
            <w:tcW w:w="850" w:type="dxa"/>
          </w:tcPr>
          <w:p w:rsidR="000E4290" w:rsidRPr="00924807" w:rsidRDefault="000E4290" w:rsidP="00B23A6C">
            <w:pPr>
              <w:jc w:val="center"/>
              <w:rPr>
                <w:b/>
                <w:sz w:val="24"/>
                <w:szCs w:val="24"/>
              </w:rPr>
            </w:pPr>
            <w:r w:rsidRPr="00924807">
              <w:rPr>
                <w:b/>
                <w:sz w:val="24"/>
                <w:szCs w:val="24"/>
              </w:rPr>
              <w:t>2022 год</w:t>
            </w:r>
          </w:p>
        </w:tc>
        <w:tc>
          <w:tcPr>
            <w:tcW w:w="568" w:type="dxa"/>
          </w:tcPr>
          <w:p w:rsidR="000E4290" w:rsidRPr="00924807" w:rsidRDefault="000E4290" w:rsidP="00B23A6C">
            <w:pPr>
              <w:jc w:val="center"/>
              <w:rPr>
                <w:b/>
                <w:sz w:val="24"/>
                <w:szCs w:val="24"/>
              </w:rPr>
            </w:pPr>
            <w:r w:rsidRPr="00924807">
              <w:rPr>
                <w:b/>
                <w:sz w:val="24"/>
                <w:szCs w:val="24"/>
                <w:lang w:val="en-US"/>
              </w:rPr>
              <w:t xml:space="preserve">2023 </w:t>
            </w:r>
            <w:r w:rsidRPr="00924807">
              <w:rPr>
                <w:b/>
                <w:sz w:val="24"/>
                <w:szCs w:val="24"/>
              </w:rPr>
              <w:t>год</w:t>
            </w:r>
          </w:p>
        </w:tc>
        <w:tc>
          <w:tcPr>
            <w:tcW w:w="850" w:type="dxa"/>
          </w:tcPr>
          <w:p w:rsidR="000E4290" w:rsidRPr="00924807" w:rsidRDefault="000E4290" w:rsidP="00B23A6C">
            <w:pPr>
              <w:jc w:val="center"/>
              <w:rPr>
                <w:b/>
                <w:sz w:val="24"/>
                <w:szCs w:val="24"/>
              </w:rPr>
            </w:pPr>
            <w:r w:rsidRPr="00924807">
              <w:rPr>
                <w:b/>
                <w:sz w:val="24"/>
                <w:szCs w:val="24"/>
              </w:rPr>
              <w:t>2024 год</w:t>
            </w:r>
          </w:p>
        </w:tc>
      </w:tr>
      <w:tr w:rsidR="000E4290" w:rsidRPr="00924807" w:rsidTr="00B23A6C">
        <w:trPr>
          <w:tblHeader/>
        </w:trPr>
        <w:tc>
          <w:tcPr>
            <w:tcW w:w="566" w:type="dxa"/>
          </w:tcPr>
          <w:p w:rsidR="000E4290" w:rsidRPr="00924807" w:rsidRDefault="000E4290" w:rsidP="00B23A6C">
            <w:pPr>
              <w:jc w:val="center"/>
              <w:rPr>
                <w:b/>
                <w:sz w:val="24"/>
                <w:szCs w:val="24"/>
              </w:rPr>
            </w:pPr>
            <w:r w:rsidRPr="00924807">
              <w:rPr>
                <w:b/>
                <w:sz w:val="24"/>
                <w:szCs w:val="24"/>
              </w:rPr>
              <w:t>1</w:t>
            </w:r>
          </w:p>
        </w:tc>
        <w:tc>
          <w:tcPr>
            <w:tcW w:w="2553" w:type="dxa"/>
          </w:tcPr>
          <w:p w:rsidR="000E4290" w:rsidRPr="00924807" w:rsidRDefault="000E4290" w:rsidP="00B23A6C">
            <w:pPr>
              <w:jc w:val="center"/>
              <w:rPr>
                <w:b/>
                <w:sz w:val="24"/>
                <w:szCs w:val="24"/>
              </w:rPr>
            </w:pPr>
            <w:r w:rsidRPr="00924807">
              <w:rPr>
                <w:b/>
                <w:sz w:val="24"/>
                <w:szCs w:val="24"/>
              </w:rPr>
              <w:t>2</w:t>
            </w:r>
          </w:p>
        </w:tc>
        <w:tc>
          <w:tcPr>
            <w:tcW w:w="1422" w:type="dxa"/>
          </w:tcPr>
          <w:p w:rsidR="000E4290" w:rsidRPr="00924807" w:rsidRDefault="000E4290" w:rsidP="00B23A6C">
            <w:pPr>
              <w:jc w:val="center"/>
              <w:rPr>
                <w:b/>
                <w:sz w:val="24"/>
                <w:szCs w:val="24"/>
              </w:rPr>
            </w:pPr>
            <w:r w:rsidRPr="00924807">
              <w:rPr>
                <w:b/>
                <w:sz w:val="24"/>
                <w:szCs w:val="24"/>
              </w:rPr>
              <w:t>3</w:t>
            </w:r>
          </w:p>
        </w:tc>
        <w:tc>
          <w:tcPr>
            <w:tcW w:w="1697" w:type="dxa"/>
          </w:tcPr>
          <w:p w:rsidR="000E4290" w:rsidRPr="00924807" w:rsidRDefault="000E4290" w:rsidP="00B23A6C">
            <w:pPr>
              <w:jc w:val="center"/>
              <w:rPr>
                <w:b/>
                <w:sz w:val="24"/>
                <w:szCs w:val="24"/>
              </w:rPr>
            </w:pPr>
            <w:r w:rsidRPr="00924807">
              <w:rPr>
                <w:b/>
                <w:sz w:val="24"/>
                <w:szCs w:val="24"/>
              </w:rPr>
              <w:t>4</w:t>
            </w:r>
          </w:p>
        </w:tc>
        <w:tc>
          <w:tcPr>
            <w:tcW w:w="709" w:type="dxa"/>
          </w:tcPr>
          <w:p w:rsidR="000E4290" w:rsidRPr="00924807" w:rsidRDefault="000E4290" w:rsidP="00B23A6C">
            <w:pPr>
              <w:jc w:val="center"/>
              <w:rPr>
                <w:b/>
                <w:sz w:val="24"/>
                <w:szCs w:val="24"/>
              </w:rPr>
            </w:pPr>
            <w:r w:rsidRPr="00924807">
              <w:rPr>
                <w:b/>
                <w:sz w:val="24"/>
                <w:szCs w:val="24"/>
              </w:rPr>
              <w:t>5</w:t>
            </w:r>
          </w:p>
        </w:tc>
        <w:tc>
          <w:tcPr>
            <w:tcW w:w="2409" w:type="dxa"/>
          </w:tcPr>
          <w:p w:rsidR="000E4290" w:rsidRPr="00924807" w:rsidRDefault="000E4290" w:rsidP="00B23A6C">
            <w:pPr>
              <w:jc w:val="center"/>
              <w:rPr>
                <w:b/>
                <w:sz w:val="24"/>
                <w:szCs w:val="24"/>
              </w:rPr>
            </w:pPr>
            <w:r w:rsidRPr="00924807">
              <w:rPr>
                <w:b/>
                <w:sz w:val="24"/>
                <w:szCs w:val="24"/>
              </w:rPr>
              <w:t>6</w:t>
            </w:r>
          </w:p>
        </w:tc>
        <w:tc>
          <w:tcPr>
            <w:tcW w:w="851" w:type="dxa"/>
          </w:tcPr>
          <w:p w:rsidR="000E4290" w:rsidRPr="00924807" w:rsidRDefault="000E4290" w:rsidP="00B23A6C">
            <w:pPr>
              <w:jc w:val="center"/>
              <w:rPr>
                <w:b/>
                <w:sz w:val="24"/>
                <w:szCs w:val="24"/>
              </w:rPr>
            </w:pPr>
            <w:r w:rsidRPr="00924807">
              <w:rPr>
                <w:b/>
                <w:sz w:val="24"/>
                <w:szCs w:val="24"/>
              </w:rPr>
              <w:t>7</w:t>
            </w:r>
          </w:p>
        </w:tc>
        <w:tc>
          <w:tcPr>
            <w:tcW w:w="708" w:type="dxa"/>
          </w:tcPr>
          <w:p w:rsidR="000E4290" w:rsidRPr="00924807" w:rsidRDefault="000E4290" w:rsidP="00B23A6C">
            <w:pPr>
              <w:jc w:val="center"/>
              <w:rPr>
                <w:b/>
                <w:sz w:val="24"/>
                <w:szCs w:val="24"/>
              </w:rPr>
            </w:pPr>
            <w:r w:rsidRPr="00924807">
              <w:rPr>
                <w:b/>
                <w:sz w:val="24"/>
                <w:szCs w:val="24"/>
              </w:rPr>
              <w:t>8</w:t>
            </w:r>
          </w:p>
        </w:tc>
        <w:tc>
          <w:tcPr>
            <w:tcW w:w="851" w:type="dxa"/>
          </w:tcPr>
          <w:p w:rsidR="000E4290" w:rsidRPr="00924807" w:rsidRDefault="000E4290" w:rsidP="00B23A6C">
            <w:pPr>
              <w:jc w:val="center"/>
              <w:rPr>
                <w:b/>
                <w:sz w:val="24"/>
                <w:szCs w:val="24"/>
              </w:rPr>
            </w:pPr>
            <w:r w:rsidRPr="00924807">
              <w:rPr>
                <w:b/>
                <w:sz w:val="24"/>
                <w:szCs w:val="24"/>
              </w:rPr>
              <w:t>9</w:t>
            </w:r>
          </w:p>
        </w:tc>
        <w:tc>
          <w:tcPr>
            <w:tcW w:w="851" w:type="dxa"/>
          </w:tcPr>
          <w:p w:rsidR="000E4290" w:rsidRPr="00924807" w:rsidRDefault="000E4290" w:rsidP="00B23A6C">
            <w:pPr>
              <w:jc w:val="center"/>
              <w:rPr>
                <w:b/>
                <w:sz w:val="24"/>
                <w:szCs w:val="24"/>
              </w:rPr>
            </w:pPr>
            <w:r w:rsidRPr="00924807">
              <w:rPr>
                <w:b/>
                <w:sz w:val="24"/>
                <w:szCs w:val="24"/>
              </w:rPr>
              <w:t>10</w:t>
            </w:r>
          </w:p>
        </w:tc>
        <w:tc>
          <w:tcPr>
            <w:tcW w:w="567" w:type="dxa"/>
          </w:tcPr>
          <w:p w:rsidR="000E4290" w:rsidRPr="00924807" w:rsidRDefault="000E4290" w:rsidP="00B23A6C">
            <w:pPr>
              <w:jc w:val="center"/>
              <w:rPr>
                <w:b/>
                <w:sz w:val="24"/>
                <w:szCs w:val="24"/>
              </w:rPr>
            </w:pPr>
            <w:r w:rsidRPr="00924807">
              <w:rPr>
                <w:b/>
                <w:sz w:val="24"/>
                <w:szCs w:val="24"/>
              </w:rPr>
              <w:t>11</w:t>
            </w:r>
          </w:p>
        </w:tc>
        <w:tc>
          <w:tcPr>
            <w:tcW w:w="850" w:type="dxa"/>
          </w:tcPr>
          <w:p w:rsidR="000E4290" w:rsidRPr="00924807" w:rsidRDefault="000E4290" w:rsidP="00B23A6C">
            <w:pPr>
              <w:jc w:val="center"/>
              <w:rPr>
                <w:b/>
                <w:sz w:val="24"/>
                <w:szCs w:val="24"/>
              </w:rPr>
            </w:pPr>
            <w:r w:rsidRPr="00924807">
              <w:rPr>
                <w:b/>
                <w:sz w:val="24"/>
                <w:szCs w:val="24"/>
              </w:rPr>
              <w:t>12</w:t>
            </w:r>
          </w:p>
        </w:tc>
        <w:tc>
          <w:tcPr>
            <w:tcW w:w="568" w:type="dxa"/>
          </w:tcPr>
          <w:p w:rsidR="000E4290" w:rsidRPr="00924807" w:rsidRDefault="000E4290" w:rsidP="00B23A6C">
            <w:pPr>
              <w:jc w:val="center"/>
              <w:rPr>
                <w:b/>
                <w:sz w:val="24"/>
                <w:szCs w:val="24"/>
              </w:rPr>
            </w:pPr>
            <w:r w:rsidRPr="00924807">
              <w:rPr>
                <w:b/>
                <w:sz w:val="24"/>
                <w:szCs w:val="24"/>
              </w:rPr>
              <w:t>13</w:t>
            </w:r>
          </w:p>
        </w:tc>
        <w:tc>
          <w:tcPr>
            <w:tcW w:w="850" w:type="dxa"/>
          </w:tcPr>
          <w:p w:rsidR="000E4290" w:rsidRPr="00924807" w:rsidRDefault="000E4290" w:rsidP="00B23A6C">
            <w:pPr>
              <w:jc w:val="center"/>
              <w:rPr>
                <w:b/>
                <w:sz w:val="24"/>
                <w:szCs w:val="24"/>
              </w:rPr>
            </w:pPr>
            <w:r w:rsidRPr="00924807">
              <w:rPr>
                <w:b/>
                <w:sz w:val="24"/>
                <w:szCs w:val="24"/>
              </w:rPr>
              <w:t>14</w:t>
            </w:r>
          </w:p>
        </w:tc>
      </w:tr>
      <w:tr w:rsidR="000E4290" w:rsidRPr="00924807" w:rsidTr="00B23A6C">
        <w:trPr>
          <w:trHeight w:val="622"/>
        </w:trPr>
        <w:tc>
          <w:tcPr>
            <w:tcW w:w="566" w:type="dxa"/>
            <w:vMerge w:val="restart"/>
          </w:tcPr>
          <w:p w:rsidR="000E4290" w:rsidRPr="00924807" w:rsidRDefault="000E4290" w:rsidP="00B23A6C">
            <w:pPr>
              <w:jc w:val="center"/>
              <w:rPr>
                <w:sz w:val="24"/>
                <w:szCs w:val="24"/>
              </w:rPr>
            </w:pPr>
          </w:p>
        </w:tc>
        <w:tc>
          <w:tcPr>
            <w:tcW w:w="2553" w:type="dxa"/>
            <w:vMerge w:val="restart"/>
          </w:tcPr>
          <w:p w:rsidR="000E4290" w:rsidRPr="00924807" w:rsidRDefault="000E4290" w:rsidP="00B23A6C">
            <w:pPr>
              <w:rPr>
                <w:sz w:val="24"/>
                <w:szCs w:val="24"/>
              </w:rPr>
            </w:pPr>
            <w:r w:rsidRPr="00924807">
              <w:rPr>
                <w:sz w:val="24"/>
                <w:szCs w:val="24"/>
              </w:rPr>
              <w:t>Муниципальная пр</w:t>
            </w:r>
            <w:r w:rsidRPr="00924807">
              <w:rPr>
                <w:sz w:val="24"/>
                <w:szCs w:val="24"/>
              </w:rPr>
              <w:t>о</w:t>
            </w:r>
            <w:r w:rsidRPr="00924807">
              <w:rPr>
                <w:sz w:val="24"/>
                <w:szCs w:val="24"/>
              </w:rPr>
              <w:t xml:space="preserve">грамма </w:t>
            </w:r>
            <w:r w:rsidRPr="00924807">
              <w:rPr>
                <w:sz w:val="24"/>
                <w:szCs w:val="24"/>
              </w:rPr>
              <w:lastRenderedPageBreak/>
              <w:t>«Формиров</w:t>
            </w:r>
            <w:r w:rsidRPr="00924807">
              <w:rPr>
                <w:sz w:val="24"/>
                <w:szCs w:val="24"/>
              </w:rPr>
              <w:t>а</w:t>
            </w:r>
            <w:r w:rsidRPr="00924807">
              <w:rPr>
                <w:sz w:val="24"/>
                <w:szCs w:val="24"/>
              </w:rPr>
              <w:t>ние современной г</w:t>
            </w:r>
            <w:r w:rsidRPr="00924807">
              <w:rPr>
                <w:sz w:val="24"/>
                <w:szCs w:val="24"/>
              </w:rPr>
              <w:t>о</w:t>
            </w:r>
            <w:r w:rsidRPr="00924807">
              <w:rPr>
                <w:sz w:val="24"/>
                <w:szCs w:val="24"/>
              </w:rPr>
              <w:t>родской среды</w:t>
            </w:r>
          </w:p>
          <w:p w:rsidR="000E4290" w:rsidRPr="00924807" w:rsidRDefault="000E4290" w:rsidP="00B23A6C">
            <w:pPr>
              <w:rPr>
                <w:sz w:val="24"/>
                <w:szCs w:val="24"/>
              </w:rPr>
            </w:pPr>
            <w:r w:rsidRPr="00924807">
              <w:rPr>
                <w:sz w:val="24"/>
                <w:szCs w:val="24"/>
              </w:rPr>
              <w:t>на территории мун</w:t>
            </w:r>
            <w:r w:rsidRPr="00924807">
              <w:rPr>
                <w:sz w:val="24"/>
                <w:szCs w:val="24"/>
              </w:rPr>
              <w:t>и</w:t>
            </w:r>
            <w:r w:rsidRPr="00924807">
              <w:rPr>
                <w:sz w:val="24"/>
                <w:szCs w:val="24"/>
              </w:rPr>
              <w:t>ципального района «Вейделевский район» (цель – повыш</w:t>
            </w:r>
            <w:r w:rsidRPr="00924807">
              <w:rPr>
                <w:sz w:val="24"/>
                <w:szCs w:val="24"/>
              </w:rPr>
              <w:t>е</w:t>
            </w:r>
            <w:r w:rsidRPr="00924807">
              <w:rPr>
                <w:sz w:val="24"/>
                <w:szCs w:val="24"/>
              </w:rPr>
              <w:t>ние уровня благоус</w:t>
            </w:r>
            <w:r w:rsidRPr="00924807">
              <w:rPr>
                <w:sz w:val="24"/>
                <w:szCs w:val="24"/>
              </w:rPr>
              <w:t>т</w:t>
            </w:r>
            <w:r w:rsidRPr="00924807">
              <w:rPr>
                <w:sz w:val="24"/>
                <w:szCs w:val="24"/>
              </w:rPr>
              <w:t>ройства, качества и комфорта территорий Вейделевского ра</w:t>
            </w:r>
            <w:r w:rsidRPr="00924807">
              <w:rPr>
                <w:sz w:val="24"/>
                <w:szCs w:val="24"/>
              </w:rPr>
              <w:t>й</w:t>
            </w:r>
            <w:r w:rsidRPr="00924807">
              <w:rPr>
                <w:sz w:val="24"/>
                <w:szCs w:val="24"/>
              </w:rPr>
              <w:t>она)</w:t>
            </w:r>
          </w:p>
        </w:tc>
        <w:tc>
          <w:tcPr>
            <w:tcW w:w="1422" w:type="dxa"/>
            <w:vMerge w:val="restart"/>
          </w:tcPr>
          <w:p w:rsidR="000E4290" w:rsidRPr="00924807" w:rsidRDefault="000E4290" w:rsidP="00B23A6C">
            <w:pPr>
              <w:rPr>
                <w:sz w:val="24"/>
                <w:szCs w:val="24"/>
              </w:rPr>
            </w:pPr>
            <w:r w:rsidRPr="00924807">
              <w:rPr>
                <w:sz w:val="24"/>
                <w:szCs w:val="24"/>
              </w:rPr>
              <w:lastRenderedPageBreak/>
              <w:t xml:space="preserve">2018 </w:t>
            </w:r>
            <w:r w:rsidRPr="00924807">
              <w:rPr>
                <w:sz w:val="24"/>
                <w:szCs w:val="24"/>
              </w:rPr>
              <w:sym w:font="Symbol" w:char="F02D"/>
            </w:r>
            <w:r w:rsidRPr="00924807">
              <w:rPr>
                <w:sz w:val="24"/>
                <w:szCs w:val="24"/>
              </w:rPr>
              <w:t xml:space="preserve"> </w:t>
            </w:r>
            <w:r w:rsidRPr="00924807">
              <w:rPr>
                <w:sz w:val="24"/>
                <w:szCs w:val="24"/>
                <w:lang w:val="en-US"/>
              </w:rPr>
              <w:t>2024</w:t>
            </w:r>
          </w:p>
          <w:p w:rsidR="000E4290" w:rsidRPr="00924807" w:rsidRDefault="000E4290" w:rsidP="00B23A6C">
            <w:pPr>
              <w:rPr>
                <w:sz w:val="24"/>
                <w:szCs w:val="24"/>
              </w:rPr>
            </w:pPr>
            <w:r w:rsidRPr="00924807">
              <w:rPr>
                <w:sz w:val="24"/>
                <w:szCs w:val="24"/>
              </w:rPr>
              <w:lastRenderedPageBreak/>
              <w:t>годы</w:t>
            </w:r>
          </w:p>
        </w:tc>
        <w:tc>
          <w:tcPr>
            <w:tcW w:w="1697" w:type="dxa"/>
            <w:vMerge w:val="restart"/>
          </w:tcPr>
          <w:p w:rsidR="000E4290" w:rsidRPr="00924807" w:rsidRDefault="000E4290" w:rsidP="00B23A6C">
            <w:pPr>
              <w:rPr>
                <w:sz w:val="24"/>
                <w:szCs w:val="24"/>
              </w:rPr>
            </w:pPr>
            <w:r w:rsidRPr="00924807">
              <w:rPr>
                <w:sz w:val="24"/>
                <w:szCs w:val="24"/>
              </w:rPr>
              <w:lastRenderedPageBreak/>
              <w:t>Администр</w:t>
            </w:r>
            <w:r w:rsidRPr="00924807">
              <w:rPr>
                <w:sz w:val="24"/>
                <w:szCs w:val="24"/>
              </w:rPr>
              <w:t>а</w:t>
            </w:r>
            <w:r w:rsidRPr="00924807">
              <w:rPr>
                <w:sz w:val="24"/>
                <w:szCs w:val="24"/>
              </w:rPr>
              <w:t xml:space="preserve">ция </w:t>
            </w:r>
            <w:r w:rsidRPr="00924807">
              <w:rPr>
                <w:sz w:val="24"/>
                <w:szCs w:val="24"/>
              </w:rPr>
              <w:lastRenderedPageBreak/>
              <w:t>Вейд</w:t>
            </w:r>
            <w:r w:rsidRPr="00924807">
              <w:rPr>
                <w:sz w:val="24"/>
                <w:szCs w:val="24"/>
              </w:rPr>
              <w:t>е</w:t>
            </w:r>
            <w:r w:rsidRPr="00924807">
              <w:rPr>
                <w:sz w:val="24"/>
                <w:szCs w:val="24"/>
              </w:rPr>
              <w:t>левского ра</w:t>
            </w:r>
            <w:r w:rsidRPr="00924807">
              <w:rPr>
                <w:sz w:val="24"/>
                <w:szCs w:val="24"/>
              </w:rPr>
              <w:t>й</w:t>
            </w:r>
            <w:r w:rsidRPr="00924807">
              <w:rPr>
                <w:sz w:val="24"/>
                <w:szCs w:val="24"/>
              </w:rPr>
              <w:t xml:space="preserve">она; </w:t>
            </w:r>
          </w:p>
        </w:tc>
        <w:tc>
          <w:tcPr>
            <w:tcW w:w="709" w:type="dxa"/>
          </w:tcPr>
          <w:p w:rsidR="000E4290" w:rsidRPr="00924807" w:rsidRDefault="000E4290" w:rsidP="00B23A6C">
            <w:pPr>
              <w:jc w:val="center"/>
              <w:rPr>
                <w:sz w:val="24"/>
                <w:szCs w:val="24"/>
              </w:rPr>
            </w:pPr>
            <w:r w:rsidRPr="00924807">
              <w:rPr>
                <w:sz w:val="24"/>
                <w:szCs w:val="24"/>
              </w:rPr>
              <w:lastRenderedPageBreak/>
              <w:t>П</w:t>
            </w:r>
          </w:p>
        </w:tc>
        <w:tc>
          <w:tcPr>
            <w:tcW w:w="2409" w:type="dxa"/>
            <w:vMerge w:val="restart"/>
          </w:tcPr>
          <w:p w:rsidR="000E4290" w:rsidRPr="00924807" w:rsidRDefault="000E4290" w:rsidP="00B23A6C">
            <w:pPr>
              <w:rPr>
                <w:sz w:val="24"/>
                <w:szCs w:val="24"/>
                <w:lang w:eastAsia="en-US"/>
              </w:rPr>
            </w:pPr>
            <w:r w:rsidRPr="00924807">
              <w:rPr>
                <w:sz w:val="24"/>
                <w:szCs w:val="24"/>
                <w:lang w:eastAsia="en-US"/>
              </w:rPr>
              <w:t>Количество реализ</w:t>
            </w:r>
            <w:r w:rsidRPr="00924807">
              <w:rPr>
                <w:sz w:val="24"/>
                <w:szCs w:val="24"/>
                <w:lang w:eastAsia="en-US"/>
              </w:rPr>
              <w:t>о</w:t>
            </w:r>
            <w:r w:rsidRPr="00924807">
              <w:rPr>
                <w:sz w:val="24"/>
                <w:szCs w:val="24"/>
                <w:lang w:eastAsia="en-US"/>
              </w:rPr>
              <w:t xml:space="preserve">ванных </w:t>
            </w:r>
            <w:r w:rsidRPr="00924807">
              <w:rPr>
                <w:sz w:val="24"/>
                <w:szCs w:val="24"/>
                <w:lang w:eastAsia="en-US"/>
              </w:rPr>
              <w:lastRenderedPageBreak/>
              <w:t>мероприятий по благоустройству общественных территорий, включе</w:t>
            </w:r>
            <w:r w:rsidRPr="00924807">
              <w:rPr>
                <w:sz w:val="24"/>
                <w:szCs w:val="24"/>
                <w:lang w:eastAsia="en-US"/>
              </w:rPr>
              <w:t>н</w:t>
            </w:r>
            <w:r w:rsidRPr="00924807">
              <w:rPr>
                <w:sz w:val="24"/>
                <w:szCs w:val="24"/>
                <w:lang w:eastAsia="en-US"/>
              </w:rPr>
              <w:t>ных муниципальную программу форм</w:t>
            </w:r>
            <w:r w:rsidRPr="00924807">
              <w:rPr>
                <w:sz w:val="24"/>
                <w:szCs w:val="24"/>
                <w:lang w:eastAsia="en-US"/>
              </w:rPr>
              <w:t>и</w:t>
            </w:r>
            <w:r w:rsidRPr="00924807">
              <w:rPr>
                <w:sz w:val="24"/>
                <w:szCs w:val="24"/>
                <w:lang w:eastAsia="en-US"/>
              </w:rPr>
              <w:t>рования совреме</w:t>
            </w:r>
            <w:r w:rsidRPr="00924807">
              <w:rPr>
                <w:sz w:val="24"/>
                <w:szCs w:val="24"/>
                <w:lang w:eastAsia="en-US"/>
              </w:rPr>
              <w:t>н</w:t>
            </w:r>
            <w:r w:rsidRPr="00924807">
              <w:rPr>
                <w:sz w:val="24"/>
                <w:szCs w:val="24"/>
                <w:lang w:eastAsia="en-US"/>
              </w:rPr>
              <w:t xml:space="preserve">ной городской среды (ежегодно, </w:t>
            </w:r>
          </w:p>
          <w:p w:rsidR="000E4290" w:rsidRPr="00924807" w:rsidRDefault="000E4290" w:rsidP="00B23A6C">
            <w:pPr>
              <w:rPr>
                <w:sz w:val="24"/>
                <w:szCs w:val="24"/>
                <w:lang w:eastAsia="en-US"/>
              </w:rPr>
            </w:pPr>
            <w:r w:rsidRPr="00924807">
              <w:rPr>
                <w:sz w:val="24"/>
                <w:szCs w:val="24"/>
                <w:lang w:eastAsia="en-US"/>
              </w:rPr>
              <w:t>накопительным ит</w:t>
            </w:r>
            <w:r w:rsidRPr="00924807">
              <w:rPr>
                <w:sz w:val="24"/>
                <w:szCs w:val="24"/>
                <w:lang w:eastAsia="en-US"/>
              </w:rPr>
              <w:t>о</w:t>
            </w:r>
            <w:r w:rsidRPr="00924807">
              <w:rPr>
                <w:sz w:val="24"/>
                <w:szCs w:val="24"/>
                <w:lang w:eastAsia="en-US"/>
              </w:rPr>
              <w:t>гом), единиц*</w:t>
            </w:r>
          </w:p>
          <w:p w:rsidR="000E4290" w:rsidRPr="00924807" w:rsidRDefault="000E4290" w:rsidP="00B23A6C">
            <w:pPr>
              <w:rPr>
                <w:sz w:val="24"/>
                <w:szCs w:val="24"/>
                <w:lang w:eastAsia="en-US"/>
              </w:rPr>
            </w:pPr>
          </w:p>
        </w:tc>
        <w:tc>
          <w:tcPr>
            <w:tcW w:w="851" w:type="dxa"/>
          </w:tcPr>
          <w:p w:rsidR="000E4290" w:rsidRPr="00924807" w:rsidRDefault="000E4290" w:rsidP="00B23A6C">
            <w:pPr>
              <w:jc w:val="center"/>
              <w:rPr>
                <w:sz w:val="24"/>
                <w:szCs w:val="24"/>
              </w:rPr>
            </w:pPr>
            <w:r w:rsidRPr="00924807">
              <w:rPr>
                <w:sz w:val="24"/>
                <w:szCs w:val="24"/>
              </w:rPr>
              <w:lastRenderedPageBreak/>
              <w:t>0</w:t>
            </w:r>
          </w:p>
        </w:tc>
        <w:tc>
          <w:tcPr>
            <w:tcW w:w="708" w:type="dxa"/>
          </w:tcPr>
          <w:p w:rsidR="000E4290" w:rsidRPr="00924807" w:rsidRDefault="000E4290" w:rsidP="00B23A6C">
            <w:pPr>
              <w:jc w:val="center"/>
              <w:rPr>
                <w:sz w:val="24"/>
                <w:szCs w:val="24"/>
              </w:rPr>
            </w:pPr>
            <w:r w:rsidRPr="00924807">
              <w:rPr>
                <w:sz w:val="24"/>
                <w:szCs w:val="24"/>
              </w:rPr>
              <w:t>0</w:t>
            </w:r>
          </w:p>
        </w:tc>
        <w:tc>
          <w:tcPr>
            <w:tcW w:w="851" w:type="dxa"/>
          </w:tcPr>
          <w:p w:rsidR="000E4290" w:rsidRPr="00924807" w:rsidRDefault="000E4290" w:rsidP="00B23A6C">
            <w:pPr>
              <w:jc w:val="center"/>
              <w:rPr>
                <w:sz w:val="24"/>
                <w:szCs w:val="24"/>
              </w:rPr>
            </w:pPr>
            <w:r w:rsidRPr="00924807">
              <w:rPr>
                <w:sz w:val="24"/>
                <w:szCs w:val="24"/>
              </w:rPr>
              <w:t>2</w:t>
            </w:r>
          </w:p>
        </w:tc>
        <w:tc>
          <w:tcPr>
            <w:tcW w:w="851" w:type="dxa"/>
          </w:tcPr>
          <w:p w:rsidR="000E4290" w:rsidRPr="00924807" w:rsidRDefault="000E4290" w:rsidP="00B23A6C">
            <w:pPr>
              <w:jc w:val="center"/>
              <w:rPr>
                <w:sz w:val="24"/>
                <w:szCs w:val="24"/>
              </w:rPr>
            </w:pPr>
            <w:r w:rsidRPr="00924807">
              <w:rPr>
                <w:sz w:val="24"/>
                <w:szCs w:val="24"/>
              </w:rPr>
              <w:t>4</w:t>
            </w:r>
          </w:p>
        </w:tc>
        <w:tc>
          <w:tcPr>
            <w:tcW w:w="567" w:type="dxa"/>
          </w:tcPr>
          <w:p w:rsidR="000E4290" w:rsidRPr="00924807" w:rsidRDefault="000E4290" w:rsidP="00B23A6C">
            <w:pPr>
              <w:jc w:val="center"/>
              <w:rPr>
                <w:sz w:val="24"/>
                <w:szCs w:val="24"/>
              </w:rPr>
            </w:pPr>
            <w:r w:rsidRPr="00924807">
              <w:rPr>
                <w:sz w:val="24"/>
                <w:szCs w:val="24"/>
              </w:rPr>
              <w:t>0</w:t>
            </w:r>
          </w:p>
        </w:tc>
        <w:tc>
          <w:tcPr>
            <w:tcW w:w="850" w:type="dxa"/>
          </w:tcPr>
          <w:p w:rsidR="000E4290" w:rsidRPr="00924807" w:rsidRDefault="000E4290" w:rsidP="00B23A6C">
            <w:pPr>
              <w:jc w:val="center"/>
              <w:rPr>
                <w:sz w:val="24"/>
                <w:szCs w:val="24"/>
              </w:rPr>
            </w:pPr>
            <w:r w:rsidRPr="00924807">
              <w:rPr>
                <w:sz w:val="24"/>
                <w:szCs w:val="24"/>
              </w:rPr>
              <w:t>0</w:t>
            </w:r>
          </w:p>
        </w:tc>
        <w:tc>
          <w:tcPr>
            <w:tcW w:w="568" w:type="dxa"/>
          </w:tcPr>
          <w:p w:rsidR="000E4290" w:rsidRPr="00924807" w:rsidRDefault="000E4290" w:rsidP="00B23A6C">
            <w:pPr>
              <w:jc w:val="center"/>
              <w:rPr>
                <w:sz w:val="24"/>
                <w:szCs w:val="24"/>
              </w:rPr>
            </w:pPr>
            <w:r w:rsidRPr="00924807">
              <w:rPr>
                <w:sz w:val="24"/>
                <w:szCs w:val="24"/>
              </w:rPr>
              <w:t>0</w:t>
            </w:r>
          </w:p>
        </w:tc>
        <w:tc>
          <w:tcPr>
            <w:tcW w:w="850" w:type="dxa"/>
          </w:tcPr>
          <w:p w:rsidR="000E4290" w:rsidRPr="00924807" w:rsidRDefault="000E4290" w:rsidP="00B23A6C">
            <w:pPr>
              <w:jc w:val="center"/>
              <w:rPr>
                <w:sz w:val="24"/>
                <w:szCs w:val="24"/>
              </w:rPr>
            </w:pPr>
            <w:r w:rsidRPr="00924807">
              <w:rPr>
                <w:sz w:val="24"/>
                <w:szCs w:val="24"/>
              </w:rPr>
              <w:t>6</w:t>
            </w:r>
          </w:p>
        </w:tc>
      </w:tr>
      <w:tr w:rsidR="000E4290" w:rsidRPr="00924807" w:rsidTr="00B23A6C">
        <w:trPr>
          <w:trHeight w:val="1358"/>
        </w:trPr>
        <w:tc>
          <w:tcPr>
            <w:tcW w:w="566" w:type="dxa"/>
            <w:vMerge/>
          </w:tcPr>
          <w:p w:rsidR="000E4290" w:rsidRPr="00924807" w:rsidRDefault="000E4290" w:rsidP="00B23A6C">
            <w:pPr>
              <w:jc w:val="center"/>
              <w:rPr>
                <w:sz w:val="24"/>
                <w:szCs w:val="24"/>
              </w:rPr>
            </w:pPr>
          </w:p>
        </w:tc>
        <w:tc>
          <w:tcPr>
            <w:tcW w:w="2553" w:type="dxa"/>
            <w:vMerge/>
          </w:tcPr>
          <w:p w:rsidR="000E4290" w:rsidRPr="00924807" w:rsidRDefault="000E4290" w:rsidP="00B23A6C">
            <w:pPr>
              <w:rPr>
                <w:sz w:val="24"/>
                <w:szCs w:val="24"/>
              </w:rPr>
            </w:pPr>
          </w:p>
        </w:tc>
        <w:tc>
          <w:tcPr>
            <w:tcW w:w="1422" w:type="dxa"/>
            <w:vMerge/>
          </w:tcPr>
          <w:p w:rsidR="000E4290" w:rsidRPr="00924807" w:rsidRDefault="000E4290" w:rsidP="00B23A6C">
            <w:pPr>
              <w:rPr>
                <w:sz w:val="24"/>
                <w:szCs w:val="24"/>
              </w:rPr>
            </w:pPr>
          </w:p>
        </w:tc>
        <w:tc>
          <w:tcPr>
            <w:tcW w:w="1697" w:type="dxa"/>
            <w:vMerge/>
          </w:tcPr>
          <w:p w:rsidR="000E4290" w:rsidRPr="00924807" w:rsidRDefault="000E4290" w:rsidP="00B23A6C">
            <w:pPr>
              <w:rPr>
                <w:sz w:val="24"/>
                <w:szCs w:val="24"/>
              </w:rPr>
            </w:pPr>
          </w:p>
        </w:tc>
        <w:tc>
          <w:tcPr>
            <w:tcW w:w="709" w:type="dxa"/>
          </w:tcPr>
          <w:p w:rsidR="000E4290" w:rsidRPr="00924807" w:rsidRDefault="000E4290" w:rsidP="00B23A6C">
            <w:pPr>
              <w:jc w:val="center"/>
              <w:rPr>
                <w:sz w:val="24"/>
                <w:szCs w:val="24"/>
              </w:rPr>
            </w:pPr>
          </w:p>
        </w:tc>
        <w:tc>
          <w:tcPr>
            <w:tcW w:w="2409" w:type="dxa"/>
            <w:vMerge/>
          </w:tcPr>
          <w:p w:rsidR="000E4290" w:rsidRPr="00924807" w:rsidRDefault="000E4290" w:rsidP="00B23A6C">
            <w:pPr>
              <w:rPr>
                <w:sz w:val="24"/>
                <w:szCs w:val="24"/>
                <w:lang w:eastAsia="en-US"/>
              </w:rPr>
            </w:pPr>
          </w:p>
        </w:tc>
        <w:tc>
          <w:tcPr>
            <w:tcW w:w="851" w:type="dxa"/>
          </w:tcPr>
          <w:p w:rsidR="000E4290" w:rsidRPr="00924807" w:rsidRDefault="000E4290" w:rsidP="00B23A6C">
            <w:pPr>
              <w:jc w:val="center"/>
              <w:rPr>
                <w:sz w:val="24"/>
                <w:szCs w:val="24"/>
              </w:rPr>
            </w:pPr>
          </w:p>
        </w:tc>
        <w:tc>
          <w:tcPr>
            <w:tcW w:w="708" w:type="dxa"/>
          </w:tcPr>
          <w:p w:rsidR="000E4290" w:rsidRPr="00924807" w:rsidRDefault="000E4290" w:rsidP="00B23A6C">
            <w:pPr>
              <w:jc w:val="center"/>
              <w:rPr>
                <w:sz w:val="24"/>
                <w:szCs w:val="24"/>
              </w:rPr>
            </w:pPr>
          </w:p>
        </w:tc>
        <w:tc>
          <w:tcPr>
            <w:tcW w:w="851" w:type="dxa"/>
          </w:tcPr>
          <w:p w:rsidR="000E4290" w:rsidRPr="00924807" w:rsidRDefault="000E4290" w:rsidP="00B23A6C">
            <w:pPr>
              <w:jc w:val="center"/>
              <w:rPr>
                <w:sz w:val="24"/>
                <w:szCs w:val="24"/>
              </w:rPr>
            </w:pPr>
          </w:p>
        </w:tc>
        <w:tc>
          <w:tcPr>
            <w:tcW w:w="851" w:type="dxa"/>
          </w:tcPr>
          <w:p w:rsidR="000E4290" w:rsidRPr="00924807" w:rsidRDefault="000E4290" w:rsidP="00B23A6C">
            <w:pPr>
              <w:rPr>
                <w:sz w:val="24"/>
                <w:szCs w:val="24"/>
              </w:rPr>
            </w:pPr>
          </w:p>
        </w:tc>
        <w:tc>
          <w:tcPr>
            <w:tcW w:w="567" w:type="dxa"/>
          </w:tcPr>
          <w:p w:rsidR="000E4290" w:rsidRPr="00924807" w:rsidRDefault="000E4290" w:rsidP="00B23A6C">
            <w:pPr>
              <w:rPr>
                <w:sz w:val="24"/>
                <w:szCs w:val="24"/>
              </w:rPr>
            </w:pPr>
          </w:p>
        </w:tc>
        <w:tc>
          <w:tcPr>
            <w:tcW w:w="850" w:type="dxa"/>
          </w:tcPr>
          <w:p w:rsidR="000E4290" w:rsidRPr="00924807" w:rsidRDefault="000E4290" w:rsidP="00B23A6C">
            <w:pPr>
              <w:rPr>
                <w:sz w:val="24"/>
                <w:szCs w:val="24"/>
              </w:rPr>
            </w:pPr>
          </w:p>
        </w:tc>
        <w:tc>
          <w:tcPr>
            <w:tcW w:w="568" w:type="dxa"/>
          </w:tcPr>
          <w:p w:rsidR="000E4290" w:rsidRPr="00924807" w:rsidRDefault="000E4290" w:rsidP="00B23A6C">
            <w:pPr>
              <w:rPr>
                <w:sz w:val="24"/>
                <w:szCs w:val="24"/>
              </w:rPr>
            </w:pPr>
          </w:p>
        </w:tc>
        <w:tc>
          <w:tcPr>
            <w:tcW w:w="850" w:type="dxa"/>
          </w:tcPr>
          <w:p w:rsidR="000E4290" w:rsidRPr="00924807" w:rsidRDefault="000E4290" w:rsidP="00B23A6C">
            <w:pPr>
              <w:rPr>
                <w:sz w:val="24"/>
                <w:szCs w:val="24"/>
              </w:rPr>
            </w:pPr>
          </w:p>
        </w:tc>
      </w:tr>
      <w:tr w:rsidR="000E4290" w:rsidRPr="00924807" w:rsidTr="00B23A6C">
        <w:trPr>
          <w:trHeight w:val="894"/>
        </w:trPr>
        <w:tc>
          <w:tcPr>
            <w:tcW w:w="566" w:type="dxa"/>
            <w:vMerge/>
            <w:tcBorders>
              <w:bottom w:val="single" w:sz="4" w:space="0" w:color="auto"/>
            </w:tcBorders>
          </w:tcPr>
          <w:p w:rsidR="000E4290" w:rsidRPr="00924807" w:rsidRDefault="000E4290" w:rsidP="00B23A6C">
            <w:pPr>
              <w:jc w:val="center"/>
              <w:rPr>
                <w:sz w:val="24"/>
                <w:szCs w:val="24"/>
              </w:rPr>
            </w:pPr>
          </w:p>
        </w:tc>
        <w:tc>
          <w:tcPr>
            <w:tcW w:w="2553" w:type="dxa"/>
            <w:vMerge/>
            <w:tcBorders>
              <w:bottom w:val="single" w:sz="4" w:space="0" w:color="auto"/>
            </w:tcBorders>
          </w:tcPr>
          <w:p w:rsidR="000E4290" w:rsidRPr="00924807" w:rsidRDefault="000E4290" w:rsidP="00B23A6C">
            <w:pPr>
              <w:rPr>
                <w:sz w:val="24"/>
                <w:szCs w:val="24"/>
              </w:rPr>
            </w:pPr>
          </w:p>
        </w:tc>
        <w:tc>
          <w:tcPr>
            <w:tcW w:w="1422" w:type="dxa"/>
            <w:vMerge/>
            <w:tcBorders>
              <w:bottom w:val="single" w:sz="4" w:space="0" w:color="auto"/>
            </w:tcBorders>
          </w:tcPr>
          <w:p w:rsidR="000E4290" w:rsidRPr="00924807" w:rsidRDefault="000E4290" w:rsidP="00B23A6C">
            <w:pPr>
              <w:rPr>
                <w:sz w:val="24"/>
                <w:szCs w:val="24"/>
              </w:rPr>
            </w:pPr>
          </w:p>
        </w:tc>
        <w:tc>
          <w:tcPr>
            <w:tcW w:w="1697" w:type="dxa"/>
            <w:vMerge/>
            <w:tcBorders>
              <w:bottom w:val="single" w:sz="4" w:space="0" w:color="auto"/>
            </w:tcBorders>
          </w:tcPr>
          <w:p w:rsidR="000E4290" w:rsidRPr="00924807" w:rsidRDefault="000E4290" w:rsidP="00B23A6C">
            <w:pPr>
              <w:rPr>
                <w:sz w:val="24"/>
                <w:szCs w:val="24"/>
              </w:rPr>
            </w:pPr>
          </w:p>
        </w:tc>
        <w:tc>
          <w:tcPr>
            <w:tcW w:w="709" w:type="dxa"/>
          </w:tcPr>
          <w:p w:rsidR="000E4290" w:rsidRPr="00924807" w:rsidRDefault="000E4290" w:rsidP="00B23A6C">
            <w:pPr>
              <w:jc w:val="center"/>
              <w:rPr>
                <w:sz w:val="24"/>
                <w:szCs w:val="24"/>
              </w:rPr>
            </w:pPr>
            <w:r w:rsidRPr="00924807">
              <w:rPr>
                <w:sz w:val="24"/>
                <w:szCs w:val="24"/>
              </w:rPr>
              <w:t>П</w:t>
            </w:r>
          </w:p>
        </w:tc>
        <w:tc>
          <w:tcPr>
            <w:tcW w:w="2409" w:type="dxa"/>
          </w:tcPr>
          <w:p w:rsidR="000E4290" w:rsidRPr="00924807" w:rsidRDefault="000E4290" w:rsidP="00B23A6C">
            <w:pPr>
              <w:rPr>
                <w:sz w:val="24"/>
                <w:szCs w:val="24"/>
                <w:lang w:eastAsia="en-US"/>
              </w:rPr>
            </w:pPr>
            <w:r w:rsidRPr="00924807">
              <w:rPr>
                <w:sz w:val="24"/>
                <w:szCs w:val="24"/>
                <w:lang w:eastAsia="en-US"/>
              </w:rPr>
              <w:t>Доля граждан, пр</w:t>
            </w:r>
            <w:r w:rsidRPr="00924807">
              <w:rPr>
                <w:sz w:val="24"/>
                <w:szCs w:val="24"/>
                <w:lang w:eastAsia="en-US"/>
              </w:rPr>
              <w:t>и</w:t>
            </w:r>
            <w:r w:rsidRPr="00924807">
              <w:rPr>
                <w:sz w:val="24"/>
                <w:szCs w:val="24"/>
                <w:lang w:eastAsia="en-US"/>
              </w:rPr>
              <w:t xml:space="preserve">нявших участие в решении вопросов развития городской среды, от общего количества граждан в возрасте от 14 лет, проживающих на территории </w:t>
            </w:r>
            <w:r w:rsidRPr="00924807">
              <w:rPr>
                <w:sz w:val="24"/>
                <w:szCs w:val="24"/>
                <w:lang w:eastAsia="en-US"/>
              </w:rPr>
              <w:lastRenderedPageBreak/>
              <w:t>Вейд</w:t>
            </w:r>
            <w:r w:rsidRPr="00924807">
              <w:rPr>
                <w:sz w:val="24"/>
                <w:szCs w:val="24"/>
                <w:lang w:eastAsia="en-US"/>
              </w:rPr>
              <w:t>е</w:t>
            </w:r>
            <w:r w:rsidRPr="00924807">
              <w:rPr>
                <w:sz w:val="24"/>
                <w:szCs w:val="24"/>
                <w:lang w:eastAsia="en-US"/>
              </w:rPr>
              <w:t>левского района, где реализуется проект по созданию ко</w:t>
            </w:r>
            <w:r w:rsidRPr="00924807">
              <w:rPr>
                <w:sz w:val="24"/>
                <w:szCs w:val="24"/>
                <w:lang w:eastAsia="en-US"/>
              </w:rPr>
              <w:t>м</w:t>
            </w:r>
            <w:r w:rsidRPr="00924807">
              <w:rPr>
                <w:sz w:val="24"/>
                <w:szCs w:val="24"/>
                <w:lang w:eastAsia="en-US"/>
              </w:rPr>
              <w:t>фортной городской среды, проценты</w:t>
            </w:r>
          </w:p>
        </w:tc>
        <w:tc>
          <w:tcPr>
            <w:tcW w:w="851" w:type="dxa"/>
          </w:tcPr>
          <w:p w:rsidR="000E4290" w:rsidRPr="00924807" w:rsidRDefault="000E4290" w:rsidP="00B23A6C">
            <w:pPr>
              <w:jc w:val="center"/>
              <w:rPr>
                <w:sz w:val="24"/>
                <w:szCs w:val="24"/>
              </w:rPr>
            </w:pPr>
            <w:r w:rsidRPr="00924807">
              <w:rPr>
                <w:sz w:val="24"/>
                <w:szCs w:val="24"/>
              </w:rPr>
              <w:lastRenderedPageBreak/>
              <w:t>0</w:t>
            </w:r>
          </w:p>
        </w:tc>
        <w:tc>
          <w:tcPr>
            <w:tcW w:w="708" w:type="dxa"/>
          </w:tcPr>
          <w:p w:rsidR="000E4290" w:rsidRPr="00924807" w:rsidRDefault="000E4290" w:rsidP="00B23A6C">
            <w:pPr>
              <w:jc w:val="center"/>
              <w:rPr>
                <w:sz w:val="24"/>
                <w:szCs w:val="24"/>
              </w:rPr>
            </w:pPr>
            <w:r w:rsidRPr="00924807">
              <w:rPr>
                <w:sz w:val="24"/>
                <w:szCs w:val="24"/>
              </w:rPr>
              <w:t>0</w:t>
            </w:r>
          </w:p>
        </w:tc>
        <w:tc>
          <w:tcPr>
            <w:tcW w:w="851" w:type="dxa"/>
          </w:tcPr>
          <w:p w:rsidR="000E4290" w:rsidRPr="00924807" w:rsidRDefault="000E4290" w:rsidP="00B23A6C">
            <w:pPr>
              <w:jc w:val="center"/>
              <w:rPr>
                <w:sz w:val="24"/>
                <w:szCs w:val="24"/>
              </w:rPr>
            </w:pPr>
            <w:r w:rsidRPr="00924807">
              <w:rPr>
                <w:sz w:val="24"/>
                <w:szCs w:val="24"/>
              </w:rPr>
              <w:t>15</w:t>
            </w:r>
          </w:p>
        </w:tc>
        <w:tc>
          <w:tcPr>
            <w:tcW w:w="851" w:type="dxa"/>
          </w:tcPr>
          <w:p w:rsidR="000E4290" w:rsidRPr="00924807" w:rsidRDefault="000E4290" w:rsidP="00B23A6C">
            <w:pPr>
              <w:jc w:val="center"/>
              <w:rPr>
                <w:sz w:val="24"/>
                <w:szCs w:val="24"/>
              </w:rPr>
            </w:pPr>
            <w:r w:rsidRPr="00924807">
              <w:rPr>
                <w:sz w:val="24"/>
                <w:szCs w:val="24"/>
              </w:rPr>
              <w:t>20</w:t>
            </w:r>
          </w:p>
        </w:tc>
        <w:tc>
          <w:tcPr>
            <w:tcW w:w="567" w:type="dxa"/>
          </w:tcPr>
          <w:p w:rsidR="000E4290" w:rsidRPr="00924807" w:rsidRDefault="000E4290" w:rsidP="00B23A6C">
            <w:pPr>
              <w:jc w:val="center"/>
              <w:rPr>
                <w:sz w:val="24"/>
                <w:szCs w:val="24"/>
              </w:rPr>
            </w:pPr>
            <w:r w:rsidRPr="00924807">
              <w:rPr>
                <w:sz w:val="24"/>
                <w:szCs w:val="24"/>
              </w:rPr>
              <w:t>0</w:t>
            </w:r>
          </w:p>
        </w:tc>
        <w:tc>
          <w:tcPr>
            <w:tcW w:w="850" w:type="dxa"/>
          </w:tcPr>
          <w:p w:rsidR="000E4290" w:rsidRPr="00924807" w:rsidRDefault="000E4290" w:rsidP="00B23A6C">
            <w:pPr>
              <w:jc w:val="center"/>
              <w:rPr>
                <w:sz w:val="24"/>
                <w:szCs w:val="24"/>
              </w:rPr>
            </w:pPr>
            <w:r w:rsidRPr="00924807">
              <w:rPr>
                <w:sz w:val="24"/>
                <w:szCs w:val="24"/>
              </w:rPr>
              <w:t>0</w:t>
            </w:r>
          </w:p>
        </w:tc>
        <w:tc>
          <w:tcPr>
            <w:tcW w:w="568" w:type="dxa"/>
          </w:tcPr>
          <w:p w:rsidR="000E4290" w:rsidRPr="00924807" w:rsidRDefault="000E4290" w:rsidP="00B23A6C">
            <w:pPr>
              <w:jc w:val="center"/>
              <w:rPr>
                <w:sz w:val="24"/>
                <w:szCs w:val="24"/>
              </w:rPr>
            </w:pPr>
            <w:r w:rsidRPr="00924807">
              <w:rPr>
                <w:sz w:val="24"/>
                <w:szCs w:val="24"/>
              </w:rPr>
              <w:t>0</w:t>
            </w:r>
          </w:p>
        </w:tc>
        <w:tc>
          <w:tcPr>
            <w:tcW w:w="850" w:type="dxa"/>
          </w:tcPr>
          <w:p w:rsidR="000E4290" w:rsidRPr="00924807" w:rsidRDefault="000E4290" w:rsidP="00B23A6C">
            <w:pPr>
              <w:jc w:val="center"/>
              <w:rPr>
                <w:sz w:val="24"/>
                <w:szCs w:val="24"/>
              </w:rPr>
            </w:pPr>
            <w:r w:rsidRPr="00924807">
              <w:rPr>
                <w:sz w:val="24"/>
                <w:szCs w:val="24"/>
              </w:rPr>
              <w:t>30</w:t>
            </w:r>
          </w:p>
        </w:tc>
      </w:tr>
      <w:tr w:rsidR="000E4290" w:rsidRPr="00924807" w:rsidTr="00B23A6C">
        <w:trPr>
          <w:trHeight w:val="2362"/>
        </w:trPr>
        <w:tc>
          <w:tcPr>
            <w:tcW w:w="566" w:type="dxa"/>
            <w:tcBorders>
              <w:top w:val="nil"/>
              <w:left w:val="single" w:sz="4" w:space="0" w:color="auto"/>
              <w:bottom w:val="single" w:sz="4" w:space="0" w:color="auto"/>
              <w:right w:val="single" w:sz="4" w:space="0" w:color="auto"/>
            </w:tcBorders>
          </w:tcPr>
          <w:p w:rsidR="000E4290" w:rsidRPr="00A80A40" w:rsidRDefault="000E4290" w:rsidP="00B23A6C">
            <w:pPr>
              <w:rPr>
                <w:sz w:val="24"/>
                <w:szCs w:val="24"/>
              </w:rPr>
            </w:pPr>
          </w:p>
        </w:tc>
        <w:tc>
          <w:tcPr>
            <w:tcW w:w="2553" w:type="dxa"/>
            <w:tcBorders>
              <w:top w:val="nil"/>
              <w:left w:val="single" w:sz="4" w:space="0" w:color="auto"/>
              <w:bottom w:val="single" w:sz="4" w:space="0" w:color="auto"/>
              <w:right w:val="single" w:sz="4" w:space="0" w:color="auto"/>
            </w:tcBorders>
          </w:tcPr>
          <w:p w:rsidR="000E4290" w:rsidRPr="00A80A40" w:rsidRDefault="000E4290" w:rsidP="00B23A6C">
            <w:pPr>
              <w:rPr>
                <w:sz w:val="24"/>
                <w:szCs w:val="24"/>
              </w:rPr>
            </w:pPr>
          </w:p>
        </w:tc>
        <w:tc>
          <w:tcPr>
            <w:tcW w:w="1422" w:type="dxa"/>
            <w:tcBorders>
              <w:top w:val="nil"/>
              <w:left w:val="single" w:sz="4" w:space="0" w:color="auto"/>
              <w:bottom w:val="single" w:sz="4" w:space="0" w:color="auto"/>
              <w:right w:val="single" w:sz="4" w:space="0" w:color="auto"/>
            </w:tcBorders>
          </w:tcPr>
          <w:p w:rsidR="000E4290" w:rsidRPr="00A80A40" w:rsidRDefault="000E4290" w:rsidP="00B23A6C">
            <w:pPr>
              <w:rPr>
                <w:sz w:val="24"/>
                <w:szCs w:val="24"/>
              </w:rPr>
            </w:pPr>
          </w:p>
        </w:tc>
        <w:tc>
          <w:tcPr>
            <w:tcW w:w="1697" w:type="dxa"/>
            <w:tcBorders>
              <w:top w:val="nil"/>
              <w:left w:val="single" w:sz="4" w:space="0" w:color="auto"/>
              <w:bottom w:val="single" w:sz="4" w:space="0" w:color="auto"/>
              <w:right w:val="single" w:sz="4" w:space="0" w:color="auto"/>
            </w:tcBorders>
          </w:tcPr>
          <w:p w:rsidR="000E4290" w:rsidRPr="00A80A40" w:rsidRDefault="000E4290" w:rsidP="00B23A6C">
            <w:pPr>
              <w:rPr>
                <w:sz w:val="24"/>
                <w:szCs w:val="24"/>
              </w:rPr>
            </w:pPr>
          </w:p>
        </w:tc>
        <w:tc>
          <w:tcPr>
            <w:tcW w:w="709" w:type="dxa"/>
            <w:tcBorders>
              <w:left w:val="single" w:sz="4" w:space="0" w:color="auto"/>
            </w:tcBorders>
          </w:tcPr>
          <w:p w:rsidR="000E4290" w:rsidRPr="00A80A40" w:rsidRDefault="000E4290" w:rsidP="00B23A6C">
            <w:pPr>
              <w:jc w:val="center"/>
              <w:rPr>
                <w:sz w:val="24"/>
                <w:szCs w:val="24"/>
              </w:rPr>
            </w:pPr>
            <w:r w:rsidRPr="00924807">
              <w:rPr>
                <w:sz w:val="24"/>
                <w:szCs w:val="24"/>
              </w:rPr>
              <w:t>П</w:t>
            </w:r>
          </w:p>
        </w:tc>
        <w:tc>
          <w:tcPr>
            <w:tcW w:w="2409" w:type="dxa"/>
          </w:tcPr>
          <w:p w:rsidR="000E4290" w:rsidRPr="00A80A40" w:rsidRDefault="000E4290" w:rsidP="00B23A6C">
            <w:pPr>
              <w:rPr>
                <w:sz w:val="24"/>
                <w:szCs w:val="24"/>
              </w:rPr>
            </w:pPr>
            <w:r w:rsidRPr="00924807">
              <w:rPr>
                <w:sz w:val="24"/>
                <w:szCs w:val="24"/>
              </w:rPr>
              <w:t>Реализация в Вейд</w:t>
            </w:r>
            <w:r w:rsidRPr="00924807">
              <w:rPr>
                <w:sz w:val="24"/>
                <w:szCs w:val="24"/>
              </w:rPr>
              <w:t>е</w:t>
            </w:r>
            <w:r w:rsidRPr="00924807">
              <w:rPr>
                <w:sz w:val="24"/>
                <w:szCs w:val="24"/>
              </w:rPr>
              <w:t>левском районе м</w:t>
            </w:r>
            <w:r w:rsidRPr="00924807">
              <w:rPr>
                <w:sz w:val="24"/>
                <w:szCs w:val="24"/>
              </w:rPr>
              <w:t>е</w:t>
            </w:r>
            <w:r w:rsidRPr="00924807">
              <w:rPr>
                <w:sz w:val="24"/>
                <w:szCs w:val="24"/>
              </w:rPr>
              <w:t>роприятий по ци</w:t>
            </w:r>
            <w:r w:rsidRPr="00924807">
              <w:rPr>
                <w:sz w:val="24"/>
                <w:szCs w:val="24"/>
              </w:rPr>
              <w:t>ф</w:t>
            </w:r>
            <w:r w:rsidRPr="00924807">
              <w:rPr>
                <w:sz w:val="24"/>
                <w:szCs w:val="24"/>
              </w:rPr>
              <w:t>ровизации городск</w:t>
            </w:r>
            <w:r w:rsidRPr="00924807">
              <w:rPr>
                <w:sz w:val="24"/>
                <w:szCs w:val="24"/>
              </w:rPr>
              <w:t>о</w:t>
            </w:r>
            <w:r w:rsidRPr="00924807">
              <w:rPr>
                <w:sz w:val="24"/>
                <w:szCs w:val="24"/>
              </w:rPr>
              <w:t>го хозяйства, пр</w:t>
            </w:r>
            <w:r w:rsidRPr="00924807">
              <w:rPr>
                <w:sz w:val="24"/>
                <w:szCs w:val="24"/>
              </w:rPr>
              <w:t>о</w:t>
            </w:r>
            <w:r w:rsidRPr="00924807">
              <w:rPr>
                <w:sz w:val="24"/>
                <w:szCs w:val="24"/>
              </w:rPr>
              <w:t>центы**</w:t>
            </w:r>
          </w:p>
        </w:tc>
        <w:tc>
          <w:tcPr>
            <w:tcW w:w="851" w:type="dxa"/>
          </w:tcPr>
          <w:p w:rsidR="000E4290" w:rsidRPr="00A80A40" w:rsidRDefault="000E4290" w:rsidP="00B23A6C">
            <w:pPr>
              <w:jc w:val="center"/>
              <w:rPr>
                <w:sz w:val="24"/>
                <w:szCs w:val="24"/>
              </w:rPr>
            </w:pPr>
            <w:r w:rsidRPr="00924807">
              <w:rPr>
                <w:sz w:val="24"/>
                <w:szCs w:val="24"/>
              </w:rPr>
              <w:t>0</w:t>
            </w:r>
          </w:p>
        </w:tc>
        <w:tc>
          <w:tcPr>
            <w:tcW w:w="708" w:type="dxa"/>
          </w:tcPr>
          <w:p w:rsidR="000E4290" w:rsidRPr="00A80A40" w:rsidRDefault="000E4290" w:rsidP="00B23A6C">
            <w:pPr>
              <w:jc w:val="center"/>
              <w:rPr>
                <w:sz w:val="24"/>
                <w:szCs w:val="24"/>
              </w:rPr>
            </w:pPr>
            <w:r w:rsidRPr="00924807">
              <w:rPr>
                <w:sz w:val="24"/>
                <w:szCs w:val="24"/>
              </w:rPr>
              <w:t>0</w:t>
            </w:r>
          </w:p>
        </w:tc>
        <w:tc>
          <w:tcPr>
            <w:tcW w:w="851" w:type="dxa"/>
          </w:tcPr>
          <w:p w:rsidR="000E4290" w:rsidRPr="002012CF" w:rsidRDefault="000E4290" w:rsidP="00B23A6C">
            <w:pPr>
              <w:jc w:val="center"/>
              <w:rPr>
                <w:sz w:val="24"/>
                <w:szCs w:val="24"/>
                <w:lang w:val="en-US"/>
              </w:rPr>
            </w:pPr>
            <w:r>
              <w:rPr>
                <w:sz w:val="24"/>
                <w:szCs w:val="24"/>
                <w:lang w:val="en-US"/>
              </w:rPr>
              <w:t>N</w:t>
            </w:r>
          </w:p>
        </w:tc>
        <w:tc>
          <w:tcPr>
            <w:tcW w:w="851" w:type="dxa"/>
          </w:tcPr>
          <w:p w:rsidR="000E4290" w:rsidRPr="00A80A40" w:rsidRDefault="000E4290" w:rsidP="00B23A6C">
            <w:pPr>
              <w:jc w:val="center"/>
              <w:rPr>
                <w:sz w:val="24"/>
                <w:szCs w:val="24"/>
              </w:rPr>
            </w:pPr>
            <w:r w:rsidRPr="00924807">
              <w:rPr>
                <w:sz w:val="24"/>
                <w:szCs w:val="24"/>
                <w:lang w:val="en-US"/>
              </w:rPr>
              <w:t>N</w:t>
            </w:r>
          </w:p>
        </w:tc>
        <w:tc>
          <w:tcPr>
            <w:tcW w:w="567" w:type="dxa"/>
          </w:tcPr>
          <w:p w:rsidR="000E4290" w:rsidRPr="00A306BC" w:rsidRDefault="000E4290" w:rsidP="00B23A6C">
            <w:r w:rsidRPr="00A306BC">
              <w:rPr>
                <w:sz w:val="24"/>
                <w:szCs w:val="24"/>
                <w:lang w:val="en-US"/>
              </w:rPr>
              <w:t>N</w:t>
            </w:r>
          </w:p>
        </w:tc>
        <w:tc>
          <w:tcPr>
            <w:tcW w:w="850" w:type="dxa"/>
          </w:tcPr>
          <w:p w:rsidR="000E4290" w:rsidRPr="00A306BC" w:rsidRDefault="000E4290" w:rsidP="00B23A6C">
            <w:r w:rsidRPr="00A306BC">
              <w:rPr>
                <w:sz w:val="24"/>
                <w:szCs w:val="24"/>
                <w:lang w:val="en-US"/>
              </w:rPr>
              <w:t>N</w:t>
            </w:r>
          </w:p>
        </w:tc>
        <w:tc>
          <w:tcPr>
            <w:tcW w:w="568" w:type="dxa"/>
          </w:tcPr>
          <w:p w:rsidR="000E4290" w:rsidRPr="00A306BC" w:rsidRDefault="000E4290" w:rsidP="00B23A6C">
            <w:r w:rsidRPr="00A306BC">
              <w:rPr>
                <w:sz w:val="24"/>
                <w:szCs w:val="24"/>
                <w:lang w:val="en-US"/>
              </w:rPr>
              <w:t>N</w:t>
            </w:r>
          </w:p>
        </w:tc>
        <w:tc>
          <w:tcPr>
            <w:tcW w:w="850" w:type="dxa"/>
          </w:tcPr>
          <w:p w:rsidR="000E4290" w:rsidRPr="00A306BC" w:rsidRDefault="000E4290" w:rsidP="00B23A6C">
            <w:pPr>
              <w:jc w:val="center"/>
              <w:rPr>
                <w:sz w:val="24"/>
                <w:szCs w:val="24"/>
              </w:rPr>
            </w:pPr>
            <w:r>
              <w:rPr>
                <w:sz w:val="24"/>
                <w:szCs w:val="24"/>
              </w:rPr>
              <w:t>100</w:t>
            </w:r>
          </w:p>
        </w:tc>
      </w:tr>
      <w:tr w:rsidR="000E4290" w:rsidRPr="00924807" w:rsidTr="00B23A6C">
        <w:trPr>
          <w:trHeight w:val="2362"/>
        </w:trPr>
        <w:tc>
          <w:tcPr>
            <w:tcW w:w="566" w:type="dxa"/>
            <w:tcBorders>
              <w:top w:val="nil"/>
              <w:left w:val="single" w:sz="4" w:space="0" w:color="auto"/>
              <w:bottom w:val="single" w:sz="4" w:space="0" w:color="auto"/>
              <w:right w:val="single" w:sz="4" w:space="0" w:color="auto"/>
            </w:tcBorders>
          </w:tcPr>
          <w:p w:rsidR="000E4290" w:rsidRPr="00A80A40" w:rsidRDefault="000E4290" w:rsidP="00B23A6C">
            <w:pPr>
              <w:rPr>
                <w:sz w:val="24"/>
                <w:szCs w:val="24"/>
              </w:rPr>
            </w:pPr>
          </w:p>
        </w:tc>
        <w:tc>
          <w:tcPr>
            <w:tcW w:w="2553" w:type="dxa"/>
            <w:tcBorders>
              <w:top w:val="nil"/>
              <w:left w:val="single" w:sz="4" w:space="0" w:color="auto"/>
              <w:bottom w:val="single" w:sz="4" w:space="0" w:color="auto"/>
              <w:right w:val="single" w:sz="4" w:space="0" w:color="auto"/>
            </w:tcBorders>
          </w:tcPr>
          <w:p w:rsidR="000E4290" w:rsidRPr="00A80A40" w:rsidRDefault="000E4290" w:rsidP="00B23A6C">
            <w:pPr>
              <w:rPr>
                <w:sz w:val="24"/>
                <w:szCs w:val="24"/>
              </w:rPr>
            </w:pPr>
          </w:p>
        </w:tc>
        <w:tc>
          <w:tcPr>
            <w:tcW w:w="1422" w:type="dxa"/>
            <w:tcBorders>
              <w:top w:val="nil"/>
              <w:left w:val="single" w:sz="4" w:space="0" w:color="auto"/>
              <w:bottom w:val="single" w:sz="4" w:space="0" w:color="auto"/>
              <w:right w:val="single" w:sz="4" w:space="0" w:color="auto"/>
            </w:tcBorders>
          </w:tcPr>
          <w:p w:rsidR="000E4290" w:rsidRPr="00A80A40" w:rsidRDefault="000E4290" w:rsidP="00B23A6C">
            <w:pPr>
              <w:rPr>
                <w:sz w:val="24"/>
                <w:szCs w:val="24"/>
              </w:rPr>
            </w:pPr>
          </w:p>
        </w:tc>
        <w:tc>
          <w:tcPr>
            <w:tcW w:w="1697" w:type="dxa"/>
            <w:tcBorders>
              <w:top w:val="nil"/>
              <w:left w:val="single" w:sz="4" w:space="0" w:color="auto"/>
              <w:bottom w:val="single" w:sz="4" w:space="0" w:color="auto"/>
              <w:right w:val="single" w:sz="4" w:space="0" w:color="auto"/>
            </w:tcBorders>
          </w:tcPr>
          <w:p w:rsidR="000E4290" w:rsidRPr="00A80A40" w:rsidRDefault="000E4290" w:rsidP="00B23A6C">
            <w:pPr>
              <w:rPr>
                <w:sz w:val="24"/>
                <w:szCs w:val="24"/>
              </w:rPr>
            </w:pPr>
          </w:p>
        </w:tc>
        <w:tc>
          <w:tcPr>
            <w:tcW w:w="709" w:type="dxa"/>
            <w:tcBorders>
              <w:left w:val="single" w:sz="4" w:space="0" w:color="auto"/>
            </w:tcBorders>
          </w:tcPr>
          <w:p w:rsidR="000E4290" w:rsidRPr="00924807" w:rsidRDefault="000E4290" w:rsidP="00B23A6C">
            <w:pPr>
              <w:jc w:val="center"/>
              <w:rPr>
                <w:sz w:val="24"/>
                <w:szCs w:val="24"/>
              </w:rPr>
            </w:pPr>
            <w:r>
              <w:rPr>
                <w:sz w:val="24"/>
                <w:szCs w:val="24"/>
              </w:rPr>
              <w:t>П</w:t>
            </w:r>
          </w:p>
        </w:tc>
        <w:tc>
          <w:tcPr>
            <w:tcW w:w="2409" w:type="dxa"/>
          </w:tcPr>
          <w:p w:rsidR="000E4290" w:rsidRPr="00924807" w:rsidRDefault="000E4290" w:rsidP="00B23A6C">
            <w:pPr>
              <w:rPr>
                <w:sz w:val="24"/>
                <w:szCs w:val="24"/>
              </w:rPr>
            </w:pPr>
            <w:r w:rsidRPr="00A306BC">
              <w:rPr>
                <w:sz w:val="24"/>
                <w:szCs w:val="24"/>
              </w:rPr>
              <w:t>Обеспечение доля объема закупок оборудования, имеющего российское происхождения, в том числе оборудования, закупаемого в рамках реализации мероприятий муниципальной программы современной городской среды не менее 90 процентов</w:t>
            </w:r>
            <w:r w:rsidRPr="00F85D4E">
              <w:rPr>
                <w:color w:val="FF0000"/>
                <w:sz w:val="24"/>
                <w:szCs w:val="24"/>
              </w:rPr>
              <w:t xml:space="preserve"> </w:t>
            </w:r>
            <w:r w:rsidRPr="00A306BC">
              <w:rPr>
                <w:sz w:val="24"/>
                <w:szCs w:val="24"/>
              </w:rPr>
              <w:t>ежегодно, проценты</w:t>
            </w:r>
          </w:p>
        </w:tc>
        <w:tc>
          <w:tcPr>
            <w:tcW w:w="851" w:type="dxa"/>
          </w:tcPr>
          <w:p w:rsidR="000E4290" w:rsidRPr="00924807" w:rsidRDefault="000E4290" w:rsidP="00B23A6C">
            <w:pPr>
              <w:jc w:val="center"/>
              <w:rPr>
                <w:sz w:val="24"/>
                <w:szCs w:val="24"/>
              </w:rPr>
            </w:pPr>
            <w:r>
              <w:rPr>
                <w:sz w:val="24"/>
                <w:szCs w:val="24"/>
              </w:rPr>
              <w:t>0</w:t>
            </w:r>
          </w:p>
        </w:tc>
        <w:tc>
          <w:tcPr>
            <w:tcW w:w="708" w:type="dxa"/>
          </w:tcPr>
          <w:p w:rsidR="000E4290" w:rsidRPr="00924807" w:rsidRDefault="000E4290" w:rsidP="00B23A6C">
            <w:pPr>
              <w:jc w:val="center"/>
              <w:rPr>
                <w:sz w:val="24"/>
                <w:szCs w:val="24"/>
              </w:rPr>
            </w:pPr>
            <w:r>
              <w:rPr>
                <w:sz w:val="24"/>
                <w:szCs w:val="24"/>
              </w:rPr>
              <w:t>0</w:t>
            </w:r>
          </w:p>
        </w:tc>
        <w:tc>
          <w:tcPr>
            <w:tcW w:w="851" w:type="dxa"/>
          </w:tcPr>
          <w:p w:rsidR="000E4290" w:rsidRPr="00A306BC" w:rsidRDefault="000E4290" w:rsidP="00B23A6C">
            <w:pPr>
              <w:jc w:val="center"/>
              <w:rPr>
                <w:sz w:val="24"/>
                <w:szCs w:val="24"/>
              </w:rPr>
            </w:pPr>
            <w:r>
              <w:rPr>
                <w:sz w:val="24"/>
                <w:szCs w:val="24"/>
              </w:rPr>
              <w:t>0</w:t>
            </w:r>
          </w:p>
        </w:tc>
        <w:tc>
          <w:tcPr>
            <w:tcW w:w="851" w:type="dxa"/>
          </w:tcPr>
          <w:p w:rsidR="000E4290" w:rsidRPr="00A306BC" w:rsidRDefault="000E4290" w:rsidP="00B23A6C">
            <w:pPr>
              <w:jc w:val="center"/>
              <w:rPr>
                <w:sz w:val="24"/>
                <w:szCs w:val="24"/>
              </w:rPr>
            </w:pPr>
            <w:r>
              <w:rPr>
                <w:sz w:val="24"/>
                <w:szCs w:val="24"/>
              </w:rPr>
              <w:t>0</w:t>
            </w:r>
          </w:p>
        </w:tc>
        <w:tc>
          <w:tcPr>
            <w:tcW w:w="567" w:type="dxa"/>
          </w:tcPr>
          <w:p w:rsidR="000E4290" w:rsidRPr="00A306BC" w:rsidRDefault="000E4290" w:rsidP="00B23A6C">
            <w:pPr>
              <w:rPr>
                <w:sz w:val="24"/>
                <w:szCs w:val="24"/>
              </w:rPr>
            </w:pPr>
            <w:r>
              <w:rPr>
                <w:sz w:val="24"/>
                <w:szCs w:val="24"/>
              </w:rPr>
              <w:t>0</w:t>
            </w:r>
          </w:p>
        </w:tc>
        <w:tc>
          <w:tcPr>
            <w:tcW w:w="850" w:type="dxa"/>
          </w:tcPr>
          <w:p w:rsidR="000E4290" w:rsidRPr="00A306BC" w:rsidRDefault="000E4290" w:rsidP="00B23A6C">
            <w:pPr>
              <w:rPr>
                <w:sz w:val="24"/>
                <w:szCs w:val="24"/>
              </w:rPr>
            </w:pPr>
            <w:r>
              <w:rPr>
                <w:sz w:val="24"/>
                <w:szCs w:val="24"/>
              </w:rPr>
              <w:t>0</w:t>
            </w:r>
          </w:p>
        </w:tc>
        <w:tc>
          <w:tcPr>
            <w:tcW w:w="568" w:type="dxa"/>
          </w:tcPr>
          <w:p w:rsidR="000E4290" w:rsidRPr="00A306BC" w:rsidRDefault="000E4290" w:rsidP="00B23A6C">
            <w:pPr>
              <w:rPr>
                <w:sz w:val="24"/>
                <w:szCs w:val="24"/>
              </w:rPr>
            </w:pPr>
            <w:r>
              <w:rPr>
                <w:sz w:val="24"/>
                <w:szCs w:val="24"/>
              </w:rPr>
              <w:t>0</w:t>
            </w:r>
          </w:p>
        </w:tc>
        <w:tc>
          <w:tcPr>
            <w:tcW w:w="850" w:type="dxa"/>
          </w:tcPr>
          <w:p w:rsidR="000E4290" w:rsidRDefault="000E4290" w:rsidP="00B23A6C">
            <w:pPr>
              <w:jc w:val="center"/>
              <w:rPr>
                <w:sz w:val="24"/>
                <w:szCs w:val="24"/>
              </w:rPr>
            </w:pPr>
            <w:r>
              <w:rPr>
                <w:sz w:val="24"/>
                <w:szCs w:val="24"/>
              </w:rPr>
              <w:t>90</w:t>
            </w:r>
          </w:p>
        </w:tc>
      </w:tr>
      <w:tr w:rsidR="000E4290" w:rsidRPr="00924807" w:rsidTr="00B23A6C">
        <w:trPr>
          <w:trHeight w:val="5280"/>
        </w:trPr>
        <w:tc>
          <w:tcPr>
            <w:tcW w:w="566" w:type="dxa"/>
            <w:vMerge w:val="restart"/>
            <w:tcBorders>
              <w:top w:val="single" w:sz="4" w:space="0" w:color="auto"/>
              <w:left w:val="single" w:sz="4" w:space="0" w:color="auto"/>
              <w:right w:val="single" w:sz="4" w:space="0" w:color="auto"/>
            </w:tcBorders>
          </w:tcPr>
          <w:p w:rsidR="000E4290" w:rsidRPr="00924807" w:rsidRDefault="000E4290" w:rsidP="00B23A6C">
            <w:pPr>
              <w:jc w:val="center"/>
              <w:rPr>
                <w:sz w:val="24"/>
                <w:szCs w:val="24"/>
              </w:rPr>
            </w:pPr>
            <w:r w:rsidRPr="00924807">
              <w:rPr>
                <w:sz w:val="24"/>
                <w:szCs w:val="24"/>
              </w:rPr>
              <w:lastRenderedPageBreak/>
              <w:t>1.</w:t>
            </w:r>
          </w:p>
        </w:tc>
        <w:tc>
          <w:tcPr>
            <w:tcW w:w="2553" w:type="dxa"/>
            <w:vMerge w:val="restart"/>
            <w:tcBorders>
              <w:top w:val="single" w:sz="4" w:space="0" w:color="auto"/>
              <w:left w:val="single" w:sz="4" w:space="0" w:color="auto"/>
              <w:right w:val="single" w:sz="4" w:space="0" w:color="auto"/>
            </w:tcBorders>
          </w:tcPr>
          <w:p w:rsidR="000E4290" w:rsidRPr="00924807" w:rsidRDefault="000E4290" w:rsidP="00B23A6C">
            <w:pPr>
              <w:widowControl w:val="0"/>
              <w:autoSpaceDE w:val="0"/>
              <w:autoSpaceDN w:val="0"/>
              <w:adjustRightInd w:val="0"/>
              <w:rPr>
                <w:sz w:val="24"/>
                <w:szCs w:val="24"/>
              </w:rPr>
            </w:pPr>
            <w:r w:rsidRPr="00924807">
              <w:rPr>
                <w:sz w:val="24"/>
                <w:szCs w:val="24"/>
              </w:rPr>
              <w:t>Подпрограмма «Бл</w:t>
            </w:r>
            <w:r w:rsidRPr="00924807">
              <w:rPr>
                <w:sz w:val="24"/>
                <w:szCs w:val="24"/>
              </w:rPr>
              <w:t>а</w:t>
            </w:r>
            <w:r w:rsidRPr="00924807">
              <w:rPr>
                <w:sz w:val="24"/>
                <w:szCs w:val="24"/>
              </w:rPr>
              <w:t>гоустройство двор</w:t>
            </w:r>
            <w:r w:rsidRPr="00924807">
              <w:rPr>
                <w:sz w:val="24"/>
                <w:szCs w:val="24"/>
              </w:rPr>
              <w:t>о</w:t>
            </w:r>
            <w:r w:rsidRPr="00924807">
              <w:rPr>
                <w:sz w:val="24"/>
                <w:szCs w:val="24"/>
              </w:rPr>
              <w:t>вых территорий мн</w:t>
            </w:r>
            <w:r w:rsidRPr="00924807">
              <w:rPr>
                <w:sz w:val="24"/>
                <w:szCs w:val="24"/>
              </w:rPr>
              <w:t>о</w:t>
            </w:r>
            <w:r w:rsidRPr="00924807">
              <w:rPr>
                <w:sz w:val="24"/>
                <w:szCs w:val="24"/>
              </w:rPr>
              <w:t>гоквартирных домов, общественных и иных территорий соотве</w:t>
            </w:r>
            <w:r w:rsidRPr="00924807">
              <w:rPr>
                <w:sz w:val="24"/>
                <w:szCs w:val="24"/>
              </w:rPr>
              <w:t>т</w:t>
            </w:r>
            <w:r w:rsidRPr="00924807">
              <w:rPr>
                <w:sz w:val="24"/>
                <w:szCs w:val="24"/>
              </w:rPr>
              <w:t>ствующего функци</w:t>
            </w:r>
            <w:r w:rsidRPr="00924807">
              <w:rPr>
                <w:sz w:val="24"/>
                <w:szCs w:val="24"/>
              </w:rPr>
              <w:t>о</w:t>
            </w:r>
            <w:r w:rsidRPr="00924807">
              <w:rPr>
                <w:sz w:val="24"/>
                <w:szCs w:val="24"/>
              </w:rPr>
              <w:t>нального назначения Вейделевского района Белгородской обла</w:t>
            </w:r>
            <w:r w:rsidRPr="00924807">
              <w:rPr>
                <w:sz w:val="24"/>
                <w:szCs w:val="24"/>
              </w:rPr>
              <w:t>с</w:t>
            </w:r>
            <w:r w:rsidRPr="00924807">
              <w:rPr>
                <w:sz w:val="24"/>
                <w:szCs w:val="24"/>
              </w:rPr>
              <w:t>ти» (задача – Обесп</w:t>
            </w:r>
            <w:r w:rsidRPr="00924807">
              <w:rPr>
                <w:sz w:val="24"/>
                <w:szCs w:val="24"/>
              </w:rPr>
              <w:t>е</w:t>
            </w:r>
            <w:r w:rsidRPr="00924807">
              <w:rPr>
                <w:sz w:val="24"/>
                <w:szCs w:val="24"/>
              </w:rPr>
              <w:t>чение проведения м</w:t>
            </w:r>
            <w:r w:rsidRPr="00924807">
              <w:rPr>
                <w:sz w:val="24"/>
                <w:szCs w:val="24"/>
              </w:rPr>
              <w:t>е</w:t>
            </w:r>
            <w:r w:rsidRPr="00924807">
              <w:rPr>
                <w:sz w:val="24"/>
                <w:szCs w:val="24"/>
              </w:rPr>
              <w:t xml:space="preserve">роприятий                         по </w:t>
            </w:r>
            <w:r w:rsidRPr="00924807">
              <w:rPr>
                <w:sz w:val="24"/>
                <w:szCs w:val="24"/>
                <w:lang w:bidi="ru-RU"/>
              </w:rPr>
              <w:t>благоустройству дворовых территорий Вейделевского района Белгородской области</w:t>
            </w:r>
            <w:r w:rsidRPr="00924807">
              <w:rPr>
                <w:sz w:val="24"/>
                <w:szCs w:val="24"/>
              </w:rPr>
              <w:t xml:space="preserve"> </w:t>
            </w:r>
            <w:r w:rsidRPr="00924807">
              <w:rPr>
                <w:sz w:val="24"/>
                <w:szCs w:val="24"/>
                <w:lang w:bidi="ru-RU"/>
              </w:rPr>
              <w:lastRenderedPageBreak/>
              <w:t>в соответствии с ед</w:t>
            </w:r>
            <w:r w:rsidRPr="00924807">
              <w:rPr>
                <w:sz w:val="24"/>
                <w:szCs w:val="24"/>
                <w:lang w:bidi="ru-RU"/>
              </w:rPr>
              <w:t>и</w:t>
            </w:r>
            <w:r w:rsidRPr="00924807">
              <w:rPr>
                <w:sz w:val="24"/>
                <w:szCs w:val="24"/>
                <w:lang w:bidi="ru-RU"/>
              </w:rPr>
              <w:t>ными требованиями, исходя из минимал</w:t>
            </w:r>
            <w:r w:rsidRPr="00924807">
              <w:rPr>
                <w:sz w:val="24"/>
                <w:szCs w:val="24"/>
                <w:lang w:bidi="ru-RU"/>
              </w:rPr>
              <w:t>ь</w:t>
            </w:r>
            <w:r w:rsidRPr="00924807">
              <w:rPr>
                <w:sz w:val="24"/>
                <w:szCs w:val="24"/>
                <w:lang w:bidi="ru-RU"/>
              </w:rPr>
              <w:t>ного перечня работ по благоустройству,                     а также общественных и иных территорий соответствующего функционального назначения муниц</w:t>
            </w:r>
            <w:r w:rsidRPr="00924807">
              <w:rPr>
                <w:sz w:val="24"/>
                <w:szCs w:val="24"/>
                <w:lang w:bidi="ru-RU"/>
              </w:rPr>
              <w:t>и</w:t>
            </w:r>
            <w:r w:rsidRPr="00924807">
              <w:rPr>
                <w:sz w:val="24"/>
                <w:szCs w:val="24"/>
                <w:lang w:bidi="ru-RU"/>
              </w:rPr>
              <w:t>пальных образований Белгородской области в соответствии                        с едиными требов</w:t>
            </w:r>
            <w:r w:rsidRPr="00924807">
              <w:rPr>
                <w:sz w:val="24"/>
                <w:szCs w:val="24"/>
                <w:lang w:bidi="ru-RU"/>
              </w:rPr>
              <w:t>а</w:t>
            </w:r>
            <w:r w:rsidRPr="00924807">
              <w:rPr>
                <w:sz w:val="24"/>
                <w:szCs w:val="24"/>
                <w:lang w:bidi="ru-RU"/>
              </w:rPr>
              <w:t>ниями</w:t>
            </w:r>
            <w:r w:rsidRPr="00924807">
              <w:rPr>
                <w:sz w:val="24"/>
                <w:szCs w:val="24"/>
              </w:rPr>
              <w:t>)</w:t>
            </w:r>
          </w:p>
        </w:tc>
        <w:tc>
          <w:tcPr>
            <w:tcW w:w="1422" w:type="dxa"/>
            <w:vMerge w:val="restart"/>
            <w:tcBorders>
              <w:top w:val="single" w:sz="4" w:space="0" w:color="auto"/>
              <w:left w:val="single" w:sz="4" w:space="0" w:color="auto"/>
              <w:right w:val="single" w:sz="4" w:space="0" w:color="auto"/>
            </w:tcBorders>
          </w:tcPr>
          <w:p w:rsidR="000E4290" w:rsidRPr="00924807" w:rsidRDefault="000E4290" w:rsidP="00B23A6C">
            <w:pPr>
              <w:rPr>
                <w:sz w:val="24"/>
                <w:szCs w:val="24"/>
              </w:rPr>
            </w:pPr>
            <w:r w:rsidRPr="00924807">
              <w:rPr>
                <w:sz w:val="24"/>
                <w:szCs w:val="24"/>
              </w:rPr>
              <w:lastRenderedPageBreak/>
              <w:t xml:space="preserve">2018 </w:t>
            </w:r>
            <w:r w:rsidRPr="00924807">
              <w:rPr>
                <w:sz w:val="24"/>
                <w:szCs w:val="24"/>
              </w:rPr>
              <w:sym w:font="Symbol" w:char="F02D"/>
            </w:r>
            <w:r w:rsidRPr="00924807">
              <w:rPr>
                <w:sz w:val="24"/>
                <w:szCs w:val="24"/>
              </w:rPr>
              <w:t xml:space="preserve"> </w:t>
            </w:r>
            <w:r w:rsidRPr="00924807">
              <w:rPr>
                <w:sz w:val="24"/>
                <w:szCs w:val="24"/>
                <w:lang w:val="en-US"/>
              </w:rPr>
              <w:t>2024</w:t>
            </w:r>
            <w:r w:rsidRPr="00924807">
              <w:rPr>
                <w:sz w:val="24"/>
                <w:szCs w:val="24"/>
              </w:rPr>
              <w:t xml:space="preserve"> годы</w:t>
            </w:r>
          </w:p>
        </w:tc>
        <w:tc>
          <w:tcPr>
            <w:tcW w:w="1697" w:type="dxa"/>
            <w:vMerge w:val="restart"/>
            <w:tcBorders>
              <w:top w:val="single" w:sz="4" w:space="0" w:color="auto"/>
              <w:left w:val="single" w:sz="4" w:space="0" w:color="auto"/>
              <w:right w:val="single" w:sz="4" w:space="0" w:color="auto"/>
            </w:tcBorders>
          </w:tcPr>
          <w:p w:rsidR="000E4290" w:rsidRPr="00924807" w:rsidRDefault="000E4290" w:rsidP="00B23A6C">
            <w:pPr>
              <w:rPr>
                <w:sz w:val="24"/>
                <w:szCs w:val="24"/>
              </w:rPr>
            </w:pPr>
            <w:r w:rsidRPr="00924807">
              <w:rPr>
                <w:sz w:val="24"/>
                <w:szCs w:val="24"/>
              </w:rPr>
              <w:t>Администр</w:t>
            </w:r>
            <w:r w:rsidRPr="00924807">
              <w:rPr>
                <w:sz w:val="24"/>
                <w:szCs w:val="24"/>
              </w:rPr>
              <w:t>а</w:t>
            </w:r>
            <w:r w:rsidRPr="00924807">
              <w:rPr>
                <w:sz w:val="24"/>
                <w:szCs w:val="24"/>
              </w:rPr>
              <w:t>ция Вейд</w:t>
            </w:r>
            <w:r w:rsidRPr="00924807">
              <w:rPr>
                <w:sz w:val="24"/>
                <w:szCs w:val="24"/>
              </w:rPr>
              <w:t>е</w:t>
            </w:r>
            <w:r w:rsidRPr="00924807">
              <w:rPr>
                <w:sz w:val="24"/>
                <w:szCs w:val="24"/>
              </w:rPr>
              <w:t>левского ра</w:t>
            </w:r>
            <w:r w:rsidRPr="00924807">
              <w:rPr>
                <w:sz w:val="24"/>
                <w:szCs w:val="24"/>
              </w:rPr>
              <w:t>й</w:t>
            </w:r>
            <w:r w:rsidRPr="00924807">
              <w:rPr>
                <w:sz w:val="24"/>
                <w:szCs w:val="24"/>
              </w:rPr>
              <w:t xml:space="preserve">она; </w:t>
            </w:r>
          </w:p>
        </w:tc>
        <w:tc>
          <w:tcPr>
            <w:tcW w:w="709" w:type="dxa"/>
            <w:vMerge w:val="restart"/>
          </w:tcPr>
          <w:p w:rsidR="000E4290" w:rsidRPr="00924807" w:rsidRDefault="000E4290" w:rsidP="00B23A6C">
            <w:pPr>
              <w:jc w:val="center"/>
              <w:rPr>
                <w:sz w:val="24"/>
                <w:szCs w:val="24"/>
              </w:rPr>
            </w:pPr>
            <w:r w:rsidRPr="00924807">
              <w:rPr>
                <w:sz w:val="24"/>
                <w:szCs w:val="24"/>
              </w:rPr>
              <w:t>П</w:t>
            </w:r>
          </w:p>
        </w:tc>
        <w:tc>
          <w:tcPr>
            <w:tcW w:w="2409" w:type="dxa"/>
          </w:tcPr>
          <w:p w:rsidR="000E4290" w:rsidRPr="00924807" w:rsidRDefault="000E4290" w:rsidP="00B23A6C">
            <w:pPr>
              <w:widowControl w:val="0"/>
              <w:rPr>
                <w:sz w:val="24"/>
                <w:szCs w:val="24"/>
              </w:rPr>
            </w:pPr>
            <w:r w:rsidRPr="00924807">
              <w:rPr>
                <w:sz w:val="24"/>
                <w:szCs w:val="24"/>
              </w:rPr>
              <w:t>Количество благоу</w:t>
            </w:r>
            <w:r w:rsidRPr="00924807">
              <w:rPr>
                <w:sz w:val="24"/>
                <w:szCs w:val="24"/>
              </w:rPr>
              <w:t>с</w:t>
            </w:r>
            <w:r w:rsidRPr="00924807">
              <w:rPr>
                <w:sz w:val="24"/>
                <w:szCs w:val="24"/>
              </w:rPr>
              <w:t>троенных дворовых и общественных территорий разли</w:t>
            </w:r>
            <w:r w:rsidRPr="00924807">
              <w:rPr>
                <w:sz w:val="24"/>
                <w:szCs w:val="24"/>
              </w:rPr>
              <w:t>ч</w:t>
            </w:r>
            <w:r w:rsidRPr="00924807">
              <w:rPr>
                <w:sz w:val="24"/>
                <w:szCs w:val="24"/>
              </w:rPr>
              <w:t>ного функционал</w:t>
            </w:r>
            <w:r w:rsidRPr="00924807">
              <w:rPr>
                <w:sz w:val="24"/>
                <w:szCs w:val="24"/>
              </w:rPr>
              <w:t>ь</w:t>
            </w:r>
            <w:r w:rsidRPr="00924807">
              <w:rPr>
                <w:sz w:val="24"/>
                <w:szCs w:val="24"/>
              </w:rPr>
              <w:t>ного назначения, включенных                           в муниципальную программу форм</w:t>
            </w:r>
            <w:r w:rsidRPr="00924807">
              <w:rPr>
                <w:sz w:val="24"/>
                <w:szCs w:val="24"/>
              </w:rPr>
              <w:t>и</w:t>
            </w:r>
            <w:r w:rsidRPr="00924807">
              <w:rPr>
                <w:sz w:val="24"/>
                <w:szCs w:val="24"/>
              </w:rPr>
              <w:t>рования совреме</w:t>
            </w:r>
            <w:r w:rsidRPr="00924807">
              <w:rPr>
                <w:sz w:val="24"/>
                <w:szCs w:val="24"/>
              </w:rPr>
              <w:t>н</w:t>
            </w:r>
            <w:r w:rsidRPr="00924807">
              <w:rPr>
                <w:sz w:val="24"/>
                <w:szCs w:val="24"/>
              </w:rPr>
              <w:t>ной городской среды (ежегодно, накоп</w:t>
            </w:r>
            <w:r w:rsidRPr="00924807">
              <w:rPr>
                <w:sz w:val="24"/>
                <w:szCs w:val="24"/>
              </w:rPr>
              <w:t>и</w:t>
            </w:r>
            <w:r w:rsidRPr="00924807">
              <w:rPr>
                <w:sz w:val="24"/>
                <w:szCs w:val="24"/>
              </w:rPr>
              <w:t>тельным итогом), единиц</w:t>
            </w:r>
          </w:p>
          <w:p w:rsidR="000E4290" w:rsidRPr="00924807" w:rsidRDefault="000E4290" w:rsidP="00B23A6C">
            <w:pPr>
              <w:rPr>
                <w:sz w:val="24"/>
                <w:szCs w:val="24"/>
                <w:lang w:eastAsia="en-US"/>
              </w:rPr>
            </w:pPr>
          </w:p>
        </w:tc>
        <w:tc>
          <w:tcPr>
            <w:tcW w:w="851" w:type="dxa"/>
          </w:tcPr>
          <w:p w:rsidR="000E4290" w:rsidRPr="00924807" w:rsidRDefault="000E4290" w:rsidP="00B23A6C">
            <w:pPr>
              <w:widowControl w:val="0"/>
              <w:jc w:val="center"/>
              <w:rPr>
                <w:sz w:val="24"/>
                <w:szCs w:val="24"/>
              </w:rPr>
            </w:pPr>
            <w:r w:rsidRPr="00924807">
              <w:rPr>
                <w:sz w:val="24"/>
                <w:szCs w:val="24"/>
              </w:rPr>
              <w:t>0</w:t>
            </w:r>
          </w:p>
          <w:p w:rsidR="000E4290" w:rsidRPr="00924807" w:rsidRDefault="000E4290" w:rsidP="00B23A6C">
            <w:pPr>
              <w:widowControl w:val="0"/>
              <w:jc w:val="center"/>
              <w:rPr>
                <w:sz w:val="24"/>
                <w:szCs w:val="24"/>
              </w:rPr>
            </w:pPr>
          </w:p>
        </w:tc>
        <w:tc>
          <w:tcPr>
            <w:tcW w:w="708" w:type="dxa"/>
          </w:tcPr>
          <w:p w:rsidR="000E4290" w:rsidRPr="00924807" w:rsidRDefault="000E4290" w:rsidP="00B23A6C">
            <w:pPr>
              <w:jc w:val="center"/>
              <w:rPr>
                <w:sz w:val="24"/>
                <w:szCs w:val="24"/>
              </w:rPr>
            </w:pPr>
            <w:r w:rsidRPr="00924807">
              <w:rPr>
                <w:sz w:val="24"/>
                <w:szCs w:val="24"/>
              </w:rPr>
              <w:t>0</w:t>
            </w:r>
          </w:p>
          <w:p w:rsidR="000E4290" w:rsidRPr="00924807" w:rsidRDefault="000E4290" w:rsidP="00B23A6C">
            <w:pPr>
              <w:jc w:val="center"/>
              <w:rPr>
                <w:sz w:val="24"/>
                <w:szCs w:val="24"/>
              </w:rPr>
            </w:pPr>
          </w:p>
        </w:tc>
        <w:tc>
          <w:tcPr>
            <w:tcW w:w="851" w:type="dxa"/>
          </w:tcPr>
          <w:p w:rsidR="000E4290" w:rsidRPr="00924807" w:rsidRDefault="000E4290" w:rsidP="00B23A6C">
            <w:pPr>
              <w:jc w:val="center"/>
              <w:rPr>
                <w:sz w:val="24"/>
                <w:szCs w:val="24"/>
                <w:lang w:val="en-US"/>
              </w:rPr>
            </w:pPr>
            <w:r w:rsidRPr="00924807">
              <w:rPr>
                <w:sz w:val="24"/>
                <w:szCs w:val="24"/>
              </w:rPr>
              <w:t>6</w:t>
            </w:r>
          </w:p>
        </w:tc>
        <w:tc>
          <w:tcPr>
            <w:tcW w:w="851" w:type="dxa"/>
          </w:tcPr>
          <w:p w:rsidR="000E4290" w:rsidRPr="00924807" w:rsidRDefault="000E4290" w:rsidP="00B23A6C">
            <w:pPr>
              <w:jc w:val="center"/>
              <w:rPr>
                <w:sz w:val="24"/>
                <w:szCs w:val="24"/>
                <w:lang w:val="en-US"/>
              </w:rPr>
            </w:pPr>
            <w:r w:rsidRPr="00924807">
              <w:rPr>
                <w:sz w:val="24"/>
                <w:szCs w:val="24"/>
              </w:rPr>
              <w:t>1</w:t>
            </w:r>
            <w:r>
              <w:rPr>
                <w:sz w:val="24"/>
                <w:szCs w:val="24"/>
              </w:rPr>
              <w:t>4</w:t>
            </w:r>
          </w:p>
        </w:tc>
        <w:tc>
          <w:tcPr>
            <w:tcW w:w="567" w:type="dxa"/>
          </w:tcPr>
          <w:p w:rsidR="000E4290" w:rsidRPr="00924807" w:rsidRDefault="000E4290" w:rsidP="00B23A6C">
            <w:pPr>
              <w:jc w:val="center"/>
              <w:rPr>
                <w:sz w:val="24"/>
                <w:szCs w:val="24"/>
              </w:rPr>
            </w:pPr>
            <w:r w:rsidRPr="00924807">
              <w:rPr>
                <w:sz w:val="24"/>
                <w:szCs w:val="24"/>
              </w:rPr>
              <w:t>0</w:t>
            </w:r>
          </w:p>
        </w:tc>
        <w:tc>
          <w:tcPr>
            <w:tcW w:w="850" w:type="dxa"/>
          </w:tcPr>
          <w:p w:rsidR="000E4290" w:rsidRPr="00924807" w:rsidRDefault="000E4290" w:rsidP="00B23A6C">
            <w:pPr>
              <w:jc w:val="center"/>
              <w:rPr>
                <w:sz w:val="24"/>
                <w:szCs w:val="24"/>
                <w:lang w:val="en-US"/>
              </w:rPr>
            </w:pPr>
            <w:r w:rsidRPr="00924807">
              <w:rPr>
                <w:sz w:val="24"/>
                <w:szCs w:val="24"/>
              </w:rPr>
              <w:t>0</w:t>
            </w:r>
          </w:p>
        </w:tc>
        <w:tc>
          <w:tcPr>
            <w:tcW w:w="568" w:type="dxa"/>
          </w:tcPr>
          <w:p w:rsidR="000E4290" w:rsidRPr="00924807" w:rsidRDefault="000E4290" w:rsidP="00B23A6C">
            <w:pPr>
              <w:jc w:val="center"/>
              <w:rPr>
                <w:sz w:val="24"/>
                <w:szCs w:val="24"/>
                <w:lang w:val="en-US"/>
              </w:rPr>
            </w:pPr>
            <w:r w:rsidRPr="00924807">
              <w:rPr>
                <w:sz w:val="24"/>
                <w:szCs w:val="24"/>
              </w:rPr>
              <w:t>0</w:t>
            </w:r>
          </w:p>
        </w:tc>
        <w:tc>
          <w:tcPr>
            <w:tcW w:w="850" w:type="dxa"/>
          </w:tcPr>
          <w:p w:rsidR="000E4290" w:rsidRPr="00924807" w:rsidRDefault="000E4290" w:rsidP="00B23A6C">
            <w:pPr>
              <w:jc w:val="center"/>
              <w:rPr>
                <w:sz w:val="24"/>
                <w:szCs w:val="24"/>
                <w:lang w:val="en-US"/>
              </w:rPr>
            </w:pPr>
            <w:r w:rsidRPr="00924807">
              <w:rPr>
                <w:sz w:val="24"/>
                <w:szCs w:val="24"/>
              </w:rPr>
              <w:t>1</w:t>
            </w:r>
            <w:r>
              <w:rPr>
                <w:sz w:val="24"/>
                <w:szCs w:val="24"/>
              </w:rPr>
              <w:t>6</w:t>
            </w:r>
          </w:p>
        </w:tc>
      </w:tr>
      <w:tr w:rsidR="000E4290" w:rsidRPr="00924807" w:rsidTr="00B23A6C">
        <w:trPr>
          <w:trHeight w:val="5789"/>
        </w:trPr>
        <w:tc>
          <w:tcPr>
            <w:tcW w:w="566" w:type="dxa"/>
            <w:vMerge/>
            <w:tcBorders>
              <w:left w:val="single" w:sz="4" w:space="0" w:color="auto"/>
              <w:bottom w:val="single" w:sz="4" w:space="0" w:color="auto"/>
              <w:right w:val="single" w:sz="4" w:space="0" w:color="auto"/>
            </w:tcBorders>
          </w:tcPr>
          <w:p w:rsidR="000E4290" w:rsidRPr="00924807" w:rsidRDefault="000E4290" w:rsidP="00B23A6C">
            <w:pPr>
              <w:jc w:val="center"/>
              <w:rPr>
                <w:sz w:val="24"/>
                <w:szCs w:val="24"/>
              </w:rPr>
            </w:pPr>
          </w:p>
        </w:tc>
        <w:tc>
          <w:tcPr>
            <w:tcW w:w="2553" w:type="dxa"/>
            <w:vMerge/>
            <w:tcBorders>
              <w:left w:val="single" w:sz="4" w:space="0" w:color="auto"/>
              <w:bottom w:val="single" w:sz="4" w:space="0" w:color="auto"/>
              <w:right w:val="single" w:sz="4" w:space="0" w:color="auto"/>
            </w:tcBorders>
          </w:tcPr>
          <w:p w:rsidR="000E4290" w:rsidRPr="00924807" w:rsidRDefault="000E4290" w:rsidP="00B23A6C">
            <w:pPr>
              <w:widowControl w:val="0"/>
              <w:autoSpaceDE w:val="0"/>
              <w:autoSpaceDN w:val="0"/>
              <w:adjustRightInd w:val="0"/>
              <w:jc w:val="both"/>
              <w:rPr>
                <w:sz w:val="24"/>
                <w:szCs w:val="24"/>
              </w:rPr>
            </w:pPr>
          </w:p>
        </w:tc>
        <w:tc>
          <w:tcPr>
            <w:tcW w:w="1422" w:type="dxa"/>
            <w:vMerge/>
            <w:tcBorders>
              <w:left w:val="single" w:sz="4" w:space="0" w:color="auto"/>
              <w:bottom w:val="single" w:sz="4" w:space="0" w:color="auto"/>
              <w:right w:val="single" w:sz="4" w:space="0" w:color="auto"/>
            </w:tcBorders>
          </w:tcPr>
          <w:p w:rsidR="000E4290" w:rsidRPr="00924807" w:rsidRDefault="000E4290" w:rsidP="00B23A6C">
            <w:pPr>
              <w:rPr>
                <w:sz w:val="24"/>
                <w:szCs w:val="24"/>
              </w:rPr>
            </w:pPr>
          </w:p>
        </w:tc>
        <w:tc>
          <w:tcPr>
            <w:tcW w:w="1697" w:type="dxa"/>
            <w:vMerge/>
            <w:tcBorders>
              <w:left w:val="single" w:sz="4" w:space="0" w:color="auto"/>
              <w:bottom w:val="single" w:sz="4" w:space="0" w:color="auto"/>
              <w:right w:val="single" w:sz="4" w:space="0" w:color="auto"/>
            </w:tcBorders>
          </w:tcPr>
          <w:p w:rsidR="000E4290" w:rsidRPr="00924807" w:rsidRDefault="000E4290" w:rsidP="00B23A6C">
            <w:pPr>
              <w:rPr>
                <w:sz w:val="24"/>
                <w:szCs w:val="24"/>
              </w:rPr>
            </w:pPr>
          </w:p>
        </w:tc>
        <w:tc>
          <w:tcPr>
            <w:tcW w:w="709" w:type="dxa"/>
            <w:vMerge/>
          </w:tcPr>
          <w:p w:rsidR="000E4290" w:rsidRPr="00924807" w:rsidRDefault="000E4290" w:rsidP="00B23A6C">
            <w:pPr>
              <w:jc w:val="center"/>
              <w:rPr>
                <w:sz w:val="24"/>
                <w:szCs w:val="24"/>
              </w:rPr>
            </w:pPr>
          </w:p>
        </w:tc>
        <w:tc>
          <w:tcPr>
            <w:tcW w:w="2409" w:type="dxa"/>
          </w:tcPr>
          <w:p w:rsidR="000E4290" w:rsidRPr="00924807" w:rsidRDefault="000E4290" w:rsidP="00B23A6C">
            <w:pPr>
              <w:widowControl w:val="0"/>
              <w:rPr>
                <w:sz w:val="24"/>
                <w:szCs w:val="24"/>
                <w:lang w:eastAsia="en-US"/>
              </w:rPr>
            </w:pPr>
            <w:r w:rsidRPr="00924807">
              <w:rPr>
                <w:sz w:val="24"/>
                <w:szCs w:val="24"/>
                <w:lang w:eastAsia="en-US"/>
              </w:rPr>
              <w:t>Доля дворовых                      и общественных территорий посел</w:t>
            </w:r>
            <w:r w:rsidRPr="00924807">
              <w:rPr>
                <w:sz w:val="24"/>
                <w:szCs w:val="24"/>
                <w:lang w:eastAsia="en-US"/>
              </w:rPr>
              <w:t>е</w:t>
            </w:r>
            <w:r w:rsidRPr="00924807">
              <w:rPr>
                <w:sz w:val="24"/>
                <w:szCs w:val="24"/>
                <w:lang w:eastAsia="en-US"/>
              </w:rPr>
              <w:t>ний Белгородской области, благоустр</w:t>
            </w:r>
            <w:r w:rsidRPr="00924807">
              <w:rPr>
                <w:sz w:val="24"/>
                <w:szCs w:val="24"/>
                <w:lang w:eastAsia="en-US"/>
              </w:rPr>
              <w:t>о</w:t>
            </w:r>
            <w:r w:rsidRPr="00924807">
              <w:rPr>
                <w:sz w:val="24"/>
                <w:szCs w:val="24"/>
                <w:lang w:eastAsia="en-US"/>
              </w:rPr>
              <w:t>енных                   с трудовым участием граждан, заинтер</w:t>
            </w:r>
            <w:r w:rsidRPr="00924807">
              <w:rPr>
                <w:sz w:val="24"/>
                <w:szCs w:val="24"/>
                <w:lang w:eastAsia="en-US"/>
              </w:rPr>
              <w:t>е</w:t>
            </w:r>
            <w:r w:rsidRPr="00924807">
              <w:rPr>
                <w:sz w:val="24"/>
                <w:szCs w:val="24"/>
                <w:lang w:eastAsia="en-US"/>
              </w:rPr>
              <w:t>сованных организ</w:t>
            </w:r>
            <w:r w:rsidRPr="00924807">
              <w:rPr>
                <w:sz w:val="24"/>
                <w:szCs w:val="24"/>
                <w:lang w:eastAsia="en-US"/>
              </w:rPr>
              <w:t>а</w:t>
            </w:r>
            <w:r w:rsidRPr="00924807">
              <w:rPr>
                <w:sz w:val="24"/>
                <w:szCs w:val="24"/>
                <w:lang w:eastAsia="en-US"/>
              </w:rPr>
              <w:t>ций, от общего к</w:t>
            </w:r>
            <w:r w:rsidRPr="00924807">
              <w:rPr>
                <w:sz w:val="24"/>
                <w:szCs w:val="24"/>
                <w:lang w:eastAsia="en-US"/>
              </w:rPr>
              <w:t>о</w:t>
            </w:r>
            <w:r w:rsidRPr="00924807">
              <w:rPr>
                <w:sz w:val="24"/>
                <w:szCs w:val="24"/>
                <w:lang w:eastAsia="en-US"/>
              </w:rPr>
              <w:t>личества дворовых и общественных территорий, благоус</w:t>
            </w:r>
            <w:r w:rsidRPr="00924807">
              <w:rPr>
                <w:sz w:val="24"/>
                <w:szCs w:val="24"/>
                <w:lang w:eastAsia="en-US"/>
              </w:rPr>
              <w:t>т</w:t>
            </w:r>
            <w:r w:rsidRPr="00924807">
              <w:rPr>
                <w:sz w:val="24"/>
                <w:szCs w:val="24"/>
                <w:lang w:eastAsia="en-US"/>
              </w:rPr>
              <w:t>роенных                  в ходе реализации государственной пр</w:t>
            </w:r>
            <w:r w:rsidRPr="00924807">
              <w:rPr>
                <w:sz w:val="24"/>
                <w:szCs w:val="24"/>
                <w:lang w:eastAsia="en-US"/>
              </w:rPr>
              <w:t>о</w:t>
            </w:r>
            <w:r w:rsidRPr="00924807">
              <w:rPr>
                <w:sz w:val="24"/>
                <w:szCs w:val="24"/>
                <w:lang w:eastAsia="en-US"/>
              </w:rPr>
              <w:t>граммы, процентов</w:t>
            </w:r>
          </w:p>
        </w:tc>
        <w:tc>
          <w:tcPr>
            <w:tcW w:w="851" w:type="dxa"/>
          </w:tcPr>
          <w:p w:rsidR="000E4290" w:rsidRPr="00924807" w:rsidRDefault="000E4290" w:rsidP="00B23A6C">
            <w:pPr>
              <w:widowControl w:val="0"/>
              <w:jc w:val="center"/>
              <w:rPr>
                <w:sz w:val="24"/>
                <w:szCs w:val="24"/>
              </w:rPr>
            </w:pPr>
            <w:r w:rsidRPr="00924807">
              <w:rPr>
                <w:sz w:val="24"/>
                <w:szCs w:val="24"/>
              </w:rPr>
              <w:t>0</w:t>
            </w:r>
          </w:p>
        </w:tc>
        <w:tc>
          <w:tcPr>
            <w:tcW w:w="708" w:type="dxa"/>
          </w:tcPr>
          <w:p w:rsidR="000E4290" w:rsidRPr="00924807" w:rsidRDefault="000E4290" w:rsidP="00B23A6C">
            <w:pPr>
              <w:rPr>
                <w:sz w:val="24"/>
                <w:szCs w:val="24"/>
              </w:rPr>
            </w:pPr>
            <w:r w:rsidRPr="00924807">
              <w:rPr>
                <w:sz w:val="24"/>
                <w:szCs w:val="24"/>
              </w:rPr>
              <w:t>0</w:t>
            </w:r>
          </w:p>
        </w:tc>
        <w:tc>
          <w:tcPr>
            <w:tcW w:w="851" w:type="dxa"/>
          </w:tcPr>
          <w:p w:rsidR="000E4290" w:rsidRPr="00924807" w:rsidRDefault="000E4290" w:rsidP="00B23A6C">
            <w:pPr>
              <w:jc w:val="center"/>
              <w:rPr>
                <w:sz w:val="24"/>
                <w:szCs w:val="24"/>
              </w:rPr>
            </w:pPr>
            <w:r w:rsidRPr="00924807">
              <w:rPr>
                <w:sz w:val="24"/>
                <w:szCs w:val="24"/>
              </w:rPr>
              <w:t>40</w:t>
            </w:r>
          </w:p>
        </w:tc>
        <w:tc>
          <w:tcPr>
            <w:tcW w:w="851" w:type="dxa"/>
          </w:tcPr>
          <w:p w:rsidR="000E4290" w:rsidRPr="00924807" w:rsidRDefault="000E4290" w:rsidP="00B23A6C">
            <w:pPr>
              <w:jc w:val="center"/>
              <w:rPr>
                <w:sz w:val="24"/>
                <w:szCs w:val="24"/>
              </w:rPr>
            </w:pPr>
            <w:r w:rsidRPr="00924807">
              <w:rPr>
                <w:sz w:val="24"/>
                <w:szCs w:val="24"/>
              </w:rPr>
              <w:t>60</w:t>
            </w:r>
          </w:p>
        </w:tc>
        <w:tc>
          <w:tcPr>
            <w:tcW w:w="567" w:type="dxa"/>
          </w:tcPr>
          <w:p w:rsidR="000E4290" w:rsidRPr="00924807" w:rsidRDefault="000E4290" w:rsidP="00B23A6C">
            <w:pPr>
              <w:jc w:val="center"/>
              <w:rPr>
                <w:sz w:val="24"/>
                <w:szCs w:val="24"/>
              </w:rPr>
            </w:pPr>
            <w:r w:rsidRPr="00924807">
              <w:rPr>
                <w:sz w:val="24"/>
                <w:szCs w:val="24"/>
              </w:rPr>
              <w:t>0</w:t>
            </w:r>
          </w:p>
        </w:tc>
        <w:tc>
          <w:tcPr>
            <w:tcW w:w="850" w:type="dxa"/>
          </w:tcPr>
          <w:p w:rsidR="000E4290" w:rsidRPr="00924807" w:rsidRDefault="000E4290" w:rsidP="00B23A6C">
            <w:pPr>
              <w:jc w:val="center"/>
              <w:rPr>
                <w:sz w:val="24"/>
                <w:szCs w:val="24"/>
              </w:rPr>
            </w:pPr>
            <w:r w:rsidRPr="00924807">
              <w:rPr>
                <w:sz w:val="24"/>
                <w:szCs w:val="24"/>
              </w:rPr>
              <w:t>0</w:t>
            </w:r>
          </w:p>
        </w:tc>
        <w:tc>
          <w:tcPr>
            <w:tcW w:w="568" w:type="dxa"/>
          </w:tcPr>
          <w:p w:rsidR="000E4290" w:rsidRPr="00924807" w:rsidRDefault="000E4290" w:rsidP="00B23A6C">
            <w:pPr>
              <w:jc w:val="center"/>
              <w:rPr>
                <w:sz w:val="24"/>
                <w:szCs w:val="24"/>
              </w:rPr>
            </w:pPr>
            <w:r w:rsidRPr="00924807">
              <w:rPr>
                <w:sz w:val="24"/>
                <w:szCs w:val="24"/>
              </w:rPr>
              <w:t>0</w:t>
            </w:r>
          </w:p>
        </w:tc>
        <w:tc>
          <w:tcPr>
            <w:tcW w:w="850" w:type="dxa"/>
          </w:tcPr>
          <w:p w:rsidR="000E4290" w:rsidRPr="00924807" w:rsidRDefault="000E4290" w:rsidP="00B23A6C">
            <w:pPr>
              <w:jc w:val="center"/>
              <w:rPr>
                <w:sz w:val="24"/>
                <w:szCs w:val="24"/>
              </w:rPr>
            </w:pPr>
            <w:r w:rsidRPr="00924807">
              <w:rPr>
                <w:sz w:val="24"/>
                <w:szCs w:val="24"/>
              </w:rPr>
              <w:t>80</w:t>
            </w:r>
          </w:p>
        </w:tc>
      </w:tr>
      <w:tr w:rsidR="000E4290" w:rsidRPr="00924807" w:rsidTr="00B23A6C">
        <w:tc>
          <w:tcPr>
            <w:tcW w:w="566" w:type="dxa"/>
            <w:vMerge w:val="restart"/>
          </w:tcPr>
          <w:p w:rsidR="000E4290" w:rsidRPr="00924807" w:rsidRDefault="000E4290" w:rsidP="00B23A6C">
            <w:pPr>
              <w:jc w:val="center"/>
              <w:rPr>
                <w:sz w:val="24"/>
                <w:szCs w:val="24"/>
                <w:lang w:val="en-US"/>
              </w:rPr>
            </w:pPr>
            <w:r w:rsidRPr="00924807">
              <w:rPr>
                <w:sz w:val="24"/>
                <w:szCs w:val="24"/>
              </w:rPr>
              <w:lastRenderedPageBreak/>
              <w:t>1.</w:t>
            </w:r>
            <w:r w:rsidRPr="00924807">
              <w:rPr>
                <w:sz w:val="24"/>
                <w:szCs w:val="24"/>
                <w:lang w:val="en-US"/>
              </w:rPr>
              <w:t>F2.</w:t>
            </w:r>
          </w:p>
          <w:p w:rsidR="000E4290" w:rsidRPr="00924807" w:rsidRDefault="000E4290" w:rsidP="00B23A6C">
            <w:pPr>
              <w:jc w:val="center"/>
              <w:rPr>
                <w:sz w:val="24"/>
                <w:szCs w:val="24"/>
              </w:rPr>
            </w:pPr>
          </w:p>
        </w:tc>
        <w:tc>
          <w:tcPr>
            <w:tcW w:w="2553" w:type="dxa"/>
            <w:vMerge w:val="restart"/>
          </w:tcPr>
          <w:p w:rsidR="000E4290" w:rsidRPr="00924807" w:rsidRDefault="000E4290" w:rsidP="00B23A6C">
            <w:pPr>
              <w:widowControl w:val="0"/>
              <w:rPr>
                <w:sz w:val="24"/>
                <w:szCs w:val="24"/>
              </w:rPr>
            </w:pPr>
            <w:r w:rsidRPr="00924807">
              <w:rPr>
                <w:sz w:val="24"/>
                <w:szCs w:val="24"/>
              </w:rPr>
              <w:lastRenderedPageBreak/>
              <w:t>Проект «Формиров</w:t>
            </w:r>
            <w:r w:rsidRPr="00924807">
              <w:rPr>
                <w:sz w:val="24"/>
                <w:szCs w:val="24"/>
              </w:rPr>
              <w:t>а</w:t>
            </w:r>
            <w:r w:rsidRPr="00924807">
              <w:rPr>
                <w:sz w:val="24"/>
                <w:szCs w:val="24"/>
              </w:rPr>
              <w:t xml:space="preserve">ние </w:t>
            </w:r>
            <w:r w:rsidRPr="00924807">
              <w:rPr>
                <w:sz w:val="24"/>
                <w:szCs w:val="24"/>
              </w:rPr>
              <w:lastRenderedPageBreak/>
              <w:t>комфортной г</w:t>
            </w:r>
            <w:r w:rsidRPr="00924807">
              <w:rPr>
                <w:sz w:val="24"/>
                <w:szCs w:val="24"/>
              </w:rPr>
              <w:t>о</w:t>
            </w:r>
            <w:r w:rsidRPr="00924807">
              <w:rPr>
                <w:sz w:val="24"/>
                <w:szCs w:val="24"/>
              </w:rPr>
              <w:t>родской среды»</w:t>
            </w:r>
          </w:p>
        </w:tc>
        <w:tc>
          <w:tcPr>
            <w:tcW w:w="1422" w:type="dxa"/>
            <w:vMerge w:val="restart"/>
          </w:tcPr>
          <w:p w:rsidR="000E4290" w:rsidRPr="00924807" w:rsidRDefault="000E4290" w:rsidP="00B23A6C">
            <w:pPr>
              <w:ind w:hanging="108"/>
              <w:rPr>
                <w:sz w:val="24"/>
                <w:szCs w:val="24"/>
              </w:rPr>
            </w:pPr>
            <w:r w:rsidRPr="00924807">
              <w:rPr>
                <w:sz w:val="24"/>
                <w:szCs w:val="24"/>
              </w:rPr>
              <w:lastRenderedPageBreak/>
              <w:t xml:space="preserve">2019 </w:t>
            </w:r>
            <w:r w:rsidRPr="00924807">
              <w:rPr>
                <w:sz w:val="24"/>
                <w:szCs w:val="24"/>
              </w:rPr>
              <w:sym w:font="Symbol" w:char="F02D"/>
            </w:r>
            <w:r w:rsidRPr="00924807">
              <w:rPr>
                <w:sz w:val="24"/>
                <w:szCs w:val="24"/>
              </w:rPr>
              <w:t xml:space="preserve"> </w:t>
            </w:r>
            <w:r w:rsidRPr="00924807">
              <w:rPr>
                <w:sz w:val="24"/>
                <w:szCs w:val="24"/>
                <w:lang w:val="en-US"/>
              </w:rPr>
              <w:t>2024</w:t>
            </w:r>
            <w:r w:rsidRPr="00924807">
              <w:rPr>
                <w:sz w:val="24"/>
                <w:szCs w:val="24"/>
              </w:rPr>
              <w:t xml:space="preserve"> годы</w:t>
            </w:r>
          </w:p>
        </w:tc>
        <w:tc>
          <w:tcPr>
            <w:tcW w:w="1697" w:type="dxa"/>
            <w:vMerge w:val="restart"/>
          </w:tcPr>
          <w:p w:rsidR="000E4290" w:rsidRPr="00924807" w:rsidRDefault="000E4290" w:rsidP="00B23A6C">
            <w:pPr>
              <w:rPr>
                <w:sz w:val="24"/>
                <w:szCs w:val="24"/>
              </w:rPr>
            </w:pPr>
            <w:r w:rsidRPr="00924807">
              <w:rPr>
                <w:sz w:val="24"/>
                <w:szCs w:val="24"/>
              </w:rPr>
              <w:t>Администр</w:t>
            </w:r>
            <w:r w:rsidRPr="00924807">
              <w:rPr>
                <w:sz w:val="24"/>
                <w:szCs w:val="24"/>
              </w:rPr>
              <w:t>а</w:t>
            </w:r>
            <w:r w:rsidRPr="00924807">
              <w:rPr>
                <w:sz w:val="24"/>
                <w:szCs w:val="24"/>
              </w:rPr>
              <w:t xml:space="preserve">ция </w:t>
            </w:r>
            <w:r w:rsidRPr="00924807">
              <w:rPr>
                <w:sz w:val="24"/>
                <w:szCs w:val="24"/>
              </w:rPr>
              <w:lastRenderedPageBreak/>
              <w:t>Вейд</w:t>
            </w:r>
            <w:r w:rsidRPr="00924807">
              <w:rPr>
                <w:sz w:val="24"/>
                <w:szCs w:val="24"/>
              </w:rPr>
              <w:t>е</w:t>
            </w:r>
            <w:r w:rsidRPr="00924807">
              <w:rPr>
                <w:sz w:val="24"/>
                <w:szCs w:val="24"/>
              </w:rPr>
              <w:t>левского ра</w:t>
            </w:r>
            <w:r w:rsidRPr="00924807">
              <w:rPr>
                <w:sz w:val="24"/>
                <w:szCs w:val="24"/>
              </w:rPr>
              <w:t>й</w:t>
            </w:r>
            <w:r w:rsidRPr="00924807">
              <w:rPr>
                <w:sz w:val="24"/>
                <w:szCs w:val="24"/>
              </w:rPr>
              <w:t xml:space="preserve">она; </w:t>
            </w:r>
          </w:p>
        </w:tc>
        <w:tc>
          <w:tcPr>
            <w:tcW w:w="709" w:type="dxa"/>
          </w:tcPr>
          <w:p w:rsidR="000E4290" w:rsidRPr="00924807" w:rsidRDefault="000E4290" w:rsidP="00B23A6C">
            <w:pPr>
              <w:jc w:val="center"/>
              <w:rPr>
                <w:sz w:val="24"/>
                <w:szCs w:val="24"/>
              </w:rPr>
            </w:pPr>
            <w:r w:rsidRPr="00924807">
              <w:rPr>
                <w:sz w:val="24"/>
                <w:szCs w:val="24"/>
              </w:rPr>
              <w:lastRenderedPageBreak/>
              <w:t>П</w:t>
            </w:r>
          </w:p>
        </w:tc>
        <w:tc>
          <w:tcPr>
            <w:tcW w:w="2409" w:type="dxa"/>
            <w:vMerge w:val="restart"/>
          </w:tcPr>
          <w:p w:rsidR="000E4290" w:rsidRPr="00924807" w:rsidRDefault="000E4290" w:rsidP="00B23A6C">
            <w:pPr>
              <w:rPr>
                <w:sz w:val="24"/>
                <w:szCs w:val="24"/>
              </w:rPr>
            </w:pPr>
            <w:r w:rsidRPr="00924807">
              <w:rPr>
                <w:sz w:val="24"/>
                <w:szCs w:val="24"/>
              </w:rPr>
              <w:t>Количество муниц</w:t>
            </w:r>
            <w:r w:rsidRPr="00924807">
              <w:rPr>
                <w:sz w:val="24"/>
                <w:szCs w:val="24"/>
              </w:rPr>
              <w:t>и</w:t>
            </w:r>
            <w:r w:rsidRPr="00924807">
              <w:rPr>
                <w:sz w:val="24"/>
                <w:szCs w:val="24"/>
              </w:rPr>
              <w:t xml:space="preserve">пальных </w:t>
            </w:r>
            <w:r w:rsidRPr="00924807">
              <w:rPr>
                <w:sz w:val="24"/>
                <w:szCs w:val="24"/>
              </w:rPr>
              <w:lastRenderedPageBreak/>
              <w:t>программ, включающих мер</w:t>
            </w:r>
            <w:r w:rsidRPr="00924807">
              <w:rPr>
                <w:sz w:val="24"/>
                <w:szCs w:val="24"/>
              </w:rPr>
              <w:t>о</w:t>
            </w:r>
            <w:r w:rsidRPr="00924807">
              <w:rPr>
                <w:sz w:val="24"/>
                <w:szCs w:val="24"/>
              </w:rPr>
              <w:t>приятия по благоу</w:t>
            </w:r>
            <w:r w:rsidRPr="00924807">
              <w:rPr>
                <w:sz w:val="24"/>
                <w:szCs w:val="24"/>
              </w:rPr>
              <w:t>с</w:t>
            </w:r>
            <w:r w:rsidRPr="00924807">
              <w:rPr>
                <w:sz w:val="24"/>
                <w:szCs w:val="24"/>
              </w:rPr>
              <w:t>тройству дворовых территорий мног</w:t>
            </w:r>
            <w:r w:rsidRPr="00924807">
              <w:rPr>
                <w:sz w:val="24"/>
                <w:szCs w:val="24"/>
              </w:rPr>
              <w:t>о</w:t>
            </w:r>
            <w:r w:rsidRPr="00924807">
              <w:rPr>
                <w:sz w:val="24"/>
                <w:szCs w:val="24"/>
              </w:rPr>
              <w:t>квартирных домов, общественных                       и иных территорий соответствующего функционального назначения населе</w:t>
            </w:r>
            <w:r w:rsidRPr="00924807">
              <w:rPr>
                <w:sz w:val="24"/>
                <w:szCs w:val="24"/>
              </w:rPr>
              <w:t>н</w:t>
            </w:r>
            <w:r w:rsidRPr="00924807">
              <w:rPr>
                <w:sz w:val="24"/>
                <w:szCs w:val="24"/>
              </w:rPr>
              <w:t>ных пунктов посел</w:t>
            </w:r>
            <w:r w:rsidRPr="00924807">
              <w:rPr>
                <w:sz w:val="24"/>
                <w:szCs w:val="24"/>
              </w:rPr>
              <w:t>е</w:t>
            </w:r>
            <w:r w:rsidRPr="00924807">
              <w:rPr>
                <w:sz w:val="24"/>
                <w:szCs w:val="24"/>
              </w:rPr>
              <w:t xml:space="preserve">ний </w:t>
            </w:r>
          </w:p>
          <w:p w:rsidR="000E4290" w:rsidRPr="00924807" w:rsidRDefault="000E4290" w:rsidP="00B23A6C">
            <w:pPr>
              <w:rPr>
                <w:sz w:val="24"/>
                <w:szCs w:val="24"/>
                <w:lang w:val="en-US"/>
              </w:rPr>
            </w:pPr>
            <w:r w:rsidRPr="00924807">
              <w:rPr>
                <w:sz w:val="24"/>
                <w:szCs w:val="24"/>
              </w:rPr>
              <w:t>Вейделевского ра</w:t>
            </w:r>
            <w:r w:rsidRPr="00924807">
              <w:rPr>
                <w:sz w:val="24"/>
                <w:szCs w:val="24"/>
              </w:rPr>
              <w:t>й</w:t>
            </w:r>
            <w:r w:rsidRPr="00924807">
              <w:rPr>
                <w:sz w:val="24"/>
                <w:szCs w:val="24"/>
              </w:rPr>
              <w:t>она, единиц</w:t>
            </w:r>
          </w:p>
          <w:p w:rsidR="000E4290" w:rsidRPr="00924807" w:rsidRDefault="000E4290" w:rsidP="00B23A6C">
            <w:pPr>
              <w:rPr>
                <w:sz w:val="24"/>
                <w:szCs w:val="24"/>
              </w:rPr>
            </w:pPr>
          </w:p>
        </w:tc>
        <w:tc>
          <w:tcPr>
            <w:tcW w:w="851" w:type="dxa"/>
            <w:shd w:val="clear" w:color="auto" w:fill="auto"/>
          </w:tcPr>
          <w:p w:rsidR="000E4290" w:rsidRPr="00924807" w:rsidRDefault="000E4290" w:rsidP="00B23A6C">
            <w:pPr>
              <w:jc w:val="center"/>
              <w:rPr>
                <w:sz w:val="24"/>
                <w:szCs w:val="24"/>
              </w:rPr>
            </w:pPr>
            <w:r w:rsidRPr="00924807">
              <w:rPr>
                <w:sz w:val="24"/>
                <w:szCs w:val="24"/>
              </w:rPr>
              <w:lastRenderedPageBreak/>
              <w:t>0</w:t>
            </w:r>
          </w:p>
        </w:tc>
        <w:tc>
          <w:tcPr>
            <w:tcW w:w="708" w:type="dxa"/>
            <w:shd w:val="clear" w:color="auto" w:fill="auto"/>
          </w:tcPr>
          <w:p w:rsidR="000E4290" w:rsidRPr="00924807" w:rsidRDefault="000E4290" w:rsidP="00B23A6C">
            <w:pPr>
              <w:jc w:val="center"/>
              <w:rPr>
                <w:sz w:val="24"/>
                <w:szCs w:val="24"/>
              </w:rPr>
            </w:pPr>
            <w:r w:rsidRPr="00924807">
              <w:rPr>
                <w:sz w:val="24"/>
                <w:szCs w:val="24"/>
              </w:rPr>
              <w:t>0</w:t>
            </w:r>
          </w:p>
        </w:tc>
        <w:tc>
          <w:tcPr>
            <w:tcW w:w="851" w:type="dxa"/>
            <w:shd w:val="clear" w:color="auto" w:fill="auto"/>
          </w:tcPr>
          <w:p w:rsidR="000E4290" w:rsidRPr="00924807" w:rsidRDefault="000E4290" w:rsidP="00B23A6C">
            <w:pPr>
              <w:jc w:val="center"/>
              <w:rPr>
                <w:sz w:val="24"/>
                <w:szCs w:val="24"/>
              </w:rPr>
            </w:pPr>
            <w:r w:rsidRPr="00924807">
              <w:rPr>
                <w:sz w:val="24"/>
                <w:szCs w:val="24"/>
              </w:rPr>
              <w:t>1</w:t>
            </w:r>
          </w:p>
        </w:tc>
        <w:tc>
          <w:tcPr>
            <w:tcW w:w="851" w:type="dxa"/>
            <w:shd w:val="clear" w:color="auto" w:fill="auto"/>
          </w:tcPr>
          <w:p w:rsidR="000E4290" w:rsidRPr="00924807" w:rsidRDefault="000E4290" w:rsidP="00B23A6C">
            <w:pPr>
              <w:jc w:val="center"/>
              <w:rPr>
                <w:sz w:val="24"/>
                <w:szCs w:val="24"/>
                <w:lang w:val="en-US"/>
              </w:rPr>
            </w:pPr>
            <w:r w:rsidRPr="00924807">
              <w:rPr>
                <w:sz w:val="24"/>
                <w:szCs w:val="24"/>
              </w:rPr>
              <w:t>1</w:t>
            </w:r>
          </w:p>
        </w:tc>
        <w:tc>
          <w:tcPr>
            <w:tcW w:w="567" w:type="dxa"/>
            <w:shd w:val="clear" w:color="auto" w:fill="auto"/>
          </w:tcPr>
          <w:p w:rsidR="000E4290" w:rsidRPr="00924807" w:rsidRDefault="000E4290" w:rsidP="00B23A6C">
            <w:pPr>
              <w:jc w:val="center"/>
              <w:rPr>
                <w:sz w:val="24"/>
                <w:szCs w:val="24"/>
              </w:rPr>
            </w:pPr>
            <w:r>
              <w:rPr>
                <w:sz w:val="24"/>
                <w:szCs w:val="24"/>
              </w:rPr>
              <w:t>1</w:t>
            </w:r>
          </w:p>
        </w:tc>
        <w:tc>
          <w:tcPr>
            <w:tcW w:w="850" w:type="dxa"/>
            <w:shd w:val="clear" w:color="auto" w:fill="auto"/>
          </w:tcPr>
          <w:p w:rsidR="000E4290" w:rsidRPr="00924807" w:rsidRDefault="000E4290" w:rsidP="00B23A6C">
            <w:pPr>
              <w:jc w:val="center"/>
              <w:rPr>
                <w:sz w:val="24"/>
                <w:szCs w:val="24"/>
                <w:lang w:val="en-US"/>
              </w:rPr>
            </w:pPr>
            <w:r>
              <w:rPr>
                <w:sz w:val="24"/>
                <w:szCs w:val="24"/>
              </w:rPr>
              <w:t>1</w:t>
            </w:r>
          </w:p>
        </w:tc>
        <w:tc>
          <w:tcPr>
            <w:tcW w:w="568" w:type="dxa"/>
          </w:tcPr>
          <w:p w:rsidR="000E4290" w:rsidRPr="00924807" w:rsidRDefault="000E4290" w:rsidP="00B23A6C">
            <w:pPr>
              <w:jc w:val="center"/>
              <w:rPr>
                <w:sz w:val="24"/>
                <w:szCs w:val="24"/>
                <w:lang w:val="en-US"/>
              </w:rPr>
            </w:pPr>
            <w:r>
              <w:rPr>
                <w:sz w:val="24"/>
                <w:szCs w:val="24"/>
              </w:rPr>
              <w:t>1</w:t>
            </w:r>
          </w:p>
        </w:tc>
        <w:tc>
          <w:tcPr>
            <w:tcW w:w="850" w:type="dxa"/>
          </w:tcPr>
          <w:p w:rsidR="000E4290" w:rsidRPr="00924807" w:rsidRDefault="000E4290" w:rsidP="00B23A6C">
            <w:pPr>
              <w:jc w:val="center"/>
              <w:rPr>
                <w:sz w:val="24"/>
                <w:szCs w:val="24"/>
                <w:lang w:val="en-US"/>
              </w:rPr>
            </w:pPr>
            <w:r w:rsidRPr="00924807">
              <w:rPr>
                <w:sz w:val="24"/>
                <w:szCs w:val="24"/>
              </w:rPr>
              <w:t>1</w:t>
            </w:r>
          </w:p>
        </w:tc>
      </w:tr>
      <w:tr w:rsidR="000E4290" w:rsidRPr="00924807" w:rsidTr="00B23A6C">
        <w:trPr>
          <w:trHeight w:val="89"/>
        </w:trPr>
        <w:tc>
          <w:tcPr>
            <w:tcW w:w="566" w:type="dxa"/>
            <w:vMerge/>
          </w:tcPr>
          <w:p w:rsidR="000E4290" w:rsidRPr="00924807" w:rsidRDefault="000E4290" w:rsidP="00B23A6C">
            <w:pPr>
              <w:jc w:val="center"/>
              <w:rPr>
                <w:sz w:val="24"/>
                <w:szCs w:val="24"/>
              </w:rPr>
            </w:pPr>
          </w:p>
        </w:tc>
        <w:tc>
          <w:tcPr>
            <w:tcW w:w="2553" w:type="dxa"/>
            <w:vMerge/>
          </w:tcPr>
          <w:p w:rsidR="000E4290" w:rsidRPr="00924807" w:rsidRDefault="000E4290" w:rsidP="00B23A6C">
            <w:pPr>
              <w:widowControl w:val="0"/>
              <w:rPr>
                <w:sz w:val="24"/>
                <w:szCs w:val="24"/>
              </w:rPr>
            </w:pPr>
          </w:p>
        </w:tc>
        <w:tc>
          <w:tcPr>
            <w:tcW w:w="1422" w:type="dxa"/>
            <w:vMerge/>
          </w:tcPr>
          <w:p w:rsidR="000E4290" w:rsidRPr="00924807" w:rsidRDefault="000E4290" w:rsidP="00B23A6C">
            <w:pPr>
              <w:rPr>
                <w:sz w:val="24"/>
                <w:szCs w:val="24"/>
              </w:rPr>
            </w:pPr>
          </w:p>
        </w:tc>
        <w:tc>
          <w:tcPr>
            <w:tcW w:w="1697" w:type="dxa"/>
            <w:vMerge/>
          </w:tcPr>
          <w:p w:rsidR="000E4290" w:rsidRPr="00924807" w:rsidRDefault="000E4290" w:rsidP="00B23A6C">
            <w:pPr>
              <w:rPr>
                <w:sz w:val="24"/>
                <w:szCs w:val="24"/>
              </w:rPr>
            </w:pPr>
          </w:p>
        </w:tc>
        <w:tc>
          <w:tcPr>
            <w:tcW w:w="709" w:type="dxa"/>
          </w:tcPr>
          <w:p w:rsidR="000E4290" w:rsidRPr="00924807" w:rsidRDefault="000E4290" w:rsidP="00B23A6C">
            <w:pPr>
              <w:jc w:val="center"/>
              <w:rPr>
                <w:sz w:val="24"/>
                <w:szCs w:val="24"/>
              </w:rPr>
            </w:pPr>
          </w:p>
        </w:tc>
        <w:tc>
          <w:tcPr>
            <w:tcW w:w="2409" w:type="dxa"/>
            <w:vMerge/>
          </w:tcPr>
          <w:p w:rsidR="000E4290" w:rsidRPr="00924807" w:rsidRDefault="000E4290" w:rsidP="00B23A6C">
            <w:pPr>
              <w:rPr>
                <w:sz w:val="24"/>
                <w:szCs w:val="24"/>
              </w:rPr>
            </w:pPr>
          </w:p>
        </w:tc>
        <w:tc>
          <w:tcPr>
            <w:tcW w:w="851" w:type="dxa"/>
            <w:shd w:val="clear" w:color="auto" w:fill="auto"/>
          </w:tcPr>
          <w:p w:rsidR="000E4290" w:rsidRPr="00924807" w:rsidRDefault="000E4290" w:rsidP="00B23A6C">
            <w:pPr>
              <w:jc w:val="center"/>
              <w:rPr>
                <w:sz w:val="24"/>
                <w:szCs w:val="24"/>
              </w:rPr>
            </w:pPr>
          </w:p>
        </w:tc>
        <w:tc>
          <w:tcPr>
            <w:tcW w:w="708" w:type="dxa"/>
            <w:shd w:val="clear" w:color="auto" w:fill="auto"/>
          </w:tcPr>
          <w:p w:rsidR="000E4290" w:rsidRPr="00924807" w:rsidRDefault="000E4290" w:rsidP="00B23A6C">
            <w:pPr>
              <w:jc w:val="center"/>
              <w:rPr>
                <w:sz w:val="24"/>
                <w:szCs w:val="24"/>
              </w:rPr>
            </w:pPr>
          </w:p>
        </w:tc>
        <w:tc>
          <w:tcPr>
            <w:tcW w:w="851" w:type="dxa"/>
            <w:shd w:val="clear" w:color="auto" w:fill="auto"/>
          </w:tcPr>
          <w:p w:rsidR="000E4290" w:rsidRPr="00924807" w:rsidRDefault="000E4290" w:rsidP="00B23A6C">
            <w:pPr>
              <w:jc w:val="center"/>
              <w:rPr>
                <w:sz w:val="24"/>
                <w:szCs w:val="24"/>
              </w:rPr>
            </w:pPr>
          </w:p>
        </w:tc>
        <w:tc>
          <w:tcPr>
            <w:tcW w:w="851" w:type="dxa"/>
            <w:shd w:val="clear" w:color="auto" w:fill="auto"/>
          </w:tcPr>
          <w:p w:rsidR="000E4290" w:rsidRPr="00924807" w:rsidRDefault="000E4290" w:rsidP="00B23A6C">
            <w:pPr>
              <w:rPr>
                <w:sz w:val="24"/>
                <w:szCs w:val="24"/>
              </w:rPr>
            </w:pPr>
          </w:p>
        </w:tc>
        <w:tc>
          <w:tcPr>
            <w:tcW w:w="567" w:type="dxa"/>
            <w:shd w:val="clear" w:color="auto" w:fill="auto"/>
          </w:tcPr>
          <w:p w:rsidR="000E4290" w:rsidRPr="00924807" w:rsidRDefault="000E4290" w:rsidP="00B23A6C">
            <w:pPr>
              <w:jc w:val="center"/>
              <w:rPr>
                <w:sz w:val="24"/>
                <w:szCs w:val="24"/>
              </w:rPr>
            </w:pPr>
          </w:p>
        </w:tc>
        <w:tc>
          <w:tcPr>
            <w:tcW w:w="850" w:type="dxa"/>
            <w:shd w:val="clear" w:color="auto" w:fill="auto"/>
          </w:tcPr>
          <w:p w:rsidR="000E4290" w:rsidRPr="00924807" w:rsidRDefault="000E4290" w:rsidP="00B23A6C">
            <w:pPr>
              <w:jc w:val="center"/>
              <w:rPr>
                <w:sz w:val="24"/>
                <w:szCs w:val="24"/>
              </w:rPr>
            </w:pPr>
          </w:p>
        </w:tc>
        <w:tc>
          <w:tcPr>
            <w:tcW w:w="568" w:type="dxa"/>
          </w:tcPr>
          <w:p w:rsidR="000E4290" w:rsidRPr="00924807" w:rsidRDefault="000E4290" w:rsidP="00B23A6C">
            <w:pPr>
              <w:rPr>
                <w:sz w:val="24"/>
                <w:szCs w:val="24"/>
              </w:rPr>
            </w:pPr>
          </w:p>
        </w:tc>
        <w:tc>
          <w:tcPr>
            <w:tcW w:w="850" w:type="dxa"/>
          </w:tcPr>
          <w:p w:rsidR="000E4290" w:rsidRPr="00924807" w:rsidRDefault="000E4290" w:rsidP="00B23A6C">
            <w:pPr>
              <w:jc w:val="center"/>
              <w:rPr>
                <w:sz w:val="24"/>
                <w:szCs w:val="24"/>
              </w:rPr>
            </w:pPr>
          </w:p>
        </w:tc>
      </w:tr>
      <w:tr w:rsidR="000E4290" w:rsidRPr="00924807" w:rsidTr="00B23A6C">
        <w:tc>
          <w:tcPr>
            <w:tcW w:w="566" w:type="dxa"/>
          </w:tcPr>
          <w:p w:rsidR="000E4290" w:rsidRPr="00924807" w:rsidRDefault="000E4290" w:rsidP="00B23A6C">
            <w:pPr>
              <w:jc w:val="center"/>
              <w:rPr>
                <w:sz w:val="24"/>
                <w:szCs w:val="24"/>
                <w:lang w:val="en-US"/>
              </w:rPr>
            </w:pPr>
            <w:r w:rsidRPr="00924807">
              <w:rPr>
                <w:sz w:val="24"/>
                <w:szCs w:val="24"/>
              </w:rPr>
              <w:lastRenderedPageBreak/>
              <w:t>1.</w:t>
            </w:r>
            <w:r w:rsidRPr="00924807">
              <w:rPr>
                <w:sz w:val="24"/>
                <w:szCs w:val="24"/>
                <w:lang w:val="en-US"/>
              </w:rPr>
              <w:t>F2</w:t>
            </w:r>
            <w:r w:rsidRPr="00924807">
              <w:rPr>
                <w:sz w:val="24"/>
                <w:szCs w:val="24"/>
              </w:rPr>
              <w:t>.</w:t>
            </w:r>
            <w:r w:rsidRPr="00924807">
              <w:rPr>
                <w:sz w:val="24"/>
                <w:szCs w:val="24"/>
                <w:lang w:val="en-US"/>
              </w:rPr>
              <w:t>1</w:t>
            </w:r>
          </w:p>
        </w:tc>
        <w:tc>
          <w:tcPr>
            <w:tcW w:w="2553" w:type="dxa"/>
          </w:tcPr>
          <w:p w:rsidR="000E4290" w:rsidRPr="00924807" w:rsidRDefault="000E4290" w:rsidP="00B23A6C">
            <w:pPr>
              <w:widowControl w:val="0"/>
              <w:rPr>
                <w:sz w:val="24"/>
                <w:szCs w:val="24"/>
              </w:rPr>
            </w:pPr>
            <w:r w:rsidRPr="00924807">
              <w:rPr>
                <w:sz w:val="24"/>
                <w:szCs w:val="24"/>
              </w:rPr>
              <w:t>Мероприятие «Реал</w:t>
            </w:r>
            <w:r w:rsidRPr="00924807">
              <w:rPr>
                <w:sz w:val="24"/>
                <w:szCs w:val="24"/>
              </w:rPr>
              <w:t>и</w:t>
            </w:r>
            <w:r w:rsidRPr="00924807">
              <w:rPr>
                <w:sz w:val="24"/>
                <w:szCs w:val="24"/>
              </w:rPr>
              <w:t>зация программ фо</w:t>
            </w:r>
            <w:r w:rsidRPr="00924807">
              <w:rPr>
                <w:sz w:val="24"/>
                <w:szCs w:val="24"/>
              </w:rPr>
              <w:t>р</w:t>
            </w:r>
            <w:r w:rsidRPr="00924807">
              <w:rPr>
                <w:sz w:val="24"/>
                <w:szCs w:val="24"/>
              </w:rPr>
              <w:t>мирования совреме</w:t>
            </w:r>
            <w:r w:rsidRPr="00924807">
              <w:rPr>
                <w:sz w:val="24"/>
                <w:szCs w:val="24"/>
              </w:rPr>
              <w:t>н</w:t>
            </w:r>
            <w:r w:rsidRPr="00924807">
              <w:rPr>
                <w:sz w:val="24"/>
                <w:szCs w:val="24"/>
              </w:rPr>
              <w:t xml:space="preserve">ной </w:t>
            </w:r>
            <w:r w:rsidRPr="00924807">
              <w:rPr>
                <w:sz w:val="24"/>
                <w:szCs w:val="24"/>
              </w:rPr>
              <w:lastRenderedPageBreak/>
              <w:t>городской среды»</w:t>
            </w:r>
          </w:p>
        </w:tc>
        <w:tc>
          <w:tcPr>
            <w:tcW w:w="1422" w:type="dxa"/>
          </w:tcPr>
          <w:p w:rsidR="000E4290" w:rsidRPr="00924807" w:rsidRDefault="000E4290" w:rsidP="00B23A6C">
            <w:pPr>
              <w:rPr>
                <w:sz w:val="24"/>
                <w:szCs w:val="24"/>
              </w:rPr>
            </w:pPr>
            <w:r w:rsidRPr="00924807">
              <w:rPr>
                <w:sz w:val="24"/>
                <w:szCs w:val="24"/>
              </w:rPr>
              <w:lastRenderedPageBreak/>
              <w:t xml:space="preserve">2019 </w:t>
            </w:r>
            <w:r w:rsidRPr="00924807">
              <w:rPr>
                <w:sz w:val="24"/>
                <w:szCs w:val="24"/>
              </w:rPr>
              <w:sym w:font="Symbol" w:char="F02D"/>
            </w:r>
            <w:r w:rsidRPr="00924807">
              <w:rPr>
                <w:sz w:val="24"/>
                <w:szCs w:val="24"/>
              </w:rPr>
              <w:t xml:space="preserve"> </w:t>
            </w:r>
            <w:r w:rsidRPr="00924807">
              <w:rPr>
                <w:sz w:val="24"/>
                <w:szCs w:val="24"/>
                <w:lang w:val="en-US"/>
              </w:rPr>
              <w:t>2024</w:t>
            </w:r>
            <w:r w:rsidRPr="00924807">
              <w:rPr>
                <w:sz w:val="24"/>
                <w:szCs w:val="24"/>
              </w:rPr>
              <w:t xml:space="preserve"> годы</w:t>
            </w:r>
          </w:p>
        </w:tc>
        <w:tc>
          <w:tcPr>
            <w:tcW w:w="1697" w:type="dxa"/>
          </w:tcPr>
          <w:p w:rsidR="000E4290" w:rsidRPr="00924807" w:rsidRDefault="000E4290" w:rsidP="00B23A6C">
            <w:pPr>
              <w:rPr>
                <w:sz w:val="24"/>
                <w:szCs w:val="24"/>
              </w:rPr>
            </w:pPr>
            <w:r w:rsidRPr="00924807">
              <w:rPr>
                <w:sz w:val="24"/>
                <w:szCs w:val="24"/>
              </w:rPr>
              <w:t>Администр</w:t>
            </w:r>
            <w:r w:rsidRPr="00924807">
              <w:rPr>
                <w:sz w:val="24"/>
                <w:szCs w:val="24"/>
              </w:rPr>
              <w:t>а</w:t>
            </w:r>
            <w:r w:rsidRPr="00924807">
              <w:rPr>
                <w:sz w:val="24"/>
                <w:szCs w:val="24"/>
              </w:rPr>
              <w:t>ция Вейд</w:t>
            </w:r>
            <w:r w:rsidRPr="00924807">
              <w:rPr>
                <w:sz w:val="24"/>
                <w:szCs w:val="24"/>
              </w:rPr>
              <w:t>е</w:t>
            </w:r>
            <w:r w:rsidRPr="00924807">
              <w:rPr>
                <w:sz w:val="24"/>
                <w:szCs w:val="24"/>
              </w:rPr>
              <w:t>левского ра</w:t>
            </w:r>
            <w:r w:rsidRPr="00924807">
              <w:rPr>
                <w:sz w:val="24"/>
                <w:szCs w:val="24"/>
              </w:rPr>
              <w:t>й</w:t>
            </w:r>
            <w:r w:rsidRPr="00924807">
              <w:rPr>
                <w:sz w:val="24"/>
                <w:szCs w:val="24"/>
              </w:rPr>
              <w:t xml:space="preserve">она; </w:t>
            </w:r>
          </w:p>
        </w:tc>
        <w:tc>
          <w:tcPr>
            <w:tcW w:w="709" w:type="dxa"/>
          </w:tcPr>
          <w:p w:rsidR="000E4290" w:rsidRPr="00924807" w:rsidRDefault="000E4290" w:rsidP="00B23A6C">
            <w:pPr>
              <w:jc w:val="center"/>
              <w:rPr>
                <w:sz w:val="24"/>
                <w:szCs w:val="24"/>
              </w:rPr>
            </w:pPr>
            <w:r w:rsidRPr="00924807">
              <w:rPr>
                <w:sz w:val="24"/>
                <w:szCs w:val="24"/>
              </w:rPr>
              <w:t>П</w:t>
            </w:r>
          </w:p>
        </w:tc>
        <w:tc>
          <w:tcPr>
            <w:tcW w:w="2409" w:type="dxa"/>
          </w:tcPr>
          <w:p w:rsidR="000E4290" w:rsidRPr="00924807" w:rsidRDefault="000E4290" w:rsidP="00B23A6C">
            <w:pPr>
              <w:rPr>
                <w:sz w:val="24"/>
                <w:szCs w:val="24"/>
              </w:rPr>
            </w:pPr>
            <w:r w:rsidRPr="00924807">
              <w:rPr>
                <w:sz w:val="24"/>
                <w:szCs w:val="24"/>
              </w:rPr>
              <w:t>Количество муниц</w:t>
            </w:r>
            <w:r w:rsidRPr="00924807">
              <w:rPr>
                <w:sz w:val="24"/>
                <w:szCs w:val="24"/>
              </w:rPr>
              <w:t>и</w:t>
            </w:r>
            <w:r w:rsidRPr="00924807">
              <w:rPr>
                <w:sz w:val="24"/>
                <w:szCs w:val="24"/>
              </w:rPr>
              <w:t>пальных программ, включающих мер</w:t>
            </w:r>
            <w:r w:rsidRPr="00924807">
              <w:rPr>
                <w:sz w:val="24"/>
                <w:szCs w:val="24"/>
              </w:rPr>
              <w:t>о</w:t>
            </w:r>
            <w:r w:rsidRPr="00924807">
              <w:rPr>
                <w:sz w:val="24"/>
                <w:szCs w:val="24"/>
              </w:rPr>
              <w:t xml:space="preserve">приятия по </w:t>
            </w:r>
            <w:r w:rsidRPr="00924807">
              <w:rPr>
                <w:sz w:val="24"/>
                <w:szCs w:val="24"/>
              </w:rPr>
              <w:lastRenderedPageBreak/>
              <w:t>благоу</w:t>
            </w:r>
            <w:r w:rsidRPr="00924807">
              <w:rPr>
                <w:sz w:val="24"/>
                <w:szCs w:val="24"/>
              </w:rPr>
              <w:t>с</w:t>
            </w:r>
            <w:r w:rsidRPr="00924807">
              <w:rPr>
                <w:sz w:val="24"/>
                <w:szCs w:val="24"/>
              </w:rPr>
              <w:t>тройству дворовых территорий мног</w:t>
            </w:r>
            <w:r w:rsidRPr="00924807">
              <w:rPr>
                <w:sz w:val="24"/>
                <w:szCs w:val="24"/>
              </w:rPr>
              <w:t>о</w:t>
            </w:r>
            <w:r w:rsidRPr="00924807">
              <w:rPr>
                <w:sz w:val="24"/>
                <w:szCs w:val="24"/>
              </w:rPr>
              <w:t>квартирных домов, общественных и иных территорий соответствующего функционального назначения населе</w:t>
            </w:r>
            <w:r w:rsidRPr="00924807">
              <w:rPr>
                <w:sz w:val="24"/>
                <w:szCs w:val="24"/>
              </w:rPr>
              <w:t>н</w:t>
            </w:r>
            <w:r w:rsidRPr="00924807">
              <w:rPr>
                <w:sz w:val="24"/>
                <w:szCs w:val="24"/>
              </w:rPr>
              <w:t>ных пунктов посел</w:t>
            </w:r>
            <w:r w:rsidRPr="00924807">
              <w:rPr>
                <w:sz w:val="24"/>
                <w:szCs w:val="24"/>
              </w:rPr>
              <w:t>е</w:t>
            </w:r>
            <w:r w:rsidRPr="00924807">
              <w:rPr>
                <w:sz w:val="24"/>
                <w:szCs w:val="24"/>
              </w:rPr>
              <w:t xml:space="preserve">ний </w:t>
            </w:r>
          </w:p>
          <w:p w:rsidR="000E4290" w:rsidRPr="00924807" w:rsidRDefault="000E4290" w:rsidP="00B23A6C">
            <w:pPr>
              <w:rPr>
                <w:sz w:val="24"/>
                <w:szCs w:val="24"/>
                <w:lang w:val="en-US"/>
              </w:rPr>
            </w:pPr>
            <w:r w:rsidRPr="00924807">
              <w:rPr>
                <w:sz w:val="24"/>
                <w:szCs w:val="24"/>
              </w:rPr>
              <w:t>Вейделевского ра</w:t>
            </w:r>
            <w:r w:rsidRPr="00924807">
              <w:rPr>
                <w:sz w:val="24"/>
                <w:szCs w:val="24"/>
              </w:rPr>
              <w:t>й</w:t>
            </w:r>
            <w:r w:rsidRPr="00924807">
              <w:rPr>
                <w:sz w:val="24"/>
                <w:szCs w:val="24"/>
              </w:rPr>
              <w:t>она, единиц</w:t>
            </w:r>
          </w:p>
          <w:p w:rsidR="000E4290" w:rsidRPr="00924807" w:rsidRDefault="000E4290" w:rsidP="00B23A6C">
            <w:pPr>
              <w:rPr>
                <w:sz w:val="24"/>
                <w:szCs w:val="24"/>
              </w:rPr>
            </w:pPr>
          </w:p>
        </w:tc>
        <w:tc>
          <w:tcPr>
            <w:tcW w:w="851" w:type="dxa"/>
            <w:shd w:val="clear" w:color="auto" w:fill="auto"/>
          </w:tcPr>
          <w:p w:rsidR="000E4290" w:rsidRPr="00924807" w:rsidRDefault="000E4290" w:rsidP="00B23A6C">
            <w:pPr>
              <w:jc w:val="center"/>
              <w:rPr>
                <w:sz w:val="24"/>
                <w:szCs w:val="24"/>
              </w:rPr>
            </w:pPr>
            <w:r w:rsidRPr="00924807">
              <w:rPr>
                <w:sz w:val="24"/>
                <w:szCs w:val="24"/>
              </w:rPr>
              <w:lastRenderedPageBreak/>
              <w:t>0</w:t>
            </w:r>
          </w:p>
        </w:tc>
        <w:tc>
          <w:tcPr>
            <w:tcW w:w="708" w:type="dxa"/>
            <w:shd w:val="clear" w:color="auto" w:fill="auto"/>
          </w:tcPr>
          <w:p w:rsidR="000E4290" w:rsidRPr="00924807" w:rsidRDefault="000E4290" w:rsidP="00B23A6C">
            <w:pPr>
              <w:jc w:val="center"/>
              <w:rPr>
                <w:sz w:val="24"/>
                <w:szCs w:val="24"/>
              </w:rPr>
            </w:pPr>
            <w:r w:rsidRPr="00924807">
              <w:rPr>
                <w:sz w:val="24"/>
                <w:szCs w:val="24"/>
              </w:rPr>
              <w:t>0</w:t>
            </w:r>
          </w:p>
        </w:tc>
        <w:tc>
          <w:tcPr>
            <w:tcW w:w="851" w:type="dxa"/>
            <w:shd w:val="clear" w:color="auto" w:fill="auto"/>
          </w:tcPr>
          <w:p w:rsidR="000E4290" w:rsidRPr="00924807" w:rsidRDefault="000E4290" w:rsidP="00B23A6C">
            <w:pPr>
              <w:jc w:val="center"/>
              <w:rPr>
                <w:sz w:val="24"/>
                <w:szCs w:val="24"/>
              </w:rPr>
            </w:pPr>
            <w:r w:rsidRPr="00924807">
              <w:rPr>
                <w:sz w:val="24"/>
                <w:szCs w:val="24"/>
              </w:rPr>
              <w:t>1</w:t>
            </w:r>
          </w:p>
        </w:tc>
        <w:tc>
          <w:tcPr>
            <w:tcW w:w="851" w:type="dxa"/>
            <w:shd w:val="clear" w:color="auto" w:fill="auto"/>
          </w:tcPr>
          <w:p w:rsidR="000E4290" w:rsidRPr="00924807" w:rsidRDefault="000E4290" w:rsidP="00B23A6C">
            <w:pPr>
              <w:jc w:val="center"/>
              <w:rPr>
                <w:sz w:val="24"/>
                <w:szCs w:val="24"/>
                <w:lang w:val="en-US"/>
              </w:rPr>
            </w:pPr>
            <w:r w:rsidRPr="00924807">
              <w:rPr>
                <w:sz w:val="24"/>
                <w:szCs w:val="24"/>
              </w:rPr>
              <w:t>1</w:t>
            </w:r>
          </w:p>
        </w:tc>
        <w:tc>
          <w:tcPr>
            <w:tcW w:w="567" w:type="dxa"/>
            <w:shd w:val="clear" w:color="auto" w:fill="auto"/>
          </w:tcPr>
          <w:p w:rsidR="000E4290" w:rsidRPr="00924807" w:rsidRDefault="000E4290" w:rsidP="00B23A6C">
            <w:pPr>
              <w:jc w:val="center"/>
              <w:rPr>
                <w:sz w:val="24"/>
                <w:szCs w:val="24"/>
                <w:lang w:val="en-US"/>
              </w:rPr>
            </w:pPr>
            <w:r>
              <w:rPr>
                <w:sz w:val="24"/>
                <w:szCs w:val="24"/>
              </w:rPr>
              <w:t>1</w:t>
            </w:r>
          </w:p>
        </w:tc>
        <w:tc>
          <w:tcPr>
            <w:tcW w:w="850" w:type="dxa"/>
            <w:shd w:val="clear" w:color="auto" w:fill="auto"/>
          </w:tcPr>
          <w:p w:rsidR="000E4290" w:rsidRPr="00924807" w:rsidRDefault="000E4290" w:rsidP="00B23A6C">
            <w:pPr>
              <w:jc w:val="center"/>
              <w:rPr>
                <w:sz w:val="24"/>
                <w:szCs w:val="24"/>
              </w:rPr>
            </w:pPr>
            <w:r>
              <w:rPr>
                <w:sz w:val="24"/>
                <w:szCs w:val="24"/>
              </w:rPr>
              <w:t>1</w:t>
            </w:r>
          </w:p>
        </w:tc>
        <w:tc>
          <w:tcPr>
            <w:tcW w:w="568" w:type="dxa"/>
          </w:tcPr>
          <w:p w:rsidR="000E4290" w:rsidRPr="00924807" w:rsidRDefault="000E4290" w:rsidP="00B23A6C">
            <w:pPr>
              <w:jc w:val="center"/>
              <w:rPr>
                <w:sz w:val="24"/>
                <w:szCs w:val="24"/>
                <w:lang w:val="en-US"/>
              </w:rPr>
            </w:pPr>
            <w:r>
              <w:rPr>
                <w:sz w:val="24"/>
                <w:szCs w:val="24"/>
              </w:rPr>
              <w:t>1</w:t>
            </w:r>
          </w:p>
        </w:tc>
        <w:tc>
          <w:tcPr>
            <w:tcW w:w="850" w:type="dxa"/>
          </w:tcPr>
          <w:p w:rsidR="000E4290" w:rsidRPr="00924807" w:rsidRDefault="000E4290" w:rsidP="00B23A6C">
            <w:pPr>
              <w:jc w:val="center"/>
              <w:rPr>
                <w:sz w:val="24"/>
                <w:szCs w:val="24"/>
                <w:lang w:val="en-US"/>
              </w:rPr>
            </w:pPr>
            <w:r w:rsidRPr="00924807">
              <w:rPr>
                <w:sz w:val="24"/>
                <w:szCs w:val="24"/>
              </w:rPr>
              <w:t>1</w:t>
            </w:r>
          </w:p>
        </w:tc>
      </w:tr>
      <w:tr w:rsidR="000E4290" w:rsidRPr="00924807" w:rsidTr="00B23A6C">
        <w:tc>
          <w:tcPr>
            <w:tcW w:w="566" w:type="dxa"/>
          </w:tcPr>
          <w:p w:rsidR="000E4290" w:rsidRPr="00924807" w:rsidRDefault="000E4290" w:rsidP="00B23A6C">
            <w:pPr>
              <w:jc w:val="center"/>
              <w:rPr>
                <w:sz w:val="24"/>
                <w:szCs w:val="24"/>
              </w:rPr>
            </w:pPr>
            <w:r w:rsidRPr="00924807">
              <w:rPr>
                <w:sz w:val="24"/>
                <w:szCs w:val="24"/>
              </w:rPr>
              <w:lastRenderedPageBreak/>
              <w:t>1.2</w:t>
            </w:r>
          </w:p>
        </w:tc>
        <w:tc>
          <w:tcPr>
            <w:tcW w:w="2553" w:type="dxa"/>
          </w:tcPr>
          <w:p w:rsidR="000E4290" w:rsidRPr="00924807" w:rsidRDefault="000E4290" w:rsidP="00B23A6C">
            <w:pPr>
              <w:widowControl w:val="0"/>
              <w:rPr>
                <w:sz w:val="24"/>
                <w:szCs w:val="24"/>
              </w:rPr>
            </w:pPr>
            <w:r w:rsidRPr="00924807">
              <w:rPr>
                <w:sz w:val="24"/>
                <w:szCs w:val="24"/>
              </w:rPr>
              <w:t>Основное меропри</w:t>
            </w:r>
            <w:r w:rsidRPr="00924807">
              <w:rPr>
                <w:sz w:val="24"/>
                <w:szCs w:val="24"/>
              </w:rPr>
              <w:t>я</w:t>
            </w:r>
            <w:r w:rsidRPr="00924807">
              <w:rPr>
                <w:sz w:val="24"/>
                <w:szCs w:val="24"/>
              </w:rPr>
              <w:t>тие «Реализация мероприятий по благ</w:t>
            </w:r>
            <w:r w:rsidRPr="00924807">
              <w:rPr>
                <w:sz w:val="24"/>
                <w:szCs w:val="24"/>
              </w:rPr>
              <w:t>о</w:t>
            </w:r>
            <w:r w:rsidRPr="00924807">
              <w:rPr>
                <w:sz w:val="24"/>
                <w:szCs w:val="24"/>
              </w:rPr>
              <w:t>устройству общес</w:t>
            </w:r>
            <w:r w:rsidRPr="00924807">
              <w:rPr>
                <w:sz w:val="24"/>
                <w:szCs w:val="24"/>
              </w:rPr>
              <w:t>т</w:t>
            </w:r>
            <w:r w:rsidRPr="00924807">
              <w:rPr>
                <w:sz w:val="24"/>
                <w:szCs w:val="24"/>
              </w:rPr>
              <w:t xml:space="preserve">венных территорий Вейделевского </w:t>
            </w:r>
            <w:r w:rsidRPr="00924807">
              <w:rPr>
                <w:sz w:val="24"/>
                <w:szCs w:val="24"/>
              </w:rPr>
              <w:lastRenderedPageBreak/>
              <w:t>ра</w:t>
            </w:r>
            <w:r w:rsidRPr="00924807">
              <w:rPr>
                <w:sz w:val="24"/>
                <w:szCs w:val="24"/>
              </w:rPr>
              <w:t>й</w:t>
            </w:r>
            <w:r w:rsidRPr="00924807">
              <w:rPr>
                <w:sz w:val="24"/>
                <w:szCs w:val="24"/>
              </w:rPr>
              <w:t>она</w:t>
            </w:r>
            <w:r>
              <w:rPr>
                <w:sz w:val="24"/>
                <w:szCs w:val="24"/>
              </w:rPr>
              <w:t>»</w:t>
            </w:r>
          </w:p>
        </w:tc>
        <w:tc>
          <w:tcPr>
            <w:tcW w:w="1422" w:type="dxa"/>
          </w:tcPr>
          <w:p w:rsidR="000E4290" w:rsidRPr="00924807" w:rsidRDefault="000E4290" w:rsidP="00B23A6C">
            <w:pPr>
              <w:rPr>
                <w:sz w:val="24"/>
                <w:szCs w:val="24"/>
              </w:rPr>
            </w:pPr>
            <w:r w:rsidRPr="00924807">
              <w:rPr>
                <w:sz w:val="24"/>
                <w:szCs w:val="24"/>
              </w:rPr>
              <w:lastRenderedPageBreak/>
              <w:t>2020 год</w:t>
            </w:r>
          </w:p>
        </w:tc>
        <w:tc>
          <w:tcPr>
            <w:tcW w:w="1697" w:type="dxa"/>
          </w:tcPr>
          <w:p w:rsidR="000E4290" w:rsidRPr="00924807" w:rsidRDefault="000E4290" w:rsidP="00B23A6C">
            <w:pPr>
              <w:rPr>
                <w:sz w:val="24"/>
                <w:szCs w:val="24"/>
              </w:rPr>
            </w:pPr>
            <w:r w:rsidRPr="00924807">
              <w:rPr>
                <w:sz w:val="24"/>
                <w:szCs w:val="24"/>
              </w:rPr>
              <w:t>Администр</w:t>
            </w:r>
            <w:r w:rsidRPr="00924807">
              <w:rPr>
                <w:sz w:val="24"/>
                <w:szCs w:val="24"/>
              </w:rPr>
              <w:t>а</w:t>
            </w:r>
            <w:r w:rsidRPr="00924807">
              <w:rPr>
                <w:sz w:val="24"/>
                <w:szCs w:val="24"/>
              </w:rPr>
              <w:t>ция Вейд</w:t>
            </w:r>
            <w:r w:rsidRPr="00924807">
              <w:rPr>
                <w:sz w:val="24"/>
                <w:szCs w:val="24"/>
              </w:rPr>
              <w:t>е</w:t>
            </w:r>
            <w:r w:rsidRPr="00924807">
              <w:rPr>
                <w:sz w:val="24"/>
                <w:szCs w:val="24"/>
              </w:rPr>
              <w:t>левского ра</w:t>
            </w:r>
            <w:r w:rsidRPr="00924807">
              <w:rPr>
                <w:sz w:val="24"/>
                <w:szCs w:val="24"/>
              </w:rPr>
              <w:t>й</w:t>
            </w:r>
            <w:r w:rsidRPr="00924807">
              <w:rPr>
                <w:sz w:val="24"/>
                <w:szCs w:val="24"/>
              </w:rPr>
              <w:t>она;</w:t>
            </w:r>
          </w:p>
        </w:tc>
        <w:tc>
          <w:tcPr>
            <w:tcW w:w="709" w:type="dxa"/>
          </w:tcPr>
          <w:p w:rsidR="000E4290" w:rsidRPr="00924807" w:rsidRDefault="000E4290" w:rsidP="00B23A6C">
            <w:pPr>
              <w:jc w:val="center"/>
              <w:rPr>
                <w:sz w:val="24"/>
                <w:szCs w:val="24"/>
              </w:rPr>
            </w:pPr>
          </w:p>
        </w:tc>
        <w:tc>
          <w:tcPr>
            <w:tcW w:w="2409" w:type="dxa"/>
          </w:tcPr>
          <w:p w:rsidR="000E4290" w:rsidRPr="00924807" w:rsidRDefault="000E4290" w:rsidP="00B23A6C">
            <w:pPr>
              <w:rPr>
                <w:sz w:val="24"/>
                <w:szCs w:val="24"/>
              </w:rPr>
            </w:pPr>
            <w:r w:rsidRPr="00924807">
              <w:rPr>
                <w:sz w:val="24"/>
                <w:szCs w:val="24"/>
              </w:rPr>
              <w:t>Количество благоу</w:t>
            </w:r>
            <w:r w:rsidRPr="00924807">
              <w:rPr>
                <w:sz w:val="24"/>
                <w:szCs w:val="24"/>
              </w:rPr>
              <w:t>с</w:t>
            </w:r>
            <w:r w:rsidRPr="00924807">
              <w:rPr>
                <w:sz w:val="24"/>
                <w:szCs w:val="24"/>
              </w:rPr>
              <w:t>троенных дворовых и общественных территорий разли</w:t>
            </w:r>
            <w:r w:rsidRPr="00924807">
              <w:rPr>
                <w:sz w:val="24"/>
                <w:szCs w:val="24"/>
              </w:rPr>
              <w:t>ч</w:t>
            </w:r>
            <w:r w:rsidRPr="00924807">
              <w:rPr>
                <w:sz w:val="24"/>
                <w:szCs w:val="24"/>
              </w:rPr>
              <w:t>ного функционал</w:t>
            </w:r>
            <w:r w:rsidRPr="00924807">
              <w:rPr>
                <w:sz w:val="24"/>
                <w:szCs w:val="24"/>
              </w:rPr>
              <w:t>ь</w:t>
            </w:r>
            <w:r w:rsidRPr="00924807">
              <w:rPr>
                <w:sz w:val="24"/>
                <w:szCs w:val="24"/>
              </w:rPr>
              <w:t xml:space="preserve">ного назначения, </w:t>
            </w:r>
            <w:r w:rsidRPr="00924807">
              <w:rPr>
                <w:sz w:val="24"/>
                <w:szCs w:val="24"/>
              </w:rPr>
              <w:lastRenderedPageBreak/>
              <w:t>включенных                           в муниципальную программу форм</w:t>
            </w:r>
            <w:r w:rsidRPr="00924807">
              <w:rPr>
                <w:sz w:val="24"/>
                <w:szCs w:val="24"/>
              </w:rPr>
              <w:t>и</w:t>
            </w:r>
            <w:r w:rsidRPr="00924807">
              <w:rPr>
                <w:sz w:val="24"/>
                <w:szCs w:val="24"/>
              </w:rPr>
              <w:t>рования совреме</w:t>
            </w:r>
            <w:r w:rsidRPr="00924807">
              <w:rPr>
                <w:sz w:val="24"/>
                <w:szCs w:val="24"/>
              </w:rPr>
              <w:t>н</w:t>
            </w:r>
            <w:r w:rsidRPr="00924807">
              <w:rPr>
                <w:sz w:val="24"/>
                <w:szCs w:val="24"/>
              </w:rPr>
              <w:t>ной городской ср</w:t>
            </w:r>
            <w:r w:rsidRPr="00924807">
              <w:rPr>
                <w:sz w:val="24"/>
                <w:szCs w:val="24"/>
              </w:rPr>
              <w:t>е</w:t>
            </w:r>
            <w:r w:rsidRPr="00924807">
              <w:rPr>
                <w:sz w:val="24"/>
                <w:szCs w:val="24"/>
              </w:rPr>
              <w:t>ды, единиц</w:t>
            </w:r>
          </w:p>
        </w:tc>
        <w:tc>
          <w:tcPr>
            <w:tcW w:w="851" w:type="dxa"/>
            <w:shd w:val="clear" w:color="auto" w:fill="auto"/>
          </w:tcPr>
          <w:p w:rsidR="000E4290" w:rsidRPr="00924807" w:rsidRDefault="000E4290" w:rsidP="00B23A6C">
            <w:pPr>
              <w:jc w:val="center"/>
              <w:rPr>
                <w:sz w:val="24"/>
                <w:szCs w:val="24"/>
              </w:rPr>
            </w:pPr>
            <w:r w:rsidRPr="00924807">
              <w:rPr>
                <w:sz w:val="24"/>
                <w:szCs w:val="24"/>
              </w:rPr>
              <w:lastRenderedPageBreak/>
              <w:t>-</w:t>
            </w:r>
          </w:p>
        </w:tc>
        <w:tc>
          <w:tcPr>
            <w:tcW w:w="708" w:type="dxa"/>
            <w:shd w:val="clear" w:color="auto" w:fill="auto"/>
          </w:tcPr>
          <w:p w:rsidR="000E4290" w:rsidRPr="00924807" w:rsidRDefault="000E4290" w:rsidP="00B23A6C">
            <w:pPr>
              <w:jc w:val="center"/>
              <w:rPr>
                <w:sz w:val="24"/>
                <w:szCs w:val="24"/>
              </w:rPr>
            </w:pPr>
            <w:r w:rsidRPr="00924807">
              <w:rPr>
                <w:sz w:val="24"/>
                <w:szCs w:val="24"/>
              </w:rPr>
              <w:t>-</w:t>
            </w:r>
          </w:p>
        </w:tc>
        <w:tc>
          <w:tcPr>
            <w:tcW w:w="851" w:type="dxa"/>
            <w:shd w:val="clear" w:color="auto" w:fill="auto"/>
          </w:tcPr>
          <w:p w:rsidR="000E4290" w:rsidRPr="00924807" w:rsidRDefault="000E4290" w:rsidP="00B23A6C">
            <w:pPr>
              <w:jc w:val="center"/>
              <w:rPr>
                <w:sz w:val="24"/>
                <w:szCs w:val="24"/>
              </w:rPr>
            </w:pPr>
            <w:r>
              <w:rPr>
                <w:sz w:val="24"/>
                <w:szCs w:val="24"/>
              </w:rPr>
              <w:t>-</w:t>
            </w:r>
          </w:p>
        </w:tc>
        <w:tc>
          <w:tcPr>
            <w:tcW w:w="851" w:type="dxa"/>
            <w:shd w:val="clear" w:color="auto" w:fill="auto"/>
          </w:tcPr>
          <w:p w:rsidR="000E4290" w:rsidRPr="00924807" w:rsidRDefault="000E4290" w:rsidP="00B23A6C">
            <w:pPr>
              <w:jc w:val="center"/>
              <w:rPr>
                <w:sz w:val="24"/>
                <w:szCs w:val="24"/>
              </w:rPr>
            </w:pPr>
            <w:r w:rsidRPr="00924807">
              <w:rPr>
                <w:sz w:val="24"/>
                <w:szCs w:val="24"/>
              </w:rPr>
              <w:t>2</w:t>
            </w:r>
          </w:p>
        </w:tc>
        <w:tc>
          <w:tcPr>
            <w:tcW w:w="567" w:type="dxa"/>
            <w:shd w:val="clear" w:color="auto" w:fill="auto"/>
          </w:tcPr>
          <w:p w:rsidR="000E4290" w:rsidRPr="00924807" w:rsidRDefault="000E4290" w:rsidP="00B23A6C">
            <w:pPr>
              <w:jc w:val="center"/>
              <w:rPr>
                <w:sz w:val="24"/>
                <w:szCs w:val="24"/>
              </w:rPr>
            </w:pPr>
            <w:r w:rsidRPr="00924807">
              <w:rPr>
                <w:sz w:val="24"/>
                <w:szCs w:val="24"/>
              </w:rPr>
              <w:t>-</w:t>
            </w:r>
          </w:p>
        </w:tc>
        <w:tc>
          <w:tcPr>
            <w:tcW w:w="850" w:type="dxa"/>
            <w:shd w:val="clear" w:color="auto" w:fill="auto"/>
          </w:tcPr>
          <w:p w:rsidR="000E4290" w:rsidRPr="00924807" w:rsidRDefault="000E4290" w:rsidP="00B23A6C">
            <w:pPr>
              <w:jc w:val="center"/>
              <w:rPr>
                <w:sz w:val="24"/>
                <w:szCs w:val="24"/>
              </w:rPr>
            </w:pPr>
            <w:r w:rsidRPr="00924807">
              <w:rPr>
                <w:sz w:val="24"/>
                <w:szCs w:val="24"/>
              </w:rPr>
              <w:t>-</w:t>
            </w:r>
          </w:p>
        </w:tc>
        <w:tc>
          <w:tcPr>
            <w:tcW w:w="568" w:type="dxa"/>
          </w:tcPr>
          <w:p w:rsidR="000E4290" w:rsidRPr="00924807" w:rsidRDefault="000E4290" w:rsidP="00B23A6C">
            <w:pPr>
              <w:jc w:val="center"/>
              <w:rPr>
                <w:sz w:val="24"/>
                <w:szCs w:val="24"/>
              </w:rPr>
            </w:pPr>
            <w:r w:rsidRPr="00924807">
              <w:rPr>
                <w:sz w:val="24"/>
                <w:szCs w:val="24"/>
              </w:rPr>
              <w:t>-</w:t>
            </w:r>
          </w:p>
        </w:tc>
        <w:tc>
          <w:tcPr>
            <w:tcW w:w="850" w:type="dxa"/>
          </w:tcPr>
          <w:p w:rsidR="000E4290" w:rsidRPr="00924807" w:rsidRDefault="000E4290" w:rsidP="00B23A6C">
            <w:pPr>
              <w:jc w:val="center"/>
              <w:rPr>
                <w:sz w:val="24"/>
                <w:szCs w:val="24"/>
              </w:rPr>
            </w:pPr>
            <w:r w:rsidRPr="00924807">
              <w:rPr>
                <w:sz w:val="24"/>
                <w:szCs w:val="24"/>
              </w:rPr>
              <w:t>-</w:t>
            </w:r>
          </w:p>
        </w:tc>
      </w:tr>
    </w:tbl>
    <w:p w:rsidR="000E4290" w:rsidRPr="00924807" w:rsidRDefault="000E4290" w:rsidP="000E4290">
      <w:pPr>
        <w:pStyle w:val="23"/>
        <w:spacing w:line="240" w:lineRule="auto"/>
        <w:jc w:val="both"/>
        <w:rPr>
          <w:b/>
          <w:bCs/>
          <w:sz w:val="24"/>
          <w:szCs w:val="24"/>
        </w:rPr>
      </w:pPr>
    </w:p>
    <w:p w:rsidR="000E4290" w:rsidRPr="00924807" w:rsidRDefault="000E4290" w:rsidP="000E4290">
      <w:pPr>
        <w:pStyle w:val="23"/>
        <w:spacing w:line="240" w:lineRule="auto"/>
        <w:ind w:firstLine="720"/>
        <w:jc w:val="both"/>
        <w:rPr>
          <w:bCs/>
          <w:sz w:val="24"/>
          <w:szCs w:val="24"/>
        </w:rPr>
      </w:pPr>
      <w:r w:rsidRPr="00924807">
        <w:rPr>
          <w:b/>
          <w:bCs/>
          <w:sz w:val="24"/>
          <w:szCs w:val="24"/>
        </w:rPr>
        <w:t>* </w:t>
      </w:r>
      <w:r w:rsidRPr="00924807">
        <w:rPr>
          <w:bCs/>
          <w:sz w:val="24"/>
          <w:szCs w:val="24"/>
        </w:rPr>
        <w:t>Расчет показателя, количество реализованных мероприятий по благоустройству общественных территорий, включенных в муниципальную программу формирования современной городской среды (единиц), произведен накопительным итогом начиная с 2019 года.</w:t>
      </w:r>
    </w:p>
    <w:p w:rsidR="000E4290" w:rsidRPr="00D93D69" w:rsidRDefault="000E4290" w:rsidP="000E4290">
      <w:pPr>
        <w:pStyle w:val="23"/>
        <w:spacing w:line="240" w:lineRule="auto"/>
        <w:ind w:firstLine="720"/>
        <w:jc w:val="both"/>
        <w:rPr>
          <w:sz w:val="24"/>
          <w:szCs w:val="24"/>
        </w:rPr>
      </w:pPr>
      <w:r w:rsidRPr="00924807">
        <w:rPr>
          <w:b/>
          <w:bCs/>
          <w:sz w:val="24"/>
          <w:szCs w:val="24"/>
        </w:rPr>
        <w:t>**</w:t>
      </w:r>
      <w:r w:rsidRPr="00A306BC">
        <w:rPr>
          <w:sz w:val="24"/>
          <w:szCs w:val="24"/>
        </w:rPr>
        <w:t xml:space="preserve"> </w:t>
      </w:r>
      <w:r w:rsidRPr="00D93D69">
        <w:rPr>
          <w:sz w:val="24"/>
          <w:szCs w:val="24"/>
        </w:rPr>
        <w:t xml:space="preserve">За период 2020 – 2024 годы указан плановый показатель. Показатель будет корректироваться при актуализации </w:t>
      </w:r>
      <w:r>
        <w:rPr>
          <w:sz w:val="24"/>
          <w:szCs w:val="24"/>
        </w:rPr>
        <w:t>муниципальной</w:t>
      </w:r>
      <w:r w:rsidRPr="00D93D69">
        <w:rPr>
          <w:sz w:val="24"/>
          <w:szCs w:val="24"/>
        </w:rPr>
        <w:t xml:space="preserve"> программы </w:t>
      </w:r>
      <w:r>
        <w:rPr>
          <w:sz w:val="24"/>
          <w:szCs w:val="24"/>
        </w:rPr>
        <w:t>Вейделевского района</w:t>
      </w:r>
      <w:r w:rsidRPr="00D93D69">
        <w:rPr>
          <w:sz w:val="24"/>
          <w:szCs w:val="24"/>
        </w:rPr>
        <w:t xml:space="preserve"> «Формирование современной городской среды на территории </w:t>
      </w:r>
      <w:r>
        <w:rPr>
          <w:sz w:val="24"/>
          <w:szCs w:val="24"/>
        </w:rPr>
        <w:t>муниципального района «Вейделевский район Белгородской области</w:t>
      </w:r>
      <w:r w:rsidRPr="00D93D69">
        <w:rPr>
          <w:sz w:val="24"/>
          <w:szCs w:val="24"/>
        </w:rPr>
        <w:t>». Расчет показателя за 2020 год будет осуществлен Министерством строительства и жилищно-коммунального хозяйства Рос</w:t>
      </w:r>
      <w:r>
        <w:rPr>
          <w:sz w:val="24"/>
          <w:szCs w:val="24"/>
        </w:rPr>
        <w:t>сийской Федерации в соответствии</w:t>
      </w:r>
      <w:r w:rsidRPr="00D93D69">
        <w:rPr>
          <w:sz w:val="24"/>
          <w:szCs w:val="24"/>
        </w:rPr>
        <w:t xml:space="preserve">  с распоряжением Правительства Российской Федерации от 23 марта 2019 года № 510-р в срок до 1 апреля 2021 года. </w:t>
      </w:r>
    </w:p>
    <w:p w:rsidR="000E4290" w:rsidRPr="00924807" w:rsidRDefault="000E4290" w:rsidP="000E4290">
      <w:pPr>
        <w:pStyle w:val="23"/>
        <w:spacing w:line="240" w:lineRule="auto"/>
        <w:ind w:firstLine="720"/>
        <w:jc w:val="both"/>
        <w:rPr>
          <w:b/>
          <w:sz w:val="28"/>
          <w:szCs w:val="28"/>
        </w:rPr>
      </w:pPr>
    </w:p>
    <w:p w:rsidR="000E4290" w:rsidRPr="00924807" w:rsidRDefault="000E4290" w:rsidP="000E4290">
      <w:pPr>
        <w:pStyle w:val="23"/>
        <w:spacing w:line="240" w:lineRule="auto"/>
        <w:ind w:firstLine="720"/>
        <w:jc w:val="both"/>
        <w:rPr>
          <w:sz w:val="24"/>
          <w:szCs w:val="24"/>
        </w:rPr>
      </w:pPr>
      <w:r w:rsidRPr="00924807">
        <w:rPr>
          <w:b/>
          <w:sz w:val="28"/>
          <w:szCs w:val="28"/>
        </w:rPr>
        <w:t xml:space="preserve">                                                                </w:t>
      </w:r>
      <w:r w:rsidRPr="00924807">
        <w:rPr>
          <w:sz w:val="24"/>
          <w:szCs w:val="24"/>
        </w:rPr>
        <w:t>____________________________________</w:t>
      </w:r>
    </w:p>
    <w:p w:rsidR="00961BD5" w:rsidRDefault="00961BD5"/>
    <w:p w:rsidR="00961BD5" w:rsidRDefault="00961BD5"/>
    <w:p w:rsidR="00961BD5" w:rsidRDefault="00961BD5"/>
    <w:p w:rsidR="00961BD5" w:rsidRDefault="00961BD5"/>
    <w:p w:rsidR="00961BD5" w:rsidRDefault="00961BD5"/>
    <w:p w:rsidR="0053276A" w:rsidRDefault="0053276A">
      <w:pPr>
        <w:sectPr w:rsidR="0053276A" w:rsidSect="0036433D">
          <w:footerReference w:type="default" r:id="rId13"/>
          <w:pgSz w:w="16838" w:h="11906" w:orient="landscape"/>
          <w:pgMar w:top="1418" w:right="1134" w:bottom="851" w:left="851" w:header="709" w:footer="709" w:gutter="0"/>
          <w:cols w:space="708"/>
          <w:docGrid w:linePitch="360"/>
        </w:sectPr>
      </w:pPr>
    </w:p>
    <w:p w:rsidR="0053276A" w:rsidRDefault="0053276A" w:rsidP="0053276A">
      <w:pPr>
        <w:jc w:val="right"/>
        <w:rPr>
          <w:b/>
          <w:sz w:val="28"/>
          <w:szCs w:val="28"/>
        </w:rPr>
      </w:pPr>
      <w:r>
        <w:rPr>
          <w:b/>
          <w:sz w:val="28"/>
          <w:szCs w:val="28"/>
        </w:rPr>
        <w:lastRenderedPageBreak/>
        <w:t>Приложение № 3</w:t>
      </w:r>
    </w:p>
    <w:p w:rsidR="0053276A" w:rsidRPr="00CA4F82" w:rsidRDefault="0053276A" w:rsidP="0053276A">
      <w:pPr>
        <w:jc w:val="center"/>
        <w:rPr>
          <w:b/>
          <w:sz w:val="28"/>
          <w:szCs w:val="28"/>
        </w:rPr>
      </w:pPr>
      <w:r w:rsidRPr="00CA4F82">
        <w:rPr>
          <w:b/>
          <w:sz w:val="28"/>
          <w:szCs w:val="28"/>
        </w:rPr>
        <w:t xml:space="preserve">Обоснование </w:t>
      </w:r>
    </w:p>
    <w:p w:rsidR="0053276A" w:rsidRPr="00CA4F82" w:rsidRDefault="0053276A" w:rsidP="0053276A">
      <w:pPr>
        <w:jc w:val="center"/>
        <w:rPr>
          <w:b/>
          <w:sz w:val="28"/>
          <w:szCs w:val="28"/>
        </w:rPr>
      </w:pPr>
      <w:r w:rsidRPr="00CA4F82">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53276A" w:rsidRPr="00CA4F82" w:rsidRDefault="0053276A" w:rsidP="0053276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53276A" w:rsidRPr="00CA4F82" w:rsidTr="00B23A6C">
        <w:tc>
          <w:tcPr>
            <w:tcW w:w="9854" w:type="dxa"/>
            <w:shd w:val="clear" w:color="auto" w:fill="auto"/>
          </w:tcPr>
          <w:p w:rsidR="0053276A" w:rsidRPr="00C976EC" w:rsidRDefault="0053276A" w:rsidP="00B23A6C">
            <w:pPr>
              <w:rPr>
                <w:sz w:val="24"/>
                <w:szCs w:val="24"/>
              </w:rPr>
            </w:pPr>
            <w:r>
              <w:rPr>
                <w:sz w:val="24"/>
                <w:szCs w:val="24"/>
              </w:rPr>
              <w:t>Постановление администрации Вейделевского района «</w:t>
            </w:r>
            <w:r w:rsidRPr="00C976EC">
              <w:rPr>
                <w:sz w:val="24"/>
                <w:szCs w:val="24"/>
              </w:rPr>
              <w:t>О внесении изменений в постановление администрации Вейделевского района от 07.11.2017 года  №  212</w:t>
            </w:r>
            <w:r>
              <w:rPr>
                <w:sz w:val="24"/>
                <w:szCs w:val="24"/>
              </w:rPr>
              <w:t>»</w:t>
            </w:r>
          </w:p>
          <w:p w:rsidR="0053276A" w:rsidRPr="00CA4F82" w:rsidRDefault="0053276A" w:rsidP="00B23A6C">
            <w:pPr>
              <w:pBdr>
                <w:bottom w:val="single" w:sz="12" w:space="1" w:color="auto"/>
              </w:pBdr>
              <w:autoSpaceDE w:val="0"/>
              <w:autoSpaceDN w:val="0"/>
              <w:adjustRightInd w:val="0"/>
              <w:jc w:val="center"/>
              <w:rPr>
                <w:sz w:val="24"/>
                <w:szCs w:val="24"/>
              </w:rPr>
            </w:pPr>
          </w:p>
          <w:p w:rsidR="0053276A" w:rsidRPr="00CA4F82" w:rsidRDefault="0053276A" w:rsidP="00B23A6C">
            <w:pPr>
              <w:autoSpaceDE w:val="0"/>
              <w:autoSpaceDN w:val="0"/>
              <w:adjustRightInd w:val="0"/>
              <w:jc w:val="center"/>
              <w:rPr>
                <w:i/>
              </w:rPr>
            </w:pPr>
            <w:r w:rsidRPr="00CA4F82">
              <w:rPr>
                <w:i/>
              </w:rPr>
              <w:t xml:space="preserve">(наименование проекта нормативного правового акта </w:t>
            </w:r>
            <w:r w:rsidRPr="009244E1">
              <w:rPr>
                <w:i/>
              </w:rPr>
              <w:t>администрации Вейделевского района</w:t>
            </w:r>
            <w:r w:rsidRPr="00CA4F82">
              <w:rPr>
                <w:i/>
              </w:rPr>
              <w:t>)</w:t>
            </w:r>
          </w:p>
          <w:p w:rsidR="0053276A" w:rsidRPr="00CA4F82" w:rsidRDefault="0053276A" w:rsidP="00B23A6C">
            <w:pPr>
              <w:pBdr>
                <w:bottom w:val="single" w:sz="12" w:space="1" w:color="auto"/>
              </w:pBdr>
              <w:autoSpaceDE w:val="0"/>
              <w:autoSpaceDN w:val="0"/>
              <w:adjustRightInd w:val="0"/>
              <w:jc w:val="center"/>
              <w:rPr>
                <w:sz w:val="24"/>
                <w:szCs w:val="24"/>
              </w:rPr>
            </w:pPr>
            <w:r>
              <w:rPr>
                <w:sz w:val="24"/>
                <w:szCs w:val="24"/>
              </w:rPr>
              <w:t>Управление строительства, ЖКХ администрации Вейделевского района</w:t>
            </w:r>
          </w:p>
          <w:p w:rsidR="0053276A" w:rsidRPr="00CA4F82" w:rsidRDefault="0053276A" w:rsidP="00B23A6C">
            <w:pPr>
              <w:autoSpaceDE w:val="0"/>
              <w:autoSpaceDN w:val="0"/>
              <w:adjustRightInd w:val="0"/>
              <w:jc w:val="center"/>
            </w:pPr>
            <w:r w:rsidRPr="00CA4F82">
              <w:rPr>
                <w:i/>
              </w:rPr>
              <w:t>(наименование</w:t>
            </w:r>
            <w:r>
              <w:rPr>
                <w:i/>
              </w:rPr>
              <w:t xml:space="preserve"> структурного подразделения </w:t>
            </w:r>
            <w:r w:rsidRPr="009244E1">
              <w:rPr>
                <w:i/>
              </w:rPr>
              <w:t>администрации Вейделевского района</w:t>
            </w:r>
            <w:r w:rsidRPr="00CA4F82">
              <w:rPr>
                <w:i/>
              </w:rPr>
              <w:t>, подготовившего данный проект нормативного правового акта)</w:t>
            </w:r>
          </w:p>
          <w:p w:rsidR="0053276A" w:rsidRPr="00CA4F82" w:rsidRDefault="0053276A" w:rsidP="00B23A6C">
            <w:pPr>
              <w:autoSpaceDE w:val="0"/>
              <w:autoSpaceDN w:val="0"/>
              <w:adjustRightInd w:val="0"/>
              <w:jc w:val="center"/>
              <w:rPr>
                <w:i/>
                <w:sz w:val="24"/>
                <w:szCs w:val="24"/>
              </w:rPr>
            </w:pPr>
          </w:p>
        </w:tc>
      </w:tr>
      <w:tr w:rsidR="0053276A" w:rsidRPr="00CA4F82" w:rsidTr="00B23A6C">
        <w:tc>
          <w:tcPr>
            <w:tcW w:w="9854" w:type="dxa"/>
            <w:shd w:val="clear" w:color="auto" w:fill="auto"/>
          </w:tcPr>
          <w:p w:rsidR="0053276A" w:rsidRPr="00CA4F82" w:rsidRDefault="0053276A" w:rsidP="00B23A6C">
            <w:pPr>
              <w:tabs>
                <w:tab w:val="left" w:pos="2940"/>
              </w:tabs>
              <w:rPr>
                <w:sz w:val="24"/>
                <w:szCs w:val="24"/>
                <w:lang w:eastAsia="en-US"/>
              </w:rPr>
            </w:pPr>
            <w:r w:rsidRPr="00CA4F82">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53276A" w:rsidRPr="00CA4F82" w:rsidTr="00B23A6C">
        <w:tc>
          <w:tcPr>
            <w:tcW w:w="9854" w:type="dxa"/>
            <w:shd w:val="clear" w:color="auto" w:fill="auto"/>
          </w:tcPr>
          <w:p w:rsidR="0053276A" w:rsidRPr="00C976EC" w:rsidRDefault="0053276A" w:rsidP="00B23A6C">
            <w:pPr>
              <w:tabs>
                <w:tab w:val="left" w:pos="2940"/>
              </w:tabs>
              <w:rPr>
                <w:sz w:val="24"/>
                <w:szCs w:val="24"/>
                <w:lang w:eastAsia="en-US"/>
              </w:rPr>
            </w:pPr>
            <w:r w:rsidRPr="00C976EC">
              <w:rPr>
                <w:bCs/>
                <w:sz w:val="24"/>
                <w:szCs w:val="24"/>
              </w:rPr>
              <w:t xml:space="preserve">         </w:t>
            </w:r>
            <w:r w:rsidRPr="00C976EC">
              <w:rPr>
                <w:sz w:val="24"/>
                <w:szCs w:val="24"/>
              </w:rPr>
              <w:t>В целях актуализации и повышения эффективности реализации муниципальной программы Вейделевского района</w:t>
            </w:r>
            <w:r w:rsidRPr="00C976EC">
              <w:rPr>
                <w:rFonts w:eastAsia="PMingLiU"/>
                <w:b/>
                <w:bCs/>
                <w:sz w:val="24"/>
                <w:szCs w:val="24"/>
                <w:lang w:eastAsia="zh-TW"/>
              </w:rPr>
              <w:t xml:space="preserve"> </w:t>
            </w:r>
            <w:r w:rsidRPr="00C976EC">
              <w:rPr>
                <w:rFonts w:eastAsia="PMingLiU"/>
                <w:bCs/>
                <w:sz w:val="24"/>
                <w:szCs w:val="24"/>
                <w:lang w:eastAsia="zh-TW"/>
              </w:rPr>
              <w:t>«Формирование современной городской среды на территории Вейделевского района Белгородской области</w:t>
            </w:r>
          </w:p>
        </w:tc>
      </w:tr>
      <w:tr w:rsidR="0053276A" w:rsidRPr="00CA4F82" w:rsidTr="00B23A6C">
        <w:tc>
          <w:tcPr>
            <w:tcW w:w="9854" w:type="dxa"/>
            <w:shd w:val="clear" w:color="auto" w:fill="auto"/>
          </w:tcPr>
          <w:p w:rsidR="0053276A" w:rsidRPr="00CA4F82" w:rsidRDefault="0053276A" w:rsidP="00B23A6C">
            <w:pPr>
              <w:tabs>
                <w:tab w:val="left" w:pos="2940"/>
              </w:tabs>
              <w:rPr>
                <w:sz w:val="24"/>
                <w:szCs w:val="24"/>
                <w:lang w:eastAsia="en-US"/>
              </w:rPr>
            </w:pPr>
            <w:r w:rsidRPr="00CA4F82">
              <w:rPr>
                <w:sz w:val="24"/>
                <w:szCs w:val="24"/>
                <w:lang w:eastAsia="en-US"/>
              </w:rPr>
              <w:t xml:space="preserve">2. Информация о влиянии положений проекта нормативного правового акта на состояние конкурентной среды на рынках товаров, работ, услуг </w:t>
            </w:r>
            <w:r>
              <w:rPr>
                <w:sz w:val="24"/>
                <w:szCs w:val="24"/>
                <w:lang w:eastAsia="en-US"/>
              </w:rPr>
              <w:t>Вейделевского района</w:t>
            </w:r>
            <w:r w:rsidRPr="00CA4F82">
              <w:rPr>
                <w:sz w:val="24"/>
                <w:szCs w:val="24"/>
                <w:lang w:eastAsia="en-US"/>
              </w:rPr>
              <w:t xml:space="preserve"> (окажет/не окажет, если окажет, укажите какое влияние и на какие товарные рынки):</w:t>
            </w:r>
          </w:p>
        </w:tc>
      </w:tr>
      <w:tr w:rsidR="0053276A" w:rsidRPr="00CA4F82" w:rsidTr="00B23A6C">
        <w:tc>
          <w:tcPr>
            <w:tcW w:w="9854" w:type="dxa"/>
            <w:shd w:val="clear" w:color="auto" w:fill="auto"/>
          </w:tcPr>
          <w:p w:rsidR="0053276A" w:rsidRPr="00CA4F82" w:rsidRDefault="0053276A" w:rsidP="00B23A6C">
            <w:pPr>
              <w:tabs>
                <w:tab w:val="left" w:pos="2940"/>
              </w:tabs>
              <w:rPr>
                <w:sz w:val="24"/>
                <w:szCs w:val="24"/>
                <w:lang w:eastAsia="en-US"/>
              </w:rPr>
            </w:pPr>
            <w:r>
              <w:rPr>
                <w:sz w:val="24"/>
                <w:szCs w:val="24"/>
                <w:lang w:eastAsia="en-US"/>
              </w:rPr>
              <w:t>Не окажет</w:t>
            </w:r>
          </w:p>
        </w:tc>
      </w:tr>
      <w:tr w:rsidR="0053276A" w:rsidRPr="00CA4F82" w:rsidTr="00B23A6C">
        <w:tc>
          <w:tcPr>
            <w:tcW w:w="9854" w:type="dxa"/>
            <w:shd w:val="clear" w:color="auto" w:fill="auto"/>
          </w:tcPr>
          <w:p w:rsidR="0053276A" w:rsidRPr="00CA4F82" w:rsidRDefault="0053276A" w:rsidP="00B23A6C">
            <w:pPr>
              <w:tabs>
                <w:tab w:val="left" w:pos="2940"/>
              </w:tabs>
              <w:rPr>
                <w:sz w:val="24"/>
                <w:szCs w:val="24"/>
              </w:rPr>
            </w:pPr>
            <w:r w:rsidRPr="00CA4F82">
              <w:rPr>
                <w:sz w:val="24"/>
                <w:szCs w:val="24"/>
              </w:rPr>
              <w:t xml:space="preserve">3. Информация  о положениях </w:t>
            </w:r>
            <w:r w:rsidRPr="00CA4F82">
              <w:rPr>
                <w:sz w:val="24"/>
                <w:szCs w:val="24"/>
                <w:lang w:eastAsia="en-US"/>
              </w:rPr>
              <w:t xml:space="preserve">проекта нормативного правового акта, которые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(отсутствуют/присутствуют, если присутствуют, отразите короткое обоснование их наличия):</w:t>
            </w:r>
          </w:p>
        </w:tc>
      </w:tr>
      <w:tr w:rsidR="0053276A" w:rsidRPr="00CA4F82" w:rsidTr="00B23A6C">
        <w:tc>
          <w:tcPr>
            <w:tcW w:w="9854" w:type="dxa"/>
            <w:shd w:val="clear" w:color="auto" w:fill="auto"/>
          </w:tcPr>
          <w:p w:rsidR="0053276A" w:rsidRPr="00CA4F82" w:rsidRDefault="0053276A" w:rsidP="00B23A6C">
            <w:pPr>
              <w:tabs>
                <w:tab w:val="left" w:pos="2940"/>
              </w:tabs>
              <w:rPr>
                <w:sz w:val="24"/>
                <w:szCs w:val="24"/>
              </w:rPr>
            </w:pPr>
            <w:r>
              <w:rPr>
                <w:sz w:val="24"/>
                <w:szCs w:val="24"/>
              </w:rPr>
              <w:t>отсутствуют</w:t>
            </w:r>
          </w:p>
        </w:tc>
      </w:tr>
    </w:tbl>
    <w:p w:rsidR="0053276A" w:rsidRDefault="0053276A" w:rsidP="0053276A"/>
    <w:p w:rsidR="0053276A" w:rsidRDefault="0053276A" w:rsidP="0053276A"/>
    <w:p w:rsidR="00961BD5" w:rsidRDefault="00961BD5"/>
    <w:p w:rsidR="00961BD5" w:rsidRDefault="00961BD5"/>
    <w:p w:rsidR="00961BD5" w:rsidRDefault="00961BD5"/>
    <w:p w:rsidR="00A63547" w:rsidRDefault="00A63547"/>
    <w:p w:rsidR="00A63547" w:rsidRDefault="00A63547"/>
    <w:p w:rsidR="00A63547" w:rsidRDefault="00A63547"/>
    <w:p w:rsidR="00A63547" w:rsidRDefault="00A63547"/>
    <w:p w:rsidR="00961BD5" w:rsidRDefault="00961BD5"/>
    <w:p w:rsidR="00961BD5" w:rsidRDefault="00961BD5"/>
    <w:p w:rsidR="00961BD5" w:rsidRDefault="00961BD5"/>
    <w:p w:rsidR="003C18E2" w:rsidRPr="00924807" w:rsidRDefault="00A63547" w:rsidP="003C18E2">
      <w:r w:rsidRPr="00924807">
        <w:tab/>
      </w:r>
      <w:r w:rsidRPr="00924807">
        <w:tab/>
      </w:r>
      <w:r w:rsidRPr="00924807">
        <w:tab/>
        <w:t xml:space="preserve">  </w:t>
      </w:r>
      <w:r w:rsidRPr="00924807">
        <w:rPr>
          <w:b/>
          <w:sz w:val="28"/>
          <w:szCs w:val="28"/>
        </w:rPr>
        <w:br w:type="textWrapping" w:clear="all"/>
      </w:r>
    </w:p>
    <w:p w:rsidR="00A63547" w:rsidRPr="00924807" w:rsidRDefault="00A63547" w:rsidP="007E2203">
      <w:pPr>
        <w:jc w:val="center"/>
        <w:rPr>
          <w:b/>
          <w:sz w:val="28"/>
          <w:szCs w:val="28"/>
        </w:rPr>
      </w:pPr>
    </w:p>
    <w:sectPr w:rsidR="00A63547" w:rsidRPr="00924807" w:rsidSect="0053276A">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D26" w:rsidRDefault="00017D26" w:rsidP="00345633">
      <w:r>
        <w:separator/>
      </w:r>
    </w:p>
  </w:endnote>
  <w:endnote w:type="continuationSeparator" w:id="1">
    <w:p w:rsidR="00017D26" w:rsidRDefault="00017D26" w:rsidP="00345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0" w:rsidRPr="000A5FE7" w:rsidRDefault="000E4290" w:rsidP="0050308C">
    <w:pPr>
      <w:pStyle w:val="a7"/>
      <w:jc w:val="right"/>
      <w:rPr>
        <w:sz w:val="16"/>
        <w:szCs w:val="16"/>
      </w:rPr>
    </w:pPr>
  </w:p>
  <w:p w:rsidR="000E4290" w:rsidRDefault="000E429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D5" w:rsidRPr="000A5FE7" w:rsidRDefault="00961BD5" w:rsidP="0050308C">
    <w:pPr>
      <w:pStyle w:val="a7"/>
      <w:jc w:val="right"/>
      <w:rPr>
        <w:sz w:val="16"/>
        <w:szCs w:val="16"/>
      </w:rPr>
    </w:pPr>
  </w:p>
  <w:p w:rsidR="00961BD5" w:rsidRDefault="00961B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D26" w:rsidRDefault="00017D26" w:rsidP="00345633">
      <w:r>
        <w:separator/>
      </w:r>
    </w:p>
  </w:footnote>
  <w:footnote w:type="continuationSeparator" w:id="1">
    <w:p w:rsidR="00017D26" w:rsidRDefault="00017D26" w:rsidP="00345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0244"/>
    <w:multiLevelType w:val="hybridMultilevel"/>
    <w:tmpl w:val="7ACA2946"/>
    <w:lvl w:ilvl="0" w:tplc="1C4012F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616E3"/>
    <w:multiLevelType w:val="multilevel"/>
    <w:tmpl w:val="E2207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9A4E02"/>
    <w:multiLevelType w:val="hybridMultilevel"/>
    <w:tmpl w:val="C8B6A566"/>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
    <w:nsid w:val="3DF51A67"/>
    <w:multiLevelType w:val="hybridMultilevel"/>
    <w:tmpl w:val="4B24327E"/>
    <w:lvl w:ilvl="0" w:tplc="04190011">
      <w:start w:val="1"/>
      <w:numFmt w:val="decimal"/>
      <w:lvlText w:val="%1)"/>
      <w:lvlJc w:val="left"/>
      <w:pPr>
        <w:ind w:left="262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F15570B"/>
    <w:multiLevelType w:val="hybridMultilevel"/>
    <w:tmpl w:val="15CC875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454B052F"/>
    <w:multiLevelType w:val="hybridMultilevel"/>
    <w:tmpl w:val="3564C31C"/>
    <w:lvl w:ilvl="0" w:tplc="1A7C742C">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6">
    <w:nsid w:val="4A333E42"/>
    <w:multiLevelType w:val="hybridMultilevel"/>
    <w:tmpl w:val="6B38ACC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5656632C"/>
    <w:multiLevelType w:val="hybridMultilevel"/>
    <w:tmpl w:val="9AA2ADC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59E620E8"/>
    <w:multiLevelType w:val="hybridMultilevel"/>
    <w:tmpl w:val="FCC018A8"/>
    <w:lvl w:ilvl="0" w:tplc="544EC10E">
      <w:start w:val="1"/>
      <w:numFmt w:val="decimal"/>
      <w:lvlText w:val="%1."/>
      <w:lvlJc w:val="left"/>
      <w:pPr>
        <w:ind w:left="360" w:hanging="360"/>
      </w:pPr>
      <w:rPr>
        <w:rFonts w:cs="Times New Roman"/>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982BE5"/>
    <w:multiLevelType w:val="hybridMultilevel"/>
    <w:tmpl w:val="68366ED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5DCD4D09"/>
    <w:multiLevelType w:val="multilevel"/>
    <w:tmpl w:val="622A7D8C"/>
    <w:lvl w:ilvl="0">
      <w:start w:val="1"/>
      <w:numFmt w:val="decimal"/>
      <w:lvlText w:val="%1."/>
      <w:lvlJc w:val="left"/>
      <w:pPr>
        <w:ind w:left="990" w:hanging="360"/>
      </w:pPr>
      <w:rPr>
        <w:rFonts w:cs="Times New Roman" w:hint="default"/>
      </w:rPr>
    </w:lvl>
    <w:lvl w:ilvl="1">
      <w:start w:val="2"/>
      <w:numFmt w:val="decimal"/>
      <w:isLgl/>
      <w:lvlText w:val="%1.%2"/>
      <w:lvlJc w:val="left"/>
      <w:pPr>
        <w:ind w:left="1342" w:hanging="675"/>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821" w:hanging="1080"/>
      </w:pPr>
      <w:rPr>
        <w:rFonts w:hint="default"/>
      </w:rPr>
    </w:lvl>
    <w:lvl w:ilvl="4">
      <w:start w:val="1"/>
      <w:numFmt w:val="decimal"/>
      <w:isLgl/>
      <w:lvlText w:val="%1.%2.%3.%4.%5"/>
      <w:lvlJc w:val="left"/>
      <w:pPr>
        <w:ind w:left="1858" w:hanging="1080"/>
      </w:pPr>
      <w:rPr>
        <w:rFonts w:hint="default"/>
      </w:rPr>
    </w:lvl>
    <w:lvl w:ilvl="5">
      <w:start w:val="1"/>
      <w:numFmt w:val="decimal"/>
      <w:isLgl/>
      <w:lvlText w:val="%1.%2.%3.%4.%5.%6"/>
      <w:lvlJc w:val="left"/>
      <w:pPr>
        <w:ind w:left="2255"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89" w:hanging="1800"/>
      </w:pPr>
      <w:rPr>
        <w:rFonts w:hint="default"/>
      </w:rPr>
    </w:lvl>
    <w:lvl w:ilvl="8">
      <w:start w:val="1"/>
      <w:numFmt w:val="decimal"/>
      <w:isLgl/>
      <w:lvlText w:val="%1.%2.%3.%4.%5.%6.%7.%8.%9"/>
      <w:lvlJc w:val="left"/>
      <w:pPr>
        <w:ind w:left="3086" w:hanging="2160"/>
      </w:pPr>
      <w:rPr>
        <w:rFonts w:hint="default"/>
      </w:rPr>
    </w:lvl>
  </w:abstractNum>
  <w:abstractNum w:abstractNumId="11">
    <w:nsid w:val="5E245E84"/>
    <w:multiLevelType w:val="hybridMultilevel"/>
    <w:tmpl w:val="789EE9B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5F5E5FD1"/>
    <w:multiLevelType w:val="multilevel"/>
    <w:tmpl w:val="341EE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C248E0"/>
    <w:multiLevelType w:val="hybridMultilevel"/>
    <w:tmpl w:val="010C9F4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B2104E5"/>
    <w:multiLevelType w:val="multilevel"/>
    <w:tmpl w:val="CD221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9"/>
  </w:num>
  <w:num w:numId="4">
    <w:abstractNumId w:val="7"/>
  </w:num>
  <w:num w:numId="5">
    <w:abstractNumId w:val="13"/>
  </w:num>
  <w:num w:numId="6">
    <w:abstractNumId w:val="11"/>
  </w:num>
  <w:num w:numId="7">
    <w:abstractNumId w:val="6"/>
  </w:num>
  <w:num w:numId="8">
    <w:abstractNumId w:val="4"/>
  </w:num>
  <w:num w:numId="9">
    <w:abstractNumId w:val="3"/>
  </w:num>
  <w:num w:numId="10">
    <w:abstractNumId w:val="5"/>
  </w:num>
  <w:num w:numId="11">
    <w:abstractNumId w:val="10"/>
  </w:num>
  <w:num w:numId="12">
    <w:abstractNumId w:val="0"/>
  </w:num>
  <w:num w:numId="13">
    <w:abstractNumId w:val="1"/>
  </w:num>
  <w:num w:numId="14">
    <w:abstractNumId w:val="12"/>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655EAC"/>
    <w:rsid w:val="00017D26"/>
    <w:rsid w:val="000E4290"/>
    <w:rsid w:val="000F5DAC"/>
    <w:rsid w:val="002239BB"/>
    <w:rsid w:val="002362DA"/>
    <w:rsid w:val="0026758C"/>
    <w:rsid w:val="00345633"/>
    <w:rsid w:val="0036433D"/>
    <w:rsid w:val="00365318"/>
    <w:rsid w:val="003C18E2"/>
    <w:rsid w:val="003C58EE"/>
    <w:rsid w:val="0053276A"/>
    <w:rsid w:val="00586466"/>
    <w:rsid w:val="00602393"/>
    <w:rsid w:val="00655EAC"/>
    <w:rsid w:val="006E0726"/>
    <w:rsid w:val="007077A1"/>
    <w:rsid w:val="00734EAA"/>
    <w:rsid w:val="007E2203"/>
    <w:rsid w:val="0080337C"/>
    <w:rsid w:val="00841E8C"/>
    <w:rsid w:val="008E7CBE"/>
    <w:rsid w:val="00943EAA"/>
    <w:rsid w:val="00961BD5"/>
    <w:rsid w:val="00984141"/>
    <w:rsid w:val="00984247"/>
    <w:rsid w:val="00A63547"/>
    <w:rsid w:val="00A743FB"/>
    <w:rsid w:val="00D81ADE"/>
    <w:rsid w:val="00D87C3E"/>
    <w:rsid w:val="00E27134"/>
    <w:rsid w:val="00E33156"/>
    <w:rsid w:val="00F726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AC"/>
    <w:pPr>
      <w:jc w:val="left"/>
    </w:pPr>
    <w:rPr>
      <w:rFonts w:eastAsia="Calibri"/>
      <w:sz w:val="20"/>
      <w:szCs w:val="20"/>
      <w:lang w:eastAsia="ru-RU"/>
    </w:rPr>
  </w:style>
  <w:style w:type="paragraph" w:styleId="1">
    <w:name w:val="heading 1"/>
    <w:basedOn w:val="a"/>
    <w:next w:val="a"/>
    <w:link w:val="10"/>
    <w:uiPriority w:val="99"/>
    <w:qFormat/>
    <w:rsid w:val="003C18E2"/>
    <w:pPr>
      <w:keepNext/>
      <w:outlineLvl w:val="0"/>
    </w:pPr>
    <w:rPr>
      <w:rFonts w:eastAsia="Times New Roman"/>
      <w:b/>
      <w:bCs/>
      <w:sz w:val="24"/>
      <w:szCs w:val="24"/>
    </w:rPr>
  </w:style>
  <w:style w:type="paragraph" w:styleId="2">
    <w:name w:val="heading 2"/>
    <w:basedOn w:val="a"/>
    <w:next w:val="a"/>
    <w:link w:val="20"/>
    <w:qFormat/>
    <w:rsid w:val="003C18E2"/>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5EAC"/>
    <w:pPr>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55EAC"/>
    <w:rPr>
      <w:color w:val="0000FF"/>
      <w:u w:val="single"/>
    </w:rPr>
  </w:style>
  <w:style w:type="paragraph" w:styleId="a5">
    <w:name w:val="List Paragraph"/>
    <w:basedOn w:val="a"/>
    <w:link w:val="a6"/>
    <w:uiPriority w:val="99"/>
    <w:qFormat/>
    <w:rsid w:val="00961BD5"/>
    <w:pPr>
      <w:ind w:left="720"/>
      <w:contextualSpacing/>
    </w:pPr>
  </w:style>
  <w:style w:type="paragraph" w:styleId="a7">
    <w:name w:val="footer"/>
    <w:basedOn w:val="a"/>
    <w:link w:val="a8"/>
    <w:uiPriority w:val="99"/>
    <w:rsid w:val="00961BD5"/>
    <w:pPr>
      <w:tabs>
        <w:tab w:val="center" w:pos="4677"/>
        <w:tab w:val="right" w:pos="9355"/>
      </w:tabs>
    </w:pPr>
    <w:rPr>
      <w:rFonts w:eastAsia="Times New Roman"/>
    </w:rPr>
  </w:style>
  <w:style w:type="character" w:customStyle="1" w:styleId="a8">
    <w:name w:val="Нижний колонтитул Знак"/>
    <w:basedOn w:val="a0"/>
    <w:link w:val="a7"/>
    <w:uiPriority w:val="99"/>
    <w:rsid w:val="00961BD5"/>
    <w:rPr>
      <w:rFonts w:eastAsia="Times New Roman"/>
      <w:sz w:val="20"/>
      <w:szCs w:val="20"/>
      <w:lang w:eastAsia="ru-RU"/>
    </w:rPr>
  </w:style>
  <w:style w:type="character" w:customStyle="1" w:styleId="a6">
    <w:name w:val="Абзац списка Знак"/>
    <w:link w:val="a5"/>
    <w:uiPriority w:val="99"/>
    <w:locked/>
    <w:rsid w:val="00961BD5"/>
    <w:rPr>
      <w:rFonts w:eastAsia="Calibri"/>
      <w:sz w:val="20"/>
      <w:szCs w:val="20"/>
      <w:lang w:eastAsia="ru-RU"/>
    </w:rPr>
  </w:style>
  <w:style w:type="character" w:customStyle="1" w:styleId="21">
    <w:name w:val="Основной текст (2) + Малые прописные"/>
    <w:rsid w:val="00961BD5"/>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2">
    <w:name w:val="Основной текст (2)"/>
    <w:rsid w:val="00961B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9">
    <w:name w:val="header"/>
    <w:basedOn w:val="a"/>
    <w:link w:val="aa"/>
    <w:uiPriority w:val="99"/>
    <w:rsid w:val="00A63547"/>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A63547"/>
    <w:rPr>
      <w:rFonts w:eastAsia="Times New Roman"/>
      <w:sz w:val="20"/>
      <w:szCs w:val="20"/>
      <w:lang w:eastAsia="ru-RU"/>
    </w:rPr>
  </w:style>
  <w:style w:type="paragraph" w:styleId="23">
    <w:name w:val="Body Text 2"/>
    <w:basedOn w:val="a"/>
    <w:link w:val="24"/>
    <w:rsid w:val="00A63547"/>
    <w:pPr>
      <w:spacing w:after="120" w:line="480" w:lineRule="auto"/>
    </w:pPr>
    <w:rPr>
      <w:rFonts w:eastAsia="Times New Roman"/>
    </w:rPr>
  </w:style>
  <w:style w:type="character" w:customStyle="1" w:styleId="24">
    <w:name w:val="Основной текст 2 Знак"/>
    <w:basedOn w:val="a0"/>
    <w:link w:val="23"/>
    <w:rsid w:val="00A63547"/>
    <w:rPr>
      <w:rFonts w:eastAsia="Times New Roman"/>
      <w:sz w:val="20"/>
      <w:szCs w:val="20"/>
      <w:lang w:eastAsia="ru-RU"/>
    </w:rPr>
  </w:style>
  <w:style w:type="character" w:customStyle="1" w:styleId="10">
    <w:name w:val="Заголовок 1 Знак"/>
    <w:basedOn w:val="a0"/>
    <w:link w:val="1"/>
    <w:uiPriority w:val="99"/>
    <w:rsid w:val="003C18E2"/>
    <w:rPr>
      <w:rFonts w:eastAsia="Times New Roman"/>
      <w:b/>
      <w:bCs/>
    </w:rPr>
  </w:style>
  <w:style w:type="character" w:customStyle="1" w:styleId="20">
    <w:name w:val="Заголовок 2 Знак"/>
    <w:basedOn w:val="a0"/>
    <w:link w:val="2"/>
    <w:rsid w:val="003C18E2"/>
    <w:rPr>
      <w:rFonts w:ascii="Arial" w:eastAsia="Times New Roman" w:hAnsi="Arial" w:cs="Arial"/>
      <w:b/>
      <w:bCs/>
      <w:i/>
      <w:iCs/>
      <w:sz w:val="28"/>
      <w:szCs w:val="28"/>
      <w:lang w:eastAsia="ru-RU"/>
    </w:rPr>
  </w:style>
  <w:style w:type="character" w:styleId="ab">
    <w:name w:val="page number"/>
    <w:basedOn w:val="a0"/>
    <w:uiPriority w:val="99"/>
    <w:rsid w:val="003C18E2"/>
  </w:style>
  <w:style w:type="paragraph" w:customStyle="1" w:styleId="consplusnormal">
    <w:name w:val="consplusnormal"/>
    <w:basedOn w:val="a"/>
    <w:rsid w:val="003C18E2"/>
    <w:pPr>
      <w:spacing w:before="100" w:beforeAutospacing="1" w:after="100" w:afterAutospacing="1"/>
    </w:pPr>
    <w:rPr>
      <w:rFonts w:eastAsia="Times New Roman"/>
      <w:sz w:val="24"/>
      <w:szCs w:val="24"/>
    </w:rPr>
  </w:style>
  <w:style w:type="paragraph" w:styleId="ac">
    <w:name w:val="Body Text"/>
    <w:basedOn w:val="a"/>
    <w:link w:val="ad"/>
    <w:rsid w:val="003C18E2"/>
    <w:pPr>
      <w:jc w:val="both"/>
    </w:pPr>
    <w:rPr>
      <w:rFonts w:eastAsia="Times New Roman"/>
      <w:sz w:val="28"/>
      <w:lang w:val="en-US"/>
    </w:rPr>
  </w:style>
  <w:style w:type="character" w:customStyle="1" w:styleId="ad">
    <w:name w:val="Основной текст Знак"/>
    <w:basedOn w:val="a0"/>
    <w:link w:val="ac"/>
    <w:rsid w:val="003C18E2"/>
    <w:rPr>
      <w:rFonts w:eastAsia="Times New Roman"/>
      <w:sz w:val="28"/>
      <w:szCs w:val="20"/>
      <w:lang w:val="en-US"/>
    </w:rPr>
  </w:style>
  <w:style w:type="paragraph" w:styleId="ae">
    <w:name w:val="Normal (Web)"/>
    <w:basedOn w:val="a"/>
    <w:uiPriority w:val="99"/>
    <w:unhideWhenUsed/>
    <w:rsid w:val="003C18E2"/>
    <w:pPr>
      <w:spacing w:before="100" w:beforeAutospacing="1" w:after="100" w:afterAutospacing="1"/>
    </w:pPr>
    <w:rPr>
      <w:rFonts w:eastAsia="Times New Roman"/>
      <w:sz w:val="24"/>
      <w:szCs w:val="24"/>
    </w:rPr>
  </w:style>
  <w:style w:type="character" w:styleId="af">
    <w:name w:val="Strong"/>
    <w:qFormat/>
    <w:rsid w:val="003C18E2"/>
    <w:rPr>
      <w:b/>
      <w:bCs/>
    </w:rPr>
  </w:style>
  <w:style w:type="paragraph" w:styleId="af0">
    <w:name w:val="Balloon Text"/>
    <w:basedOn w:val="a"/>
    <w:link w:val="af1"/>
    <w:uiPriority w:val="99"/>
    <w:rsid w:val="003C18E2"/>
    <w:rPr>
      <w:rFonts w:ascii="Tahoma" w:eastAsia="Times New Roman" w:hAnsi="Tahoma"/>
      <w:sz w:val="16"/>
      <w:szCs w:val="16"/>
    </w:rPr>
  </w:style>
  <w:style w:type="character" w:customStyle="1" w:styleId="af1">
    <w:name w:val="Текст выноски Знак"/>
    <w:basedOn w:val="a0"/>
    <w:link w:val="af0"/>
    <w:uiPriority w:val="99"/>
    <w:rsid w:val="003C18E2"/>
    <w:rPr>
      <w:rFonts w:ascii="Tahoma" w:eastAsia="Times New Roman" w:hAnsi="Tahoma"/>
      <w:sz w:val="16"/>
      <w:szCs w:val="16"/>
    </w:rPr>
  </w:style>
  <w:style w:type="paragraph" w:customStyle="1" w:styleId="ConsPlusNormal0">
    <w:name w:val="ConsPlusNormal"/>
    <w:link w:val="ConsPlusNormal1"/>
    <w:rsid w:val="003C18E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3C18E2"/>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uiPriority w:val="99"/>
    <w:rsid w:val="003C18E2"/>
    <w:pPr>
      <w:widowControl w:val="0"/>
      <w:autoSpaceDE w:val="0"/>
      <w:autoSpaceDN w:val="0"/>
      <w:adjustRightInd w:val="0"/>
      <w:jc w:val="left"/>
    </w:pPr>
    <w:rPr>
      <w:rFonts w:ascii="Arial" w:eastAsia="Times New Roman" w:hAnsi="Arial" w:cs="Arial"/>
      <w:sz w:val="20"/>
      <w:szCs w:val="20"/>
      <w:lang w:eastAsia="ru-RU"/>
    </w:rPr>
  </w:style>
  <w:style w:type="paragraph" w:styleId="af2">
    <w:name w:val="endnote text"/>
    <w:basedOn w:val="a"/>
    <w:link w:val="af3"/>
    <w:uiPriority w:val="99"/>
    <w:rsid w:val="003C18E2"/>
    <w:rPr>
      <w:rFonts w:ascii="Calibri" w:eastAsia="Times New Roman" w:hAnsi="Calibri"/>
    </w:rPr>
  </w:style>
  <w:style w:type="character" w:customStyle="1" w:styleId="af3">
    <w:name w:val="Текст концевой сноски Знак"/>
    <w:basedOn w:val="a0"/>
    <w:link w:val="af2"/>
    <w:uiPriority w:val="99"/>
    <w:rsid w:val="003C18E2"/>
    <w:rPr>
      <w:rFonts w:ascii="Calibri" w:eastAsia="Times New Roman" w:hAnsi="Calibri"/>
      <w:sz w:val="20"/>
      <w:szCs w:val="20"/>
    </w:rPr>
  </w:style>
  <w:style w:type="character" w:styleId="af4">
    <w:name w:val="endnote reference"/>
    <w:uiPriority w:val="99"/>
    <w:rsid w:val="003C18E2"/>
    <w:rPr>
      <w:rFonts w:cs="Times New Roman"/>
      <w:vertAlign w:val="superscript"/>
    </w:rPr>
  </w:style>
  <w:style w:type="paragraph" w:styleId="af5">
    <w:name w:val="footnote text"/>
    <w:basedOn w:val="a"/>
    <w:link w:val="af6"/>
    <w:uiPriority w:val="99"/>
    <w:rsid w:val="003C18E2"/>
    <w:rPr>
      <w:rFonts w:ascii="Calibri" w:eastAsia="Times New Roman" w:hAnsi="Calibri"/>
    </w:rPr>
  </w:style>
  <w:style w:type="character" w:customStyle="1" w:styleId="af6">
    <w:name w:val="Текст сноски Знак"/>
    <w:basedOn w:val="a0"/>
    <w:link w:val="af5"/>
    <w:uiPriority w:val="99"/>
    <w:rsid w:val="003C18E2"/>
    <w:rPr>
      <w:rFonts w:ascii="Calibri" w:eastAsia="Times New Roman" w:hAnsi="Calibri"/>
      <w:sz w:val="20"/>
      <w:szCs w:val="20"/>
    </w:rPr>
  </w:style>
  <w:style w:type="character" w:styleId="af7">
    <w:name w:val="footnote reference"/>
    <w:uiPriority w:val="99"/>
    <w:rsid w:val="003C18E2"/>
    <w:rPr>
      <w:rFonts w:cs="Times New Roman"/>
      <w:vertAlign w:val="superscript"/>
    </w:rPr>
  </w:style>
  <w:style w:type="character" w:styleId="af8">
    <w:name w:val="annotation reference"/>
    <w:uiPriority w:val="99"/>
    <w:rsid w:val="003C18E2"/>
    <w:rPr>
      <w:rFonts w:cs="Times New Roman"/>
      <w:sz w:val="16"/>
      <w:szCs w:val="16"/>
    </w:rPr>
  </w:style>
  <w:style w:type="paragraph" w:styleId="af9">
    <w:name w:val="annotation text"/>
    <w:basedOn w:val="a"/>
    <w:link w:val="afa"/>
    <w:uiPriority w:val="99"/>
    <w:rsid w:val="003C18E2"/>
    <w:pPr>
      <w:spacing w:after="200"/>
    </w:pPr>
    <w:rPr>
      <w:rFonts w:ascii="Calibri" w:eastAsia="Times New Roman" w:hAnsi="Calibri"/>
    </w:rPr>
  </w:style>
  <w:style w:type="character" w:customStyle="1" w:styleId="afa">
    <w:name w:val="Текст примечания Знак"/>
    <w:basedOn w:val="a0"/>
    <w:link w:val="af9"/>
    <w:uiPriority w:val="99"/>
    <w:rsid w:val="003C18E2"/>
    <w:rPr>
      <w:rFonts w:ascii="Calibri" w:eastAsia="Times New Roman" w:hAnsi="Calibri"/>
      <w:sz w:val="20"/>
      <w:szCs w:val="20"/>
    </w:rPr>
  </w:style>
  <w:style w:type="paragraph" w:styleId="afb">
    <w:name w:val="annotation subject"/>
    <w:basedOn w:val="af9"/>
    <w:next w:val="af9"/>
    <w:link w:val="afc"/>
    <w:uiPriority w:val="99"/>
    <w:rsid w:val="003C18E2"/>
    <w:rPr>
      <w:b/>
      <w:bCs/>
    </w:rPr>
  </w:style>
  <w:style w:type="character" w:customStyle="1" w:styleId="afc">
    <w:name w:val="Тема примечания Знак"/>
    <w:basedOn w:val="afa"/>
    <w:link w:val="afb"/>
    <w:uiPriority w:val="99"/>
    <w:rsid w:val="003C18E2"/>
    <w:rPr>
      <w:b/>
      <w:bCs/>
    </w:rPr>
  </w:style>
  <w:style w:type="character" w:customStyle="1" w:styleId="ConsPlusNormal1">
    <w:name w:val="ConsPlusNormal Знак"/>
    <w:link w:val="ConsPlusNormal0"/>
    <w:rsid w:val="003C18E2"/>
    <w:rPr>
      <w:rFonts w:ascii="Arial" w:eastAsia="Times New Roman" w:hAnsi="Arial" w:cs="Arial"/>
      <w:sz w:val="20"/>
      <w:szCs w:val="20"/>
      <w:lang w:eastAsia="ru-RU"/>
    </w:rPr>
  </w:style>
  <w:style w:type="paragraph" w:customStyle="1" w:styleId="Default">
    <w:name w:val="Default"/>
    <w:rsid w:val="003C18E2"/>
    <w:pPr>
      <w:autoSpaceDE w:val="0"/>
      <w:autoSpaceDN w:val="0"/>
      <w:adjustRightInd w:val="0"/>
      <w:jc w:val="left"/>
    </w:pPr>
    <w:rPr>
      <w:rFonts w:eastAsia="Times New Roman"/>
      <w:color w:val="000000"/>
      <w:lang w:eastAsia="ru-RU"/>
    </w:rPr>
  </w:style>
  <w:style w:type="character" w:customStyle="1" w:styleId="3">
    <w:name w:val="Основной текст (3)_"/>
    <w:basedOn w:val="a0"/>
    <w:link w:val="30"/>
    <w:rsid w:val="003C18E2"/>
    <w:rPr>
      <w:b/>
      <w:bCs/>
      <w:spacing w:val="2"/>
      <w:sz w:val="23"/>
      <w:szCs w:val="23"/>
      <w:shd w:val="clear" w:color="auto" w:fill="FFFFFF"/>
    </w:rPr>
  </w:style>
  <w:style w:type="character" w:customStyle="1" w:styleId="afd">
    <w:name w:val="Основной текст_"/>
    <w:basedOn w:val="a0"/>
    <w:link w:val="11"/>
    <w:rsid w:val="003C18E2"/>
    <w:rPr>
      <w:sz w:val="23"/>
      <w:szCs w:val="23"/>
      <w:shd w:val="clear" w:color="auto" w:fill="FFFFFF"/>
    </w:rPr>
  </w:style>
  <w:style w:type="character" w:customStyle="1" w:styleId="afe">
    <w:name w:val="Колонтитул_"/>
    <w:basedOn w:val="a0"/>
    <w:link w:val="aff"/>
    <w:rsid w:val="003C18E2"/>
    <w:rPr>
      <w:spacing w:val="11"/>
      <w:sz w:val="16"/>
      <w:szCs w:val="16"/>
      <w:shd w:val="clear" w:color="auto" w:fill="FFFFFF"/>
    </w:rPr>
  </w:style>
  <w:style w:type="character" w:customStyle="1" w:styleId="4">
    <w:name w:val="Основной текст (4)_"/>
    <w:basedOn w:val="a0"/>
    <w:link w:val="40"/>
    <w:rsid w:val="003C18E2"/>
    <w:rPr>
      <w:b/>
      <w:bCs/>
      <w:spacing w:val="3"/>
      <w:sz w:val="17"/>
      <w:szCs w:val="17"/>
      <w:shd w:val="clear" w:color="auto" w:fill="FFFFFF"/>
    </w:rPr>
  </w:style>
  <w:style w:type="character" w:customStyle="1" w:styleId="8pt0pt">
    <w:name w:val="Основной текст + 8 pt;Интервал 0 pt"/>
    <w:basedOn w:val="afd"/>
    <w:rsid w:val="003C18E2"/>
    <w:rPr>
      <w:color w:val="000000"/>
      <w:spacing w:val="12"/>
      <w:w w:val="100"/>
      <w:position w:val="0"/>
      <w:sz w:val="16"/>
      <w:szCs w:val="16"/>
      <w:lang w:val="en-US" w:eastAsia="en-US" w:bidi="en-US"/>
    </w:rPr>
  </w:style>
  <w:style w:type="paragraph" w:customStyle="1" w:styleId="30">
    <w:name w:val="Основной текст (3)"/>
    <w:basedOn w:val="a"/>
    <w:link w:val="3"/>
    <w:rsid w:val="003C18E2"/>
    <w:pPr>
      <w:widowControl w:val="0"/>
      <w:shd w:val="clear" w:color="auto" w:fill="FFFFFF"/>
      <w:spacing w:before="960" w:after="600" w:line="307" w:lineRule="exact"/>
      <w:ind w:hanging="400"/>
      <w:jc w:val="center"/>
    </w:pPr>
    <w:rPr>
      <w:rFonts w:eastAsiaTheme="minorHAnsi"/>
      <w:b/>
      <w:bCs/>
      <w:spacing w:val="2"/>
      <w:sz w:val="23"/>
      <w:szCs w:val="23"/>
      <w:lang w:eastAsia="en-US"/>
    </w:rPr>
  </w:style>
  <w:style w:type="paragraph" w:customStyle="1" w:styleId="11">
    <w:name w:val="Основной текст1"/>
    <w:basedOn w:val="a"/>
    <w:link w:val="afd"/>
    <w:rsid w:val="003C18E2"/>
    <w:pPr>
      <w:widowControl w:val="0"/>
      <w:shd w:val="clear" w:color="auto" w:fill="FFFFFF"/>
      <w:spacing w:before="600" w:line="307" w:lineRule="exact"/>
      <w:jc w:val="both"/>
    </w:pPr>
    <w:rPr>
      <w:rFonts w:eastAsiaTheme="minorHAnsi"/>
      <w:sz w:val="23"/>
      <w:szCs w:val="23"/>
      <w:lang w:eastAsia="en-US"/>
    </w:rPr>
  </w:style>
  <w:style w:type="paragraph" w:customStyle="1" w:styleId="aff">
    <w:name w:val="Колонтитул"/>
    <w:basedOn w:val="a"/>
    <w:link w:val="afe"/>
    <w:rsid w:val="003C18E2"/>
    <w:pPr>
      <w:widowControl w:val="0"/>
      <w:shd w:val="clear" w:color="auto" w:fill="FFFFFF"/>
      <w:spacing w:line="0" w:lineRule="atLeast"/>
    </w:pPr>
    <w:rPr>
      <w:rFonts w:eastAsiaTheme="minorHAnsi"/>
      <w:spacing w:val="11"/>
      <w:sz w:val="16"/>
      <w:szCs w:val="16"/>
      <w:lang w:eastAsia="en-US"/>
    </w:rPr>
  </w:style>
  <w:style w:type="paragraph" w:customStyle="1" w:styleId="40">
    <w:name w:val="Основной текст (4)"/>
    <w:basedOn w:val="a"/>
    <w:link w:val="4"/>
    <w:rsid w:val="003C18E2"/>
    <w:pPr>
      <w:widowControl w:val="0"/>
      <w:shd w:val="clear" w:color="auto" w:fill="FFFFFF"/>
      <w:spacing w:before="180" w:after="60" w:line="0" w:lineRule="atLeast"/>
      <w:jc w:val="center"/>
    </w:pPr>
    <w:rPr>
      <w:rFonts w:eastAsiaTheme="minorHAnsi"/>
      <w:b/>
      <w:bCs/>
      <w:spacing w:val="3"/>
      <w:sz w:val="17"/>
      <w:szCs w:val="1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dm@b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ksadm@b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idadm.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3229</Words>
  <Characters>18406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dcterms:created xsi:type="dcterms:W3CDTF">2021-02-25T06:31:00Z</dcterms:created>
  <dcterms:modified xsi:type="dcterms:W3CDTF">2021-02-25T06:34:00Z</dcterms:modified>
</cp:coreProperties>
</file>