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  <w:r w:rsidR="001E27EC">
              <w:rPr>
                <w:b/>
                <w:sz w:val="24"/>
                <w:szCs w:val="24"/>
              </w:rPr>
              <w:t xml:space="preserve"> постановления администрации Вейделевского района «</w:t>
            </w:r>
            <w:r w:rsidR="00290AEF" w:rsidRPr="00290AEF">
              <w:rPr>
                <w:b/>
                <w:sz w:val="24"/>
                <w:szCs w:val="24"/>
              </w:rPr>
              <w:t>О внесении изменений в постановление администрации Вейделевского района от 27.04.2021 года № 90</w:t>
            </w:r>
            <w:r w:rsidR="001E27EC">
              <w:rPr>
                <w:b/>
                <w:sz w:val="24"/>
                <w:szCs w:val="24"/>
              </w:rPr>
              <w:t>»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Замечания и предложения принимаются по адресу: _</w:t>
            </w:r>
            <w:r w:rsidR="001E27EC">
              <w:rPr>
                <w:sz w:val="24"/>
                <w:szCs w:val="24"/>
              </w:rPr>
              <w:t>Белгородская область, п. Вейделевка, ул. Первомайская, 1</w:t>
            </w:r>
            <w:r w:rsidR="00F85A63">
              <w:rPr>
                <w:sz w:val="24"/>
                <w:szCs w:val="24"/>
              </w:rPr>
              <w:t>, кабинет 2012</w:t>
            </w:r>
            <w:r w:rsidRPr="00CA4F82">
              <w:rPr>
                <w:sz w:val="24"/>
                <w:szCs w:val="24"/>
              </w:rPr>
              <w:t>, а также по адресу электронной почты: __</w:t>
            </w:r>
            <w:r w:rsidR="001E27EC">
              <w:t xml:space="preserve"> </w:t>
            </w:r>
            <w:r w:rsidR="001E27EC" w:rsidRPr="001E27EC">
              <w:rPr>
                <w:sz w:val="24"/>
                <w:szCs w:val="24"/>
              </w:rPr>
              <w:t>krasnikova@ve.belregion.ru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90AEF">
              <w:rPr>
                <w:sz w:val="24"/>
                <w:szCs w:val="24"/>
              </w:rPr>
              <w:t>17.12</w:t>
            </w:r>
            <w:r w:rsidR="001E27EC">
              <w:rPr>
                <w:sz w:val="24"/>
                <w:szCs w:val="24"/>
              </w:rPr>
              <w:t>.</w:t>
            </w:r>
            <w:r w:rsidRPr="00CA4F82">
              <w:rPr>
                <w:sz w:val="24"/>
                <w:szCs w:val="24"/>
              </w:rPr>
              <w:t>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 xml:space="preserve">1 </w:t>
            </w:r>
            <w:r w:rsidRPr="00CA4F82">
              <w:rPr>
                <w:sz w:val="24"/>
                <w:szCs w:val="24"/>
              </w:rPr>
              <w:t xml:space="preserve">года по </w:t>
            </w:r>
            <w:r w:rsidR="001E27EC">
              <w:rPr>
                <w:sz w:val="24"/>
                <w:szCs w:val="24"/>
              </w:rPr>
              <w:t xml:space="preserve"> </w:t>
            </w:r>
            <w:r w:rsidR="00290AEF">
              <w:rPr>
                <w:sz w:val="24"/>
                <w:szCs w:val="24"/>
              </w:rPr>
              <w:t>27.12.2021</w:t>
            </w:r>
            <w:r w:rsidR="00B54029">
              <w:rPr>
                <w:sz w:val="24"/>
                <w:szCs w:val="24"/>
              </w:rPr>
              <w:t xml:space="preserve"> </w:t>
            </w:r>
            <w:r w:rsidRPr="00CA4F82">
              <w:rPr>
                <w:sz w:val="24"/>
                <w:szCs w:val="24"/>
              </w:rPr>
              <w:t>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1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1E27EC">
              <w:rPr>
                <w:sz w:val="24"/>
                <w:szCs w:val="24"/>
              </w:rPr>
              <w:t>2</w:t>
            </w:r>
            <w:r w:rsidR="00290AEF"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 xml:space="preserve">_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</w:t>
            </w:r>
            <w:proofErr w:type="spellStart"/>
            <w:r w:rsidRPr="00CA4F82">
              <w:rPr>
                <w:sz w:val="24"/>
                <w:szCs w:val="24"/>
              </w:rPr>
              <w:t>комплаенсе</w:t>
            </w:r>
            <w:proofErr w:type="spellEnd"/>
            <w:r w:rsidRPr="00CA4F82">
              <w:rPr>
                <w:sz w:val="24"/>
                <w:szCs w:val="24"/>
              </w:rPr>
              <w:t xml:space="preserve"> будет размещен на официальном</w:t>
            </w:r>
            <w:proofErr w:type="gramEnd"/>
            <w:r w:rsidRPr="00CA4F82">
              <w:rPr>
                <w:sz w:val="24"/>
                <w:szCs w:val="24"/>
              </w:rPr>
              <w:t xml:space="preserve">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</w:t>
            </w:r>
            <w:proofErr w:type="gramStart"/>
            <w:r w:rsidRPr="00CA4F82">
              <w:rPr>
                <w:sz w:val="24"/>
                <w:szCs w:val="24"/>
              </w:rPr>
              <w:t>Антимонопольный</w:t>
            </w:r>
            <w:proofErr w:type="gramEnd"/>
            <w:r w:rsidRPr="00CA4F82">
              <w:rPr>
                <w:sz w:val="24"/>
                <w:szCs w:val="24"/>
              </w:rPr>
              <w:t xml:space="preserve">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CA4F82">
              <w:rPr>
                <w:sz w:val="24"/>
                <w:szCs w:val="24"/>
              </w:rPr>
              <w:t>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2. Те</w:t>
            </w:r>
            <w:proofErr w:type="gramStart"/>
            <w:r w:rsidRPr="00CA4F82">
              <w:rPr>
                <w:sz w:val="24"/>
                <w:szCs w:val="24"/>
              </w:rPr>
              <w:t>кст пр</w:t>
            </w:r>
            <w:proofErr w:type="gramEnd"/>
            <w:r w:rsidRPr="00CA4F82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CA4F82">
              <w:rPr>
                <w:sz w:val="24"/>
                <w:szCs w:val="24"/>
              </w:rPr>
              <w:t>комплаенс</w:t>
            </w:r>
            <w:proofErr w:type="spellEnd"/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</w:p>
          <w:p w:rsidR="00655EAC" w:rsidRPr="00CA4F82" w:rsidRDefault="001E27E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Красникова Ирина Ивановна – заместитель начальника экономического отдела </w:t>
            </w:r>
            <w:r w:rsidR="00DA28EE">
              <w:rPr>
                <w:i/>
                <w:sz w:val="24"/>
                <w:szCs w:val="24"/>
              </w:rPr>
              <w:t>управления экономического развития и прогнозирования администрации района</w:t>
            </w:r>
            <w:r w:rsidR="00655EAC" w:rsidRPr="00CA4F82">
              <w:rPr>
                <w:i/>
                <w:sz w:val="24"/>
                <w:szCs w:val="24"/>
              </w:rPr>
              <w:t>,</w:t>
            </w:r>
            <w:r w:rsidR="00DA28EE">
              <w:rPr>
                <w:i/>
                <w:sz w:val="24"/>
                <w:szCs w:val="24"/>
              </w:rPr>
              <w:t xml:space="preserve"> 8(47237) 5-50-21</w:t>
            </w:r>
            <w:r w:rsidR="00655EAC"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A22B7B" w:rsidRDefault="00A22B7B"/>
    <w:p w:rsidR="003B1506" w:rsidRDefault="003B1506"/>
    <w:p w:rsidR="0014367E" w:rsidRDefault="0014367E"/>
    <w:p w:rsidR="0014367E" w:rsidRDefault="0014367E" w:rsidP="00FE71EA">
      <w:pPr>
        <w:jc w:val="right"/>
        <w:rPr>
          <w:b/>
          <w:i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lastRenderedPageBreak/>
        <w:t>Приложение 1</w:t>
      </w:r>
    </w:p>
    <w:p w:rsidR="00FE71EA" w:rsidRDefault="00FE71EA"/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Анкета</w:t>
      </w:r>
    </w:p>
    <w:p w:rsidR="003B1506" w:rsidRPr="00CA4F82" w:rsidRDefault="003B1506" w:rsidP="003B15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3B1506" w:rsidRPr="00CA4F82" w:rsidRDefault="003B1506" w:rsidP="003B1506">
      <w:pPr>
        <w:jc w:val="center"/>
        <w:rPr>
          <w:sz w:val="16"/>
          <w:szCs w:val="16"/>
          <w:highlight w:val="yellow"/>
        </w:rPr>
      </w:pPr>
    </w:p>
    <w:p w:rsidR="003B1506" w:rsidRPr="00CA4F82" w:rsidRDefault="003B1506" w:rsidP="003B150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 xml:space="preserve">84.11.3 </w:t>
            </w:r>
            <w:r>
              <w:rPr>
                <w:sz w:val="24"/>
                <w:szCs w:val="24"/>
              </w:rPr>
              <w:t xml:space="preserve"> -  </w:t>
            </w:r>
            <w:r w:rsidRPr="004E4297">
              <w:rPr>
                <w:sz w:val="24"/>
                <w:szCs w:val="24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3105001092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«Вейделевский район»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8-47237-5-50-21</w:t>
            </w:r>
          </w:p>
        </w:tc>
      </w:tr>
      <w:tr w:rsidR="003B1506" w:rsidRPr="00CA4F82" w:rsidTr="00C56794">
        <w:tc>
          <w:tcPr>
            <w:tcW w:w="4219" w:type="dxa"/>
            <w:shd w:val="clear" w:color="auto" w:fill="auto"/>
          </w:tcPr>
          <w:p w:rsidR="003B1506" w:rsidRPr="00CA4F82" w:rsidRDefault="003B1506" w:rsidP="00D42B74">
            <w:pP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shd w:val="clear" w:color="auto" w:fill="auto"/>
          </w:tcPr>
          <w:p w:rsidR="003B1506" w:rsidRPr="00CA4F82" w:rsidRDefault="004E4297" w:rsidP="00D42B74">
            <w:pPr>
              <w:jc w:val="center"/>
              <w:rPr>
                <w:sz w:val="24"/>
                <w:szCs w:val="24"/>
              </w:rPr>
            </w:pPr>
            <w:r w:rsidRPr="004E4297">
              <w:rPr>
                <w:sz w:val="24"/>
                <w:szCs w:val="24"/>
              </w:rPr>
              <w:t>krasnikova@ve.belregion.ru</w:t>
            </w:r>
          </w:p>
        </w:tc>
      </w:tr>
    </w:tbl>
    <w:p w:rsidR="003B1506" w:rsidRDefault="003B1506" w:rsidP="003B1506"/>
    <w:p w:rsidR="003B1506" w:rsidRPr="00CA4F82" w:rsidRDefault="003B1506" w:rsidP="003B1506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B63FC" w:rsidRDefault="003B1506" w:rsidP="0014367E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B63FC">
              <w:rPr>
                <w:sz w:val="24"/>
                <w:szCs w:val="24"/>
              </w:rPr>
              <w:t>Проект постановления</w:t>
            </w:r>
            <w:r w:rsidRPr="00CB63FC">
              <w:rPr>
                <w:color w:val="000000" w:themeColor="text1"/>
                <w:sz w:val="24"/>
                <w:szCs w:val="24"/>
              </w:rPr>
              <w:t xml:space="preserve"> администрации Вейделевского района </w:t>
            </w:r>
            <w:r w:rsidR="0014367E">
              <w:rPr>
                <w:color w:val="000000" w:themeColor="text1"/>
                <w:sz w:val="24"/>
                <w:szCs w:val="24"/>
              </w:rPr>
              <w:t>«</w:t>
            </w:r>
            <w:r w:rsidR="00290AEF" w:rsidRPr="00290AEF">
              <w:rPr>
                <w:color w:val="000000" w:themeColor="text1"/>
                <w:sz w:val="24"/>
                <w:szCs w:val="24"/>
              </w:rPr>
              <w:t>О внесении изменений в постановление администрации Вейделевского района от 27.04.2021 года № 90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F85A63" w:rsidRPr="00CA4F82" w:rsidRDefault="00F85A63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3B1506" w:rsidRPr="00CA4F82" w:rsidTr="00C56794">
        <w:tc>
          <w:tcPr>
            <w:tcW w:w="9639" w:type="dxa"/>
            <w:shd w:val="clear" w:color="auto" w:fill="auto"/>
          </w:tcPr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Белгородская обл., п.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Вейделевка, ул.</w:t>
            </w:r>
            <w:r w:rsidR="00FB56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Первомайская,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212</w:t>
            </w:r>
            <w:r w:rsidRPr="00CA4F82">
              <w:rPr>
                <w:sz w:val="24"/>
                <w:szCs w:val="24"/>
              </w:rPr>
              <w:t xml:space="preserve">, </w:t>
            </w:r>
            <w:r w:rsidRPr="00D81F99">
              <w:rPr>
                <w:sz w:val="24"/>
                <w:szCs w:val="24"/>
              </w:rPr>
              <w:t xml:space="preserve">а также по адресу </w:t>
            </w:r>
            <w:r>
              <w:rPr>
                <w:sz w:val="24"/>
                <w:szCs w:val="24"/>
              </w:rPr>
              <w:t xml:space="preserve">электронной почты: </w:t>
            </w:r>
            <w:r w:rsidR="00F85A63" w:rsidRPr="00F85A63">
              <w:rPr>
                <w:sz w:val="24"/>
                <w:szCs w:val="24"/>
              </w:rPr>
              <w:t xml:space="preserve"> 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krasnikova</w:t>
            </w:r>
            <w:proofErr w:type="spellEnd"/>
            <w:r w:rsidR="00F85A63" w:rsidRPr="00F85A63">
              <w:rPr>
                <w:sz w:val="24"/>
                <w:szCs w:val="24"/>
              </w:rPr>
              <w:t>@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ve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F85A63" w:rsidRPr="00F85A63">
              <w:rPr>
                <w:sz w:val="24"/>
                <w:szCs w:val="24"/>
              </w:rPr>
              <w:t>.</w:t>
            </w:r>
            <w:proofErr w:type="spellStart"/>
            <w:r w:rsidR="00F85A63" w:rsidRPr="00F85A6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81F99">
              <w:rPr>
                <w:sz w:val="24"/>
                <w:szCs w:val="24"/>
              </w:rPr>
              <w:t>.</w:t>
            </w:r>
          </w:p>
          <w:p w:rsidR="003B1506" w:rsidRPr="00D81F99" w:rsidRDefault="003B1506" w:rsidP="00D42B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предложений и замечаний</w:t>
            </w:r>
            <w:r w:rsidRPr="00221C52">
              <w:rPr>
                <w:sz w:val="24"/>
                <w:szCs w:val="24"/>
              </w:rPr>
              <w:t xml:space="preserve">: </w:t>
            </w:r>
            <w:r w:rsidR="00FB563C" w:rsidRPr="00FB563C">
              <w:rPr>
                <w:sz w:val="24"/>
                <w:szCs w:val="24"/>
              </w:rPr>
              <w:t xml:space="preserve">с </w:t>
            </w:r>
            <w:r w:rsidR="00BA67C8" w:rsidRPr="00BA67C8">
              <w:rPr>
                <w:sz w:val="24"/>
                <w:szCs w:val="24"/>
              </w:rPr>
              <w:t xml:space="preserve"> </w:t>
            </w:r>
            <w:r w:rsidR="00447E6E" w:rsidRPr="00447E6E">
              <w:rPr>
                <w:sz w:val="24"/>
                <w:szCs w:val="24"/>
              </w:rPr>
              <w:t>17.12.2021 года по  27.12.2021</w:t>
            </w:r>
            <w:r w:rsidR="00BA67C8" w:rsidRPr="00BA67C8">
              <w:rPr>
                <w:sz w:val="24"/>
                <w:szCs w:val="24"/>
              </w:rPr>
              <w:t xml:space="preserve"> года.</w:t>
            </w:r>
          </w:p>
          <w:p w:rsidR="003B1506" w:rsidRPr="00CA4F82" w:rsidRDefault="003B1506" w:rsidP="00D42B74">
            <w:pPr>
              <w:tabs>
                <w:tab w:val="left" w:pos="2940"/>
              </w:tabs>
              <w:jc w:val="both"/>
              <w:rPr>
                <w:sz w:val="2"/>
                <w:szCs w:val="2"/>
                <w:highlight w:val="yellow"/>
              </w:rPr>
            </w:pPr>
          </w:p>
        </w:tc>
      </w:tr>
    </w:tbl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447E6E" w:rsidRPr="00CA4F82" w:rsidRDefault="00447E6E" w:rsidP="00447E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47E6E" w:rsidRPr="00CA4F82" w:rsidTr="00341C6A">
        <w:tc>
          <w:tcPr>
            <w:tcW w:w="9854" w:type="dxa"/>
            <w:shd w:val="clear" w:color="auto" w:fill="auto"/>
          </w:tcPr>
          <w:p w:rsidR="00447E6E" w:rsidRDefault="00447E6E" w:rsidP="00341C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B3376">
              <w:rPr>
                <w:b/>
                <w:color w:val="000000"/>
                <w:sz w:val="24"/>
                <w:szCs w:val="24"/>
              </w:rPr>
              <w:t xml:space="preserve">Проект постановления администрации Вейделевского района </w:t>
            </w:r>
            <w:r w:rsidRPr="00447E6E">
              <w:rPr>
                <w:b/>
                <w:color w:val="000000"/>
                <w:sz w:val="24"/>
                <w:szCs w:val="24"/>
              </w:rPr>
              <w:t>«О внесении изменений в постановление администрации Вейделевского района от 27.04.2021 года № 90»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 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447E6E" w:rsidRPr="00CA4F82" w:rsidRDefault="00447E6E" w:rsidP="00341C6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 и прогнозирования администрации района</w:t>
            </w:r>
          </w:p>
          <w:p w:rsidR="00447E6E" w:rsidRPr="00CA4F82" w:rsidRDefault="00447E6E" w:rsidP="00341C6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5158DE" w:rsidRDefault="00447E6E" w:rsidP="00447E6E">
            <w:pPr>
              <w:tabs>
                <w:tab w:val="left" w:pos="2940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постановление дает в</w:t>
            </w:r>
            <w:r w:rsidRPr="00447E6E">
              <w:rPr>
                <w:color w:val="000000"/>
                <w:sz w:val="24"/>
                <w:szCs w:val="24"/>
              </w:rPr>
              <w:t>озможно</w:t>
            </w:r>
            <w:r>
              <w:rPr>
                <w:color w:val="000000"/>
                <w:sz w:val="24"/>
                <w:szCs w:val="24"/>
              </w:rPr>
              <w:t>сть</w:t>
            </w:r>
            <w:r w:rsidRPr="00447E6E">
              <w:rPr>
                <w:color w:val="000000"/>
                <w:sz w:val="24"/>
                <w:szCs w:val="24"/>
              </w:rPr>
              <w:t>, неоднократно продлевать срок размещения нестационарных торговых объектов без проведения торгов</w:t>
            </w: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окажет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окажет</w:t>
            </w: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CA4F82">
              <w:rPr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447E6E" w:rsidRPr="00CA4F82" w:rsidTr="00341C6A">
        <w:tc>
          <w:tcPr>
            <w:tcW w:w="9854" w:type="dxa"/>
            <w:shd w:val="clear" w:color="auto" w:fill="auto"/>
          </w:tcPr>
          <w:p w:rsidR="00447E6E" w:rsidRPr="00CA4F82" w:rsidRDefault="00447E6E" w:rsidP="00341C6A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447E6E" w:rsidRDefault="00447E6E" w:rsidP="00447E6E">
      <w:pPr>
        <w:jc w:val="center"/>
        <w:rPr>
          <w:b/>
          <w:color w:val="000000" w:themeColor="text1"/>
          <w:sz w:val="28"/>
          <w:szCs w:val="28"/>
        </w:rPr>
      </w:pPr>
    </w:p>
    <w:p w:rsidR="00FE71EA" w:rsidRDefault="00FE71EA" w:rsidP="00FE71EA">
      <w:pPr>
        <w:jc w:val="right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Приложение 2</w:t>
      </w:r>
    </w:p>
    <w:p w:rsidR="00FE71EA" w:rsidRDefault="00FE71EA" w:rsidP="00FE71EA">
      <w:pPr>
        <w:jc w:val="right"/>
      </w:pPr>
    </w:p>
    <w:p w:rsidR="004470DD" w:rsidRPr="004470DD" w:rsidRDefault="004470DD" w:rsidP="00FE71EA">
      <w:pPr>
        <w:jc w:val="right"/>
        <w:rPr>
          <w:b/>
          <w:sz w:val="28"/>
        </w:rPr>
      </w:pPr>
      <w:r w:rsidRPr="004470DD">
        <w:rPr>
          <w:b/>
          <w:sz w:val="28"/>
        </w:rPr>
        <w:t>ПРОЕКТ</w:t>
      </w:r>
    </w:p>
    <w:p w:rsidR="004470DD" w:rsidRDefault="004470DD" w:rsidP="00FE71EA">
      <w:pPr>
        <w:jc w:val="right"/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2"/>
          <w:szCs w:val="22"/>
        </w:rPr>
      </w:pPr>
      <w:r w:rsidRPr="00A22B7B">
        <w:rPr>
          <w:rFonts w:eastAsia="Times New Roman"/>
          <w:sz w:val="22"/>
          <w:szCs w:val="22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6" o:title=""/>
          </v:shape>
          <o:OLEObject Type="Embed" ProgID="PBrush" ShapeID="_x0000_i1025" DrawAspect="Content" ObjectID="_1704719736" r:id="rId7"/>
        </w:object>
      </w:r>
    </w:p>
    <w:p w:rsidR="00A22B7B" w:rsidRPr="00A22B7B" w:rsidRDefault="00A22B7B" w:rsidP="00A22B7B">
      <w:pPr>
        <w:spacing w:after="200"/>
        <w:contextualSpacing/>
        <w:rPr>
          <w:rFonts w:eastAsia="Times New Roman"/>
          <w:sz w:val="22"/>
          <w:szCs w:val="22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proofErr w:type="gramStart"/>
      <w:r w:rsidRPr="00A22B7B">
        <w:rPr>
          <w:rFonts w:eastAsia="Times New Roman"/>
          <w:b/>
          <w:sz w:val="28"/>
          <w:szCs w:val="28"/>
        </w:rPr>
        <w:t>П</w:t>
      </w:r>
      <w:proofErr w:type="gramEnd"/>
      <w:r w:rsidRPr="00A22B7B">
        <w:rPr>
          <w:rFonts w:eastAsia="Times New Roman"/>
          <w:b/>
          <w:sz w:val="28"/>
          <w:szCs w:val="28"/>
        </w:rPr>
        <w:t xml:space="preserve"> О С Т А Н О В Л Е Н И Е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 xml:space="preserve">  АДМИНИСТРАЦИИ ВЕЙДЕЛЕВСКОГО РАЙОНА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A22B7B">
        <w:rPr>
          <w:rFonts w:eastAsia="Times New Roman"/>
          <w:b/>
          <w:sz w:val="28"/>
          <w:szCs w:val="28"/>
        </w:rPr>
        <w:t>БЕЛГОРОДСКОЙ ОБЛАСТИ</w:t>
      </w: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A22B7B" w:rsidRPr="00A22B7B" w:rsidRDefault="00A22B7B" w:rsidP="00A22B7B">
      <w:pPr>
        <w:spacing w:after="200"/>
        <w:contextualSpacing/>
        <w:jc w:val="center"/>
        <w:rPr>
          <w:rFonts w:eastAsia="Times New Roman"/>
          <w:sz w:val="28"/>
          <w:szCs w:val="28"/>
        </w:rPr>
      </w:pPr>
      <w:r w:rsidRPr="00A22B7B">
        <w:rPr>
          <w:rFonts w:eastAsia="Times New Roman"/>
          <w:sz w:val="28"/>
          <w:szCs w:val="28"/>
        </w:rPr>
        <w:t>п. Вейделевка</w:t>
      </w:r>
    </w:p>
    <w:p w:rsidR="00A22B7B" w:rsidRPr="00A22B7B" w:rsidRDefault="00A22B7B" w:rsidP="00A22B7B">
      <w:pPr>
        <w:spacing w:after="200" w:line="276" w:lineRule="auto"/>
        <w:rPr>
          <w:rFonts w:eastAsia="Times New Roman"/>
          <w:sz w:val="28"/>
          <w:szCs w:val="22"/>
        </w:rPr>
      </w:pPr>
    </w:p>
    <w:p w:rsidR="00A22B7B" w:rsidRPr="00A22B7B" w:rsidRDefault="00A22B7B" w:rsidP="00A22B7B">
      <w:pPr>
        <w:spacing w:after="200" w:line="276" w:lineRule="auto"/>
        <w:ind w:firstLine="708"/>
        <w:rPr>
          <w:rFonts w:eastAsia="Times New Roman"/>
          <w:sz w:val="28"/>
          <w:szCs w:val="22"/>
        </w:rPr>
      </w:pPr>
      <w:r w:rsidRPr="00A22B7B">
        <w:rPr>
          <w:rFonts w:eastAsia="Times New Roman"/>
          <w:sz w:val="28"/>
          <w:szCs w:val="22"/>
        </w:rPr>
        <w:t>«</w:t>
      </w:r>
      <w:r w:rsidRPr="00A22B7B">
        <w:rPr>
          <w:rFonts w:eastAsia="Times New Roman"/>
          <w:sz w:val="28"/>
          <w:szCs w:val="22"/>
          <w:u w:val="single"/>
        </w:rPr>
        <w:t>____</w:t>
      </w:r>
      <w:r w:rsidRPr="00A22B7B">
        <w:rPr>
          <w:rFonts w:eastAsia="Times New Roman"/>
          <w:sz w:val="28"/>
          <w:szCs w:val="22"/>
        </w:rPr>
        <w:t xml:space="preserve">» </w:t>
      </w:r>
      <w:r w:rsidRPr="00A22B7B">
        <w:rPr>
          <w:rFonts w:eastAsia="Times New Roman"/>
          <w:sz w:val="28"/>
          <w:szCs w:val="22"/>
          <w:u w:val="single"/>
        </w:rPr>
        <w:t>__________</w:t>
      </w:r>
      <w:r w:rsidRPr="00A22B7B">
        <w:rPr>
          <w:rFonts w:eastAsia="Times New Roman"/>
          <w:sz w:val="28"/>
          <w:szCs w:val="22"/>
        </w:rPr>
        <w:t>202</w:t>
      </w:r>
      <w:r w:rsidR="008C76BA">
        <w:rPr>
          <w:rFonts w:eastAsia="Times New Roman"/>
          <w:sz w:val="28"/>
          <w:szCs w:val="22"/>
        </w:rPr>
        <w:t>1</w:t>
      </w:r>
      <w:r w:rsidRPr="00A22B7B">
        <w:rPr>
          <w:rFonts w:eastAsia="Times New Roman"/>
          <w:sz w:val="28"/>
          <w:szCs w:val="22"/>
        </w:rPr>
        <w:t xml:space="preserve"> г.                                                           №</w:t>
      </w:r>
      <w:r w:rsidRPr="00A22B7B">
        <w:rPr>
          <w:rFonts w:eastAsia="Times New Roman"/>
          <w:sz w:val="28"/>
          <w:szCs w:val="22"/>
          <w:u w:val="single"/>
        </w:rPr>
        <w:t>______</w:t>
      </w:r>
    </w:p>
    <w:p w:rsidR="00711FFD" w:rsidRDefault="00711FFD" w:rsidP="00711FFD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8606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5495"/>
        <w:gridCol w:w="3111"/>
      </w:tblGrid>
      <w:tr w:rsidR="00290AEF" w:rsidRPr="00B343EC" w:rsidTr="00976E92">
        <w:tc>
          <w:tcPr>
            <w:tcW w:w="5495" w:type="dxa"/>
          </w:tcPr>
          <w:p w:rsidR="00290AEF" w:rsidRPr="00B343EC" w:rsidRDefault="00290AEF" w:rsidP="00976E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290AEF" w:rsidRPr="00B343EC" w:rsidRDefault="00290AEF" w:rsidP="00976E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290AEF" w:rsidRPr="00B343EC" w:rsidRDefault="00290AEF" w:rsidP="00976E9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Вейделевского района от 27.04.2021 года № 90 </w:t>
            </w:r>
          </w:p>
        </w:tc>
        <w:tc>
          <w:tcPr>
            <w:tcW w:w="3111" w:type="dxa"/>
          </w:tcPr>
          <w:p w:rsidR="00290AEF" w:rsidRPr="00B343EC" w:rsidRDefault="00290AEF" w:rsidP="00976E9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:rsidR="00290AEF" w:rsidRDefault="00290AEF" w:rsidP="00290AE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3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343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от 28 декабря 2009 года </w:t>
      </w:r>
      <w:r w:rsidRPr="00B343EC">
        <w:rPr>
          <w:rFonts w:ascii="Times New Roman" w:hAnsi="Times New Roman" w:cs="Times New Roman"/>
          <w:sz w:val="28"/>
          <w:szCs w:val="28"/>
        </w:rPr>
        <w:br/>
        <w:t xml:space="preserve">№ 381-ФЗ «Об основах государственного регулирования торговой деятельности в Российской Федерации», </w:t>
      </w:r>
      <w:hyperlink r:id="rId9" w:history="1">
        <w:r w:rsidRPr="00B343EC">
          <w:rPr>
            <w:rFonts w:ascii="Times New Roman" w:hAnsi="Times New Roman" w:cs="Times New Roman"/>
            <w:sz w:val="28"/>
            <w:szCs w:val="28"/>
          </w:rPr>
          <w:t>ст. 3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25.10.2001 г.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2DDE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30 января 2021 года №208-р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343EC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B343EC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28 февраля 2011 года № 71-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определении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объектов», от 16 ноября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43EC">
        <w:rPr>
          <w:rFonts w:ascii="Times New Roman" w:hAnsi="Times New Roman" w:cs="Times New Roman"/>
          <w:sz w:val="28"/>
          <w:szCs w:val="28"/>
        </w:rPr>
        <w:t>№ 408-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на территории Белгородской области объектов, которые могут быть размещены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от 17 октября 2016 года №368-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объектов нестационарной торговли на территории Белгородской области» руководствуясь Уставом муниципального района «Вейделевский район», </w:t>
      </w:r>
      <w:proofErr w:type="gramStart"/>
      <w:r w:rsidRPr="00B34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3EC">
        <w:rPr>
          <w:rFonts w:ascii="Times New Roman" w:hAnsi="Times New Roman" w:cs="Times New Roman"/>
          <w:b/>
          <w:sz w:val="28"/>
          <w:szCs w:val="28"/>
        </w:rPr>
        <w:t>ю: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3EC">
        <w:rPr>
          <w:rFonts w:ascii="Times New Roman" w:hAnsi="Times New Roman" w:cs="Times New Roman"/>
          <w:sz w:val="28"/>
          <w:szCs w:val="28"/>
        </w:rPr>
        <w:t xml:space="preserve">1. </w:t>
      </w:r>
      <w:r w:rsidRPr="00146F3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Вейделевского района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146F33">
        <w:rPr>
          <w:rFonts w:ascii="Times New Roman" w:hAnsi="Times New Roman" w:cs="Times New Roman"/>
          <w:sz w:val="28"/>
          <w:szCs w:val="28"/>
        </w:rPr>
        <w:t xml:space="preserve"> 2021 года № 90 «Об утверждении схемы размещения нестационарных торговых объектов на территории муниципального района «Вейделевский район» (в новой редакции)»:</w:t>
      </w:r>
    </w:p>
    <w:p w:rsidR="00290AEF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Преамбулу постановления после слов «</w:t>
      </w:r>
      <w:r w:rsidRPr="00B343EC">
        <w:rPr>
          <w:rFonts w:ascii="Times New Roman" w:hAnsi="Times New Roman" w:cs="Times New Roman"/>
          <w:sz w:val="28"/>
          <w:szCs w:val="28"/>
        </w:rPr>
        <w:t xml:space="preserve">от 16 ноября 2015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343EC">
        <w:rPr>
          <w:rFonts w:ascii="Times New Roman" w:hAnsi="Times New Roman" w:cs="Times New Roman"/>
          <w:sz w:val="28"/>
          <w:szCs w:val="28"/>
        </w:rPr>
        <w:t>№ 408-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размещения на территории Белгородской области объектов, которые могут быть размещены на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F570C">
        <w:rPr>
          <w:rFonts w:ascii="Times New Roman" w:hAnsi="Times New Roman" w:cs="Times New Roman"/>
          <w:sz w:val="28"/>
          <w:szCs w:val="28"/>
        </w:rPr>
        <w:t xml:space="preserve">учитывая письмо Министерства промышленности и торговли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07.12.2021 г. №</w:t>
      </w:r>
      <w:r w:rsidRPr="00BF5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</w:t>
      </w:r>
      <w:proofErr w:type="spellEnd"/>
      <w:r w:rsidRPr="00BF57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107342</w:t>
      </w:r>
      <w:r w:rsidRPr="00BF570C">
        <w:rPr>
          <w:rFonts w:ascii="Times New Roman" w:hAnsi="Times New Roman" w:cs="Times New Roman"/>
          <w:sz w:val="28"/>
          <w:szCs w:val="28"/>
        </w:rPr>
        <w:t>/15</w:t>
      </w:r>
      <w:r>
        <w:rPr>
          <w:rFonts w:ascii="Times New Roman" w:hAnsi="Times New Roman" w:cs="Times New Roman"/>
          <w:sz w:val="28"/>
          <w:szCs w:val="28"/>
        </w:rPr>
        <w:t>», далее по тексту.</w:t>
      </w:r>
      <w:proofErr w:type="gramEnd"/>
    </w:p>
    <w:p w:rsidR="00290AEF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1. </w:t>
      </w:r>
      <w:r w:rsidRPr="00A4575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5758">
        <w:rPr>
          <w:rFonts w:ascii="Times New Roman" w:hAnsi="Times New Roman" w:cs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района «Вейделевский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1.9. </w:t>
      </w:r>
    </w:p>
    <w:p w:rsidR="00290AEF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«1.9. </w:t>
      </w:r>
      <w:r w:rsidRPr="00847815">
        <w:rPr>
          <w:rFonts w:ascii="Times New Roman" w:hAnsi="Times New Roman" w:cs="Times New Roman"/>
          <w:sz w:val="28"/>
          <w:szCs w:val="28"/>
        </w:rPr>
        <w:t xml:space="preserve">Срок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нестационарных торговых </w:t>
      </w:r>
      <w:r w:rsidRPr="00847815">
        <w:rPr>
          <w:rFonts w:ascii="Times New Roman" w:hAnsi="Times New Roman" w:cs="Times New Roman"/>
          <w:sz w:val="28"/>
          <w:szCs w:val="28"/>
        </w:rPr>
        <w:t xml:space="preserve">объектов устанавливается Схемой размещения и не </w:t>
      </w:r>
      <w:r>
        <w:rPr>
          <w:rFonts w:ascii="Times New Roman" w:hAnsi="Times New Roman" w:cs="Times New Roman"/>
          <w:sz w:val="28"/>
          <w:szCs w:val="28"/>
        </w:rPr>
        <w:t>должен составлять не менее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0AEF" w:rsidRPr="0000032D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0032D">
        <w:rPr>
          <w:rFonts w:ascii="Times New Roman" w:hAnsi="Times New Roman" w:cs="Times New Roman"/>
          <w:sz w:val="28"/>
          <w:szCs w:val="28"/>
        </w:rPr>
        <w:t>Раздел 1. Положения о Порядке размещения нестационарных торговых объектов на территории муниципального района «Вейделевский район» дополнить пунктом 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0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3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1.10. Возможно, неоднократно продлевать срок размещения нестационарных торговых объектов без проведения торгов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3EC">
        <w:rPr>
          <w:rFonts w:ascii="Times New Roman" w:hAnsi="Times New Roman" w:cs="Times New Roman"/>
          <w:sz w:val="28"/>
          <w:szCs w:val="28"/>
        </w:rPr>
        <w:t xml:space="preserve">. Заместителю начальника управления по организационно-контрольной и кадровой работе – начальнику организационно – контрольного отдела администрации района Гончаренко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муниципального района «Вейделевский район» «Информационный бюллетень Вейделевского района».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43EC">
        <w:rPr>
          <w:rFonts w:ascii="Times New Roman" w:hAnsi="Times New Roman" w:cs="Times New Roman"/>
          <w:sz w:val="28"/>
          <w:szCs w:val="28"/>
        </w:rPr>
        <w:t xml:space="preserve">. Начальнику отдела делопроизводства, писем, по связям с общественностью и СМИ администрации района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органов местного самоуправления Вейделевского района и сетевом издании «Пламя 31»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plamya</w:t>
      </w:r>
      <w:proofErr w:type="spellEnd"/>
      <w:r w:rsidRPr="00A0288A">
        <w:rPr>
          <w:rFonts w:ascii="Times New Roman" w:hAnsi="Times New Roman" w:cs="Times New Roman"/>
          <w:sz w:val="28"/>
          <w:szCs w:val="28"/>
        </w:rPr>
        <w:t>31.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31.ру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343EC">
        <w:rPr>
          <w:rFonts w:ascii="Times New Roman" w:hAnsi="Times New Roman" w:cs="Times New Roman"/>
          <w:sz w:val="28"/>
          <w:szCs w:val="28"/>
        </w:rPr>
        <w:t>.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43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3E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Вейделевского района по стратегическому развитию района Рябцева </w:t>
      </w:r>
      <w:proofErr w:type="spellStart"/>
      <w:r w:rsidRPr="00B343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343EC">
        <w:rPr>
          <w:rFonts w:ascii="Times New Roman" w:hAnsi="Times New Roman" w:cs="Times New Roman"/>
          <w:sz w:val="28"/>
          <w:szCs w:val="28"/>
        </w:rPr>
        <w:t>.</w:t>
      </w: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F" w:rsidRPr="00B343EC" w:rsidRDefault="00290AEF" w:rsidP="00290AEF">
      <w:pPr>
        <w:pStyle w:val="ConsPlusNormal"/>
        <w:tabs>
          <w:tab w:val="left" w:pos="450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AEF" w:rsidRPr="00B343EC" w:rsidRDefault="00290AEF" w:rsidP="00290AEF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90AEF" w:rsidRPr="00B343EC" w:rsidRDefault="00290AEF" w:rsidP="00290AEF">
      <w:pPr>
        <w:pStyle w:val="ConsPlusNormal"/>
        <w:tabs>
          <w:tab w:val="center" w:pos="4947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3EC">
        <w:rPr>
          <w:rFonts w:ascii="Times New Roman" w:hAnsi="Times New Roman" w:cs="Times New Roman"/>
          <w:b/>
          <w:sz w:val="28"/>
          <w:szCs w:val="28"/>
        </w:rPr>
        <w:t>Вейделевского района                                                             А. Тарасенко</w:t>
      </w:r>
    </w:p>
    <w:p w:rsidR="00FE71EA" w:rsidRDefault="00FE71EA" w:rsidP="00290AEF">
      <w:pPr>
        <w:widowControl w:val="0"/>
        <w:autoSpaceDE w:val="0"/>
        <w:autoSpaceDN w:val="0"/>
        <w:adjustRightInd w:val="0"/>
        <w:jc w:val="both"/>
      </w:pPr>
    </w:p>
    <w:sectPr w:rsidR="00FE71EA" w:rsidSect="0014367E">
      <w:pgSz w:w="11906" w:h="16838"/>
      <w:pgMar w:top="993" w:right="707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6F28"/>
    <w:multiLevelType w:val="hybridMultilevel"/>
    <w:tmpl w:val="91922656"/>
    <w:lvl w:ilvl="0" w:tplc="17A8FC0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AC"/>
    <w:rsid w:val="0014367E"/>
    <w:rsid w:val="001E27EC"/>
    <w:rsid w:val="00233759"/>
    <w:rsid w:val="00290AEF"/>
    <w:rsid w:val="003B1506"/>
    <w:rsid w:val="003C58EE"/>
    <w:rsid w:val="003D7AD6"/>
    <w:rsid w:val="004470DD"/>
    <w:rsid w:val="00447E6E"/>
    <w:rsid w:val="004E4297"/>
    <w:rsid w:val="00586466"/>
    <w:rsid w:val="005C5704"/>
    <w:rsid w:val="005F5B96"/>
    <w:rsid w:val="00655EAC"/>
    <w:rsid w:val="006E0726"/>
    <w:rsid w:val="007077A1"/>
    <w:rsid w:val="00711FFD"/>
    <w:rsid w:val="00734EAA"/>
    <w:rsid w:val="00841E8C"/>
    <w:rsid w:val="00853B77"/>
    <w:rsid w:val="008C76BA"/>
    <w:rsid w:val="008E7CBE"/>
    <w:rsid w:val="00984141"/>
    <w:rsid w:val="00A22B7B"/>
    <w:rsid w:val="00B54029"/>
    <w:rsid w:val="00BA67C8"/>
    <w:rsid w:val="00C1184D"/>
    <w:rsid w:val="00C56794"/>
    <w:rsid w:val="00CC6D27"/>
    <w:rsid w:val="00DA28EE"/>
    <w:rsid w:val="00ED6531"/>
    <w:rsid w:val="00F85A63"/>
    <w:rsid w:val="00FB02CC"/>
    <w:rsid w:val="00FB563C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EA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1506"/>
    <w:pPr>
      <w:ind w:left="720"/>
      <w:contextualSpacing/>
    </w:pPr>
  </w:style>
  <w:style w:type="paragraph" w:customStyle="1" w:styleId="ConsPlusNormal">
    <w:name w:val="ConsPlusNormal"/>
    <w:uiPriority w:val="99"/>
    <w:rsid w:val="00290AE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41721CCB329AB19833A1B66EA8E82FDEE81028464999C49C31354631DBBCCC4C2371227BAB3D03vBjD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41721CCB329AB19833BFBB78C4B222DBE44D2340489590C26E6E1B66D2B69B0B6C28603FA63D02BACD73vFj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41721CCB329AB19833A1B66EA8E82FDEE61B2C4A4D99C49C31354631DBBCCC4C2371227BAB3C03vBj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</cp:lastModifiedBy>
  <cp:revision>6</cp:revision>
  <dcterms:created xsi:type="dcterms:W3CDTF">2021-08-30T13:47:00Z</dcterms:created>
  <dcterms:modified xsi:type="dcterms:W3CDTF">2022-01-26T13:29:00Z</dcterms:modified>
</cp:coreProperties>
</file>