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55EAC" w:rsidRPr="00CA4F82" w:rsidTr="007229AC">
        <w:tc>
          <w:tcPr>
            <w:tcW w:w="9854" w:type="dxa"/>
          </w:tcPr>
          <w:p w:rsidR="00156982" w:rsidRDefault="00156982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и прогнозирования </w:t>
            </w:r>
          </w:p>
          <w:p w:rsidR="00655EAC" w:rsidRPr="00CA4F82" w:rsidRDefault="00156982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55EAC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="00655EAC">
              <w:rPr>
                <w:sz w:val="24"/>
                <w:szCs w:val="24"/>
              </w:rPr>
              <w:t xml:space="preserve">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D349F5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751ADF" w:rsidRPr="00751ADF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427665" w:rsidRPr="00427665">
              <w:rPr>
                <w:rFonts w:eastAsia="Times New Roman"/>
                <w:b/>
                <w:spacing w:val="2"/>
                <w:sz w:val="24"/>
                <w:szCs w:val="24"/>
                <w:lang w:bidi="ru-RU"/>
              </w:rPr>
              <w:t>О внесении изменений в постановление администрации  Вейделевского района от 14 мая 2021 года №96</w:t>
            </w:r>
            <w:r w:rsidR="00751ADF" w:rsidRPr="00751ADF">
              <w:rPr>
                <w:b/>
                <w:sz w:val="24"/>
                <w:szCs w:val="24"/>
              </w:rPr>
              <w:t>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427665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предложения принимаются по адресу: _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156982">
              <w:rPr>
                <w:sz w:val="24"/>
                <w:szCs w:val="24"/>
              </w:rPr>
              <w:t>, кабинет 320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r w:rsidR="00156982" w:rsidRPr="00156982">
              <w:rPr>
                <w:sz w:val="24"/>
                <w:szCs w:val="24"/>
              </w:rPr>
              <w:t>brezhneva_yuyu@ve.belregion.ru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27665">
              <w:rPr>
                <w:sz w:val="24"/>
                <w:szCs w:val="24"/>
              </w:rPr>
              <w:t>01.11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1E27EC" w:rsidRPr="00357EC8">
              <w:rPr>
                <w:sz w:val="24"/>
                <w:szCs w:val="24"/>
              </w:rPr>
              <w:t>2</w:t>
            </w:r>
            <w:r w:rsidR="00156982">
              <w:rPr>
                <w:sz w:val="24"/>
                <w:szCs w:val="24"/>
              </w:rPr>
              <w:t>2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427665">
              <w:rPr>
                <w:sz w:val="24"/>
                <w:szCs w:val="24"/>
              </w:rPr>
              <w:t>11</w:t>
            </w:r>
            <w:r w:rsidR="00C019A1">
              <w:rPr>
                <w:sz w:val="24"/>
                <w:szCs w:val="24"/>
              </w:rPr>
              <w:t>.</w:t>
            </w:r>
            <w:r w:rsidR="00427665">
              <w:rPr>
                <w:sz w:val="24"/>
                <w:szCs w:val="24"/>
              </w:rPr>
              <w:t>11</w:t>
            </w:r>
            <w:r w:rsidR="001E27EC" w:rsidRPr="00357EC8">
              <w:rPr>
                <w:sz w:val="24"/>
                <w:szCs w:val="24"/>
              </w:rPr>
              <w:t>.202</w:t>
            </w:r>
            <w:r w:rsidR="00156982">
              <w:rPr>
                <w:sz w:val="24"/>
                <w:szCs w:val="24"/>
              </w:rPr>
              <w:t>2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E27EC" w:rsidRPr="00357EC8">
              <w:rPr>
                <w:sz w:val="24"/>
                <w:szCs w:val="24"/>
              </w:rPr>
              <w:t>2</w:t>
            </w:r>
            <w:r w:rsidR="00156982">
              <w:rPr>
                <w:sz w:val="24"/>
                <w:szCs w:val="24"/>
              </w:rPr>
              <w:t>2 год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1E27EC">
              <w:rPr>
                <w:sz w:val="24"/>
                <w:szCs w:val="24"/>
              </w:rPr>
              <w:t>2</w:t>
            </w:r>
            <w:r w:rsidR="00156982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  <w:proofErr w:type="gramEnd"/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BC4DC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BC4DC6" w:rsidRPr="00BC4DC6">
              <w:rPr>
                <w:sz w:val="24"/>
                <w:szCs w:val="24"/>
              </w:rPr>
              <w:t>https://vejdelevskij-r31.gosweb.gosuslugi.ru/</w:t>
            </w:r>
          </w:p>
          <w:p w:rsidR="00655EAC" w:rsidRPr="00427665" w:rsidRDefault="00BC4DC6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  <w:lang w:val="en-US"/>
              </w:rPr>
            </w:pPr>
            <w:proofErr w:type="spellStart"/>
            <w:r w:rsidRPr="00427665">
              <w:rPr>
                <w:sz w:val="24"/>
                <w:szCs w:val="24"/>
                <w:lang w:val="en-US"/>
              </w:rPr>
              <w:t>deyatelnost</w:t>
            </w:r>
            <w:proofErr w:type="spellEnd"/>
            <w:r w:rsidRPr="00427665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427665">
              <w:rPr>
                <w:sz w:val="24"/>
                <w:szCs w:val="24"/>
                <w:lang w:val="en-US"/>
              </w:rPr>
              <w:t>napravleniya-deyatelnosti</w:t>
            </w:r>
            <w:proofErr w:type="spellEnd"/>
            <w:r w:rsidRPr="00427665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427665">
              <w:rPr>
                <w:sz w:val="24"/>
                <w:szCs w:val="24"/>
                <w:lang w:val="en-US"/>
              </w:rPr>
              <w:t>antimonopolnyy-komplaens</w:t>
            </w:r>
            <w:proofErr w:type="spellEnd"/>
            <w:r w:rsidRPr="00427665">
              <w:rPr>
                <w:sz w:val="24"/>
                <w:szCs w:val="24"/>
                <w:lang w:val="en-US"/>
              </w:rPr>
              <w:t>/</w:t>
            </w:r>
          </w:p>
          <w:p w:rsidR="00655EAC" w:rsidRPr="0042766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156982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Брежнева Юлия Юрьевна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 w:rsidR="00357EC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заместитель </w:t>
            </w:r>
            <w:r w:rsidR="001E27EC">
              <w:rPr>
                <w:i/>
                <w:sz w:val="24"/>
                <w:szCs w:val="24"/>
              </w:rPr>
              <w:t>начальник</w:t>
            </w:r>
            <w:r>
              <w:rPr>
                <w:i/>
                <w:sz w:val="24"/>
                <w:szCs w:val="24"/>
              </w:rPr>
              <w:t>а</w:t>
            </w:r>
            <w:r w:rsidR="001E27EC">
              <w:rPr>
                <w:i/>
                <w:sz w:val="24"/>
                <w:szCs w:val="24"/>
              </w:rPr>
              <w:t xml:space="preserve"> отдела </w:t>
            </w:r>
            <w:r w:rsidR="00357EC8">
              <w:rPr>
                <w:i/>
                <w:sz w:val="24"/>
                <w:szCs w:val="24"/>
              </w:rPr>
              <w:t xml:space="preserve">имущественных и земельных отношений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 w:rsidR="00357EC8"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156982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5-59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56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 w:rsidR="00357EC8"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1</w:t>
      </w:r>
    </w:p>
    <w:p w:rsidR="00FE71EA" w:rsidRDefault="00FE71EA"/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557E1A" w:rsidRPr="00CA4F82" w:rsidTr="00557E1A">
        <w:tc>
          <w:tcPr>
            <w:tcW w:w="4361" w:type="dxa"/>
            <w:shd w:val="clear" w:color="auto" w:fill="auto"/>
          </w:tcPr>
          <w:p w:rsidR="00557E1A" w:rsidRPr="00CA4F82" w:rsidRDefault="00557E1A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245" w:type="dxa"/>
          </w:tcPr>
          <w:p w:rsidR="00557E1A" w:rsidRPr="00CA4F82" w:rsidRDefault="00557E1A" w:rsidP="0015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и прогнозирования администрации муниципального района «Вейделевский район»</w:t>
            </w:r>
          </w:p>
        </w:tc>
      </w:tr>
      <w:tr w:rsidR="00557E1A" w:rsidRPr="00CA4F82" w:rsidTr="00557E1A">
        <w:tc>
          <w:tcPr>
            <w:tcW w:w="4361" w:type="dxa"/>
            <w:shd w:val="clear" w:color="auto" w:fill="auto"/>
          </w:tcPr>
          <w:p w:rsidR="00557E1A" w:rsidRPr="00CA4F82" w:rsidRDefault="00557E1A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45" w:type="dxa"/>
          </w:tcPr>
          <w:p w:rsidR="00557E1A" w:rsidRPr="00CA4F82" w:rsidRDefault="00557E1A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557E1A" w:rsidRPr="00CA4F82" w:rsidTr="00557E1A">
        <w:tc>
          <w:tcPr>
            <w:tcW w:w="4361" w:type="dxa"/>
            <w:shd w:val="clear" w:color="auto" w:fill="auto"/>
          </w:tcPr>
          <w:p w:rsidR="00557E1A" w:rsidRPr="00CA4F82" w:rsidRDefault="00557E1A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45" w:type="dxa"/>
          </w:tcPr>
          <w:p w:rsidR="00557E1A" w:rsidRPr="00CA4F82" w:rsidRDefault="00557E1A" w:rsidP="00C43773">
            <w:pPr>
              <w:jc w:val="center"/>
              <w:rPr>
                <w:sz w:val="24"/>
                <w:szCs w:val="24"/>
              </w:rPr>
            </w:pPr>
            <w:r w:rsidRPr="00156982">
              <w:rPr>
                <w:sz w:val="24"/>
                <w:szCs w:val="24"/>
              </w:rPr>
              <w:t>3105004872</w:t>
            </w:r>
          </w:p>
        </w:tc>
      </w:tr>
      <w:tr w:rsidR="00557E1A" w:rsidRPr="00CA4F82" w:rsidTr="00557E1A">
        <w:tc>
          <w:tcPr>
            <w:tcW w:w="4361" w:type="dxa"/>
            <w:shd w:val="clear" w:color="auto" w:fill="auto"/>
          </w:tcPr>
          <w:p w:rsidR="00557E1A" w:rsidRPr="00CA4F82" w:rsidRDefault="00557E1A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45" w:type="dxa"/>
          </w:tcPr>
          <w:p w:rsidR="00557E1A" w:rsidRPr="00CA4F82" w:rsidRDefault="00557E1A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и прогнозирования администрации муниципального района «Вейделевский район»</w:t>
            </w:r>
          </w:p>
        </w:tc>
      </w:tr>
      <w:tr w:rsidR="00557E1A" w:rsidRPr="00CA4F82" w:rsidTr="00557E1A">
        <w:tc>
          <w:tcPr>
            <w:tcW w:w="4361" w:type="dxa"/>
            <w:shd w:val="clear" w:color="auto" w:fill="auto"/>
          </w:tcPr>
          <w:p w:rsidR="00557E1A" w:rsidRPr="00CA4F82" w:rsidRDefault="00557E1A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45" w:type="dxa"/>
          </w:tcPr>
          <w:p w:rsidR="00557E1A" w:rsidRPr="00CA4F82" w:rsidRDefault="00557E1A" w:rsidP="0015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8-47237-5-59-56</w:t>
            </w:r>
          </w:p>
        </w:tc>
      </w:tr>
      <w:tr w:rsidR="00557E1A" w:rsidRPr="00CA4F82" w:rsidTr="00557E1A">
        <w:tc>
          <w:tcPr>
            <w:tcW w:w="4361" w:type="dxa"/>
            <w:shd w:val="clear" w:color="auto" w:fill="auto"/>
          </w:tcPr>
          <w:p w:rsidR="00557E1A" w:rsidRPr="00CA4F82" w:rsidRDefault="00557E1A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45" w:type="dxa"/>
          </w:tcPr>
          <w:p w:rsidR="00557E1A" w:rsidRPr="00CA4F82" w:rsidRDefault="00557E1A" w:rsidP="00C43773">
            <w:pPr>
              <w:jc w:val="center"/>
              <w:rPr>
                <w:sz w:val="24"/>
                <w:szCs w:val="24"/>
              </w:rPr>
            </w:pPr>
            <w:r w:rsidRPr="00156982">
              <w:rPr>
                <w:sz w:val="24"/>
                <w:szCs w:val="24"/>
              </w:rPr>
              <w:t>brezhneva_yuyu@ve.belregion.ru</w:t>
            </w: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2D5019" w:rsidRDefault="003B1506" w:rsidP="00156982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D5019" w:rsidRPr="002D5019">
              <w:rPr>
                <w:sz w:val="24"/>
                <w:szCs w:val="24"/>
              </w:rPr>
              <w:t>«</w:t>
            </w:r>
            <w:r w:rsidR="006D512C" w:rsidRPr="006D512C">
              <w:rPr>
                <w:sz w:val="24"/>
                <w:szCs w:val="24"/>
              </w:rPr>
              <w:t>О внесении изменений в постановление администрации  Вейделевского района от 14 мая 2021 года №96</w:t>
            </w:r>
            <w:r w:rsidR="002D5019" w:rsidRPr="002D5019">
              <w:rPr>
                <w:sz w:val="24"/>
                <w:szCs w:val="24"/>
              </w:rPr>
              <w:t>»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</w:t>
            </w:r>
            <w:r w:rsidR="00156982"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r w:rsidR="00156982" w:rsidRPr="00156982">
              <w:rPr>
                <w:sz w:val="24"/>
                <w:szCs w:val="24"/>
              </w:rPr>
              <w:t>brezhneva_yuyu@ve.belregion.ru</w:t>
            </w:r>
            <w:r w:rsidR="00357EC8" w:rsidRPr="00357EC8">
              <w:rPr>
                <w:sz w:val="24"/>
                <w:szCs w:val="24"/>
              </w:rPr>
              <w:t>.</w:t>
            </w:r>
          </w:p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с </w:t>
            </w:r>
            <w:r w:rsidR="006D512C">
              <w:rPr>
                <w:sz w:val="24"/>
                <w:szCs w:val="24"/>
              </w:rPr>
              <w:t>01.11</w:t>
            </w:r>
            <w:r w:rsidRPr="00221C52">
              <w:rPr>
                <w:sz w:val="24"/>
                <w:szCs w:val="24"/>
              </w:rPr>
              <w:t>.20</w:t>
            </w:r>
            <w:r w:rsidR="00357EC8">
              <w:rPr>
                <w:sz w:val="24"/>
                <w:szCs w:val="24"/>
              </w:rPr>
              <w:t>2</w:t>
            </w:r>
            <w:r w:rsidR="00156982">
              <w:rPr>
                <w:sz w:val="24"/>
                <w:szCs w:val="24"/>
              </w:rPr>
              <w:t>2</w:t>
            </w:r>
            <w:r w:rsidRPr="00221C52">
              <w:rPr>
                <w:sz w:val="24"/>
                <w:szCs w:val="24"/>
              </w:rPr>
              <w:t xml:space="preserve"> года по </w:t>
            </w:r>
            <w:r w:rsidR="006D512C">
              <w:rPr>
                <w:sz w:val="24"/>
                <w:szCs w:val="24"/>
              </w:rPr>
              <w:t>11</w:t>
            </w:r>
            <w:r w:rsidR="00156982">
              <w:rPr>
                <w:sz w:val="24"/>
                <w:szCs w:val="24"/>
              </w:rPr>
              <w:t>.1</w:t>
            </w:r>
            <w:r w:rsidR="006D512C">
              <w:rPr>
                <w:sz w:val="24"/>
                <w:szCs w:val="24"/>
              </w:rPr>
              <w:t>1</w:t>
            </w:r>
            <w:r w:rsidRPr="00221C52">
              <w:rPr>
                <w:sz w:val="24"/>
                <w:szCs w:val="24"/>
              </w:rPr>
              <w:t>.20</w:t>
            </w:r>
            <w:r w:rsidR="00357EC8">
              <w:rPr>
                <w:sz w:val="24"/>
                <w:szCs w:val="24"/>
              </w:rPr>
              <w:t>2</w:t>
            </w:r>
            <w:r w:rsidR="00156982">
              <w:rPr>
                <w:sz w:val="24"/>
                <w:szCs w:val="24"/>
              </w:rPr>
              <w:t>2</w:t>
            </w:r>
            <w:r w:rsidRPr="00221C52">
              <w:rPr>
                <w:sz w:val="24"/>
                <w:szCs w:val="24"/>
              </w:rPr>
              <w:t xml:space="preserve"> года</w:t>
            </w:r>
            <w:r w:rsidRPr="00D81F99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FE71EA" w:rsidRPr="00751ADF" w:rsidRDefault="00FE71EA" w:rsidP="00F42E65">
            <w:pPr>
              <w:widowControl w:val="0"/>
              <w:tabs>
                <w:tab w:val="left" w:pos="4678"/>
              </w:tabs>
              <w:jc w:val="both"/>
              <w:rPr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8821DA" w:rsidRPr="00751ADF">
              <w:rPr>
                <w:color w:val="000000" w:themeColor="text1"/>
                <w:sz w:val="24"/>
                <w:szCs w:val="24"/>
              </w:rPr>
              <w:t>«</w:t>
            </w:r>
            <w:r w:rsidR="00F42E65" w:rsidRPr="00F42E65">
              <w:rPr>
                <w:rFonts w:eastAsia="Times New Roman"/>
                <w:spacing w:val="2"/>
                <w:sz w:val="24"/>
                <w:szCs w:val="24"/>
                <w:lang w:bidi="ru-RU"/>
              </w:rPr>
              <w:t>О внесении изменений в постановление администрации  Вейделевского района от 14 мая 2021 года №96</w:t>
            </w:r>
            <w:r w:rsidRPr="00751ADF">
              <w:rPr>
                <w:sz w:val="24"/>
                <w:szCs w:val="24"/>
              </w:rPr>
              <w:t>»</w:t>
            </w:r>
          </w:p>
          <w:p w:rsidR="00751ADF" w:rsidRPr="00751ADF" w:rsidRDefault="00751ADF" w:rsidP="00751ADF">
            <w:pPr>
              <w:widowControl w:val="0"/>
              <w:tabs>
                <w:tab w:val="left" w:pos="4678"/>
              </w:tabs>
              <w:ind w:right="-144"/>
              <w:jc w:val="both"/>
              <w:rPr>
                <w:rFonts w:eastAsiaTheme="minorEastAsia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F42E65" w:rsidRDefault="00FE71EA" w:rsidP="00D42B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019A1" w:rsidRDefault="001B18F9" w:rsidP="001B18F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Pr="001B18F9">
              <w:rPr>
                <w:sz w:val="24"/>
                <w:szCs w:val="24"/>
              </w:rPr>
              <w:t>орожн</w:t>
            </w:r>
            <w:r>
              <w:rPr>
                <w:sz w:val="24"/>
                <w:szCs w:val="24"/>
              </w:rPr>
              <w:t>ая</w:t>
            </w:r>
            <w:r w:rsidRPr="001B18F9">
              <w:rPr>
                <w:sz w:val="24"/>
                <w:szCs w:val="24"/>
              </w:rPr>
              <w:t xml:space="preserve"> карт</w:t>
            </w:r>
            <w:r>
              <w:rPr>
                <w:sz w:val="24"/>
                <w:szCs w:val="24"/>
              </w:rPr>
              <w:t>а</w:t>
            </w:r>
            <w:bookmarkStart w:id="0" w:name="_GoBack"/>
            <w:bookmarkEnd w:id="0"/>
            <w:r w:rsidRPr="001B18F9">
              <w:rPr>
                <w:sz w:val="24"/>
                <w:szCs w:val="24"/>
              </w:rPr>
              <w:t xml:space="preserve"> внедрения в Белгородской области целевой модели «Технологическое присоединение к электрическим сетям </w:t>
            </w:r>
            <w:proofErr w:type="spellStart"/>
            <w:r w:rsidRPr="001B18F9">
              <w:rPr>
                <w:sz w:val="24"/>
                <w:szCs w:val="24"/>
              </w:rPr>
              <w:t>энергопринимающих</w:t>
            </w:r>
            <w:proofErr w:type="spellEnd"/>
            <w:r w:rsidRPr="001B18F9">
              <w:rPr>
                <w:sz w:val="24"/>
                <w:szCs w:val="24"/>
              </w:rPr>
              <w:t xml:space="preserve"> устройств с максимальной мощностью до 150 к</w:t>
            </w:r>
            <w:proofErr w:type="gramStart"/>
            <w:r w:rsidRPr="001B18F9">
              <w:rPr>
                <w:sz w:val="24"/>
                <w:szCs w:val="24"/>
              </w:rPr>
              <w:t>Вт вкл</w:t>
            </w:r>
            <w:proofErr w:type="gramEnd"/>
            <w:r w:rsidRPr="001B18F9">
              <w:rPr>
                <w:sz w:val="24"/>
                <w:szCs w:val="24"/>
              </w:rPr>
              <w:t>ючительно», утвержденной Губернатором Белгородской области 06.12.2021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</w:t>
            </w:r>
            <w:proofErr w:type="gramStart"/>
            <w:r w:rsidRPr="008821DA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8821DA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F42E65" w:rsidRDefault="00F42E65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F42E65" w:rsidRDefault="00F42E65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F42E65" w:rsidRDefault="00F42E65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3</w:t>
      </w:r>
    </w:p>
    <w:p w:rsidR="004C2D74" w:rsidRDefault="004C2D74" w:rsidP="004C2D74">
      <w:pPr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ПРОЕКТ:</w:t>
      </w:r>
    </w:p>
    <w:p w:rsidR="004C2D74" w:rsidRDefault="004C2D74" w:rsidP="004C2D74">
      <w:pPr>
        <w:rPr>
          <w:rFonts w:eastAsia="Times New Roman"/>
          <w:sz w:val="28"/>
          <w:szCs w:val="28"/>
        </w:rPr>
      </w:pPr>
    </w:p>
    <w:p w:rsidR="00F42E65" w:rsidRDefault="00F42E65" w:rsidP="00F42E65">
      <w:pPr>
        <w:jc w:val="center"/>
      </w:pPr>
      <w:r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70.75pt" o:ole="" fillcolor="window">
            <v:imagedata r:id="rId6" o:title=""/>
          </v:shape>
          <o:OLEObject Type="Embed" ProgID="PBrush" ShapeID="_x0000_i1025" DrawAspect="Content" ObjectID="_1730723609" r:id="rId7"/>
        </w:object>
      </w:r>
    </w:p>
    <w:p w:rsidR="00F42E65" w:rsidRPr="006016FB" w:rsidRDefault="00F42E65" w:rsidP="00F42E65">
      <w:pPr>
        <w:pStyle w:val="a6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42E65" w:rsidRPr="006016FB" w:rsidRDefault="00F42E65" w:rsidP="00F42E65">
      <w:pPr>
        <w:jc w:val="center"/>
        <w:rPr>
          <w:b/>
          <w:bCs/>
          <w:sz w:val="28"/>
          <w:szCs w:val="28"/>
        </w:rPr>
      </w:pPr>
      <w:r w:rsidRPr="006016FB">
        <w:rPr>
          <w:b/>
          <w:bCs/>
          <w:sz w:val="28"/>
          <w:szCs w:val="28"/>
        </w:rPr>
        <w:t>АДМИНИСТРАЦИИ ВЕЙДЕЛЕВСКОГО РАЙОНА</w:t>
      </w:r>
    </w:p>
    <w:p w:rsidR="00F42E65" w:rsidRPr="006016FB" w:rsidRDefault="00F42E65" w:rsidP="00F42E65">
      <w:pPr>
        <w:jc w:val="center"/>
        <w:rPr>
          <w:b/>
          <w:bCs/>
          <w:sz w:val="28"/>
          <w:szCs w:val="28"/>
        </w:rPr>
      </w:pPr>
      <w:r w:rsidRPr="006016FB">
        <w:rPr>
          <w:b/>
          <w:bCs/>
          <w:sz w:val="28"/>
          <w:szCs w:val="28"/>
        </w:rPr>
        <w:t>БЕЛГОРОДСКОЙ ОБЛАСТИ</w:t>
      </w:r>
    </w:p>
    <w:p w:rsidR="00F42E65" w:rsidRPr="00F36F5B" w:rsidRDefault="00F42E65" w:rsidP="00F42E65">
      <w:pPr>
        <w:jc w:val="center"/>
        <w:rPr>
          <w:bCs/>
          <w:sz w:val="28"/>
          <w:szCs w:val="28"/>
        </w:rPr>
      </w:pPr>
      <w:r w:rsidRPr="006016FB">
        <w:rPr>
          <w:bCs/>
          <w:sz w:val="28"/>
          <w:szCs w:val="28"/>
        </w:rPr>
        <w:t xml:space="preserve">п. Вейделевка </w:t>
      </w:r>
    </w:p>
    <w:p w:rsidR="00F42E65" w:rsidRDefault="00F42E65" w:rsidP="00F42E65">
      <w:pPr>
        <w:jc w:val="center"/>
        <w:rPr>
          <w:b/>
          <w:bCs/>
        </w:rPr>
      </w:pPr>
    </w:p>
    <w:p w:rsidR="00F42E65" w:rsidRDefault="00F42E65" w:rsidP="00F42E65">
      <w:pPr>
        <w:jc w:val="center"/>
        <w:rPr>
          <w:b/>
          <w:bCs/>
        </w:rPr>
      </w:pPr>
    </w:p>
    <w:p w:rsidR="00F42E65" w:rsidRDefault="00F42E65" w:rsidP="00F42E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«____</w:t>
      </w:r>
      <w:r w:rsidRPr="00D1450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_________ </w:t>
      </w:r>
      <w:r w:rsidRPr="00D145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2022</w:t>
      </w:r>
      <w:r w:rsidRPr="00D1450E">
        <w:rPr>
          <w:bCs/>
          <w:sz w:val="28"/>
          <w:szCs w:val="28"/>
        </w:rPr>
        <w:t xml:space="preserve"> г.                     </w:t>
      </w:r>
      <w:r>
        <w:rPr>
          <w:bCs/>
          <w:sz w:val="28"/>
          <w:szCs w:val="28"/>
        </w:rPr>
        <w:t xml:space="preserve">        </w:t>
      </w:r>
      <w:r w:rsidRPr="00D1450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_____</w:t>
      </w:r>
    </w:p>
    <w:p w:rsidR="00F42E65" w:rsidRDefault="00F42E65" w:rsidP="00F42E65">
      <w:pPr>
        <w:rPr>
          <w:bCs/>
          <w:sz w:val="28"/>
          <w:szCs w:val="28"/>
        </w:rPr>
      </w:pPr>
    </w:p>
    <w:p w:rsidR="00F42E65" w:rsidRDefault="00F42E65" w:rsidP="00F42E65">
      <w:pPr>
        <w:rPr>
          <w:bCs/>
          <w:sz w:val="28"/>
          <w:szCs w:val="28"/>
        </w:rPr>
      </w:pPr>
    </w:p>
    <w:p w:rsidR="00F42E65" w:rsidRPr="00BA71DA" w:rsidRDefault="00F42E65" w:rsidP="00F42E65">
      <w:pPr>
        <w:rPr>
          <w:bCs/>
          <w:sz w:val="28"/>
          <w:szCs w:val="28"/>
        </w:rPr>
      </w:pPr>
    </w:p>
    <w:p w:rsidR="00F42E65" w:rsidRDefault="00F42E65" w:rsidP="00F42E65">
      <w:pPr>
        <w:tabs>
          <w:tab w:val="left" w:pos="5040"/>
          <w:tab w:val="left" w:pos="5245"/>
          <w:tab w:val="left" w:pos="6804"/>
        </w:tabs>
        <w:ind w:right="17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 Вейделевского района от 14 мая 2021 года №96 </w:t>
      </w:r>
    </w:p>
    <w:p w:rsidR="00F42E65" w:rsidRDefault="00F42E65" w:rsidP="00F42E65">
      <w:pPr>
        <w:tabs>
          <w:tab w:val="left" w:pos="5040"/>
          <w:tab w:val="left" w:pos="5220"/>
        </w:tabs>
        <w:ind w:right="5035"/>
        <w:rPr>
          <w:b/>
          <w:bCs/>
          <w:sz w:val="28"/>
          <w:szCs w:val="28"/>
        </w:rPr>
      </w:pPr>
    </w:p>
    <w:p w:rsidR="00F42E65" w:rsidRDefault="00F42E65" w:rsidP="00F42E65">
      <w:pPr>
        <w:tabs>
          <w:tab w:val="left" w:pos="5040"/>
          <w:tab w:val="left" w:pos="5220"/>
        </w:tabs>
        <w:ind w:right="5035"/>
        <w:rPr>
          <w:b/>
          <w:bCs/>
          <w:sz w:val="28"/>
          <w:szCs w:val="28"/>
        </w:rPr>
      </w:pPr>
    </w:p>
    <w:p w:rsidR="00F42E65" w:rsidRPr="00BA71DA" w:rsidRDefault="00F42E65" w:rsidP="00F42E65">
      <w:pPr>
        <w:tabs>
          <w:tab w:val="left" w:pos="5040"/>
          <w:tab w:val="left" w:pos="5220"/>
        </w:tabs>
        <w:ind w:right="5035"/>
        <w:rPr>
          <w:b/>
          <w:bCs/>
          <w:sz w:val="28"/>
          <w:szCs w:val="28"/>
        </w:rPr>
      </w:pPr>
    </w:p>
    <w:p w:rsidR="00F42E65" w:rsidRPr="003462E9" w:rsidRDefault="00F42E65" w:rsidP="00F42E65">
      <w:pPr>
        <w:ind w:firstLine="708"/>
        <w:jc w:val="both"/>
        <w:rPr>
          <w:sz w:val="28"/>
          <w:szCs w:val="28"/>
        </w:rPr>
      </w:pPr>
      <w:r w:rsidRPr="003462E9">
        <w:rPr>
          <w:sz w:val="28"/>
          <w:szCs w:val="28"/>
        </w:rPr>
        <w:t xml:space="preserve">В целях исполнении мероприятий, предусмотренных дорожной картой внедрения в Белгородской области целевой модели «Технологическое присоединение к электрическим сетям </w:t>
      </w:r>
      <w:proofErr w:type="spellStart"/>
      <w:r w:rsidRPr="003462E9">
        <w:rPr>
          <w:sz w:val="28"/>
          <w:szCs w:val="28"/>
        </w:rPr>
        <w:t>энергопринимающих</w:t>
      </w:r>
      <w:proofErr w:type="spellEnd"/>
      <w:r w:rsidRPr="003462E9">
        <w:rPr>
          <w:sz w:val="28"/>
          <w:szCs w:val="28"/>
        </w:rPr>
        <w:t xml:space="preserve"> устройств с максимальной мощностью до 150 к</w:t>
      </w:r>
      <w:proofErr w:type="gramStart"/>
      <w:r w:rsidRPr="003462E9">
        <w:rPr>
          <w:sz w:val="28"/>
          <w:szCs w:val="28"/>
        </w:rPr>
        <w:t>Вт вкл</w:t>
      </w:r>
      <w:proofErr w:type="gramEnd"/>
      <w:r w:rsidRPr="003462E9">
        <w:rPr>
          <w:sz w:val="28"/>
          <w:szCs w:val="28"/>
        </w:rPr>
        <w:t>ючительно», утвержденной Губернатором Белгородской области 06.12.2021, в части показателя 2.3.1. «Принятие решений, внесение изменений в административные регламенты предоставления государственных и муниципальных услуг на территории субъекта Российской Федерации, направленных на сокращение срока выдачи разрешения на использование земельных участков, находящихся в государственной или муниципальной собственности, и иной разрешительной документации на выполнение работ в целях строительства (реконструкции) объектов электросетевого хозяйства»,</w:t>
      </w:r>
      <w:r w:rsidRPr="001E329C">
        <w:rPr>
          <w:b/>
          <w:sz w:val="28"/>
          <w:szCs w:val="28"/>
        </w:rPr>
        <w:t xml:space="preserve"> </w:t>
      </w:r>
      <w:proofErr w:type="gramStart"/>
      <w:r w:rsidRPr="001E329C">
        <w:rPr>
          <w:b/>
          <w:sz w:val="28"/>
          <w:szCs w:val="28"/>
        </w:rPr>
        <w:t>п</w:t>
      </w:r>
      <w:proofErr w:type="gramEnd"/>
      <w:r w:rsidRPr="001E329C">
        <w:rPr>
          <w:b/>
          <w:sz w:val="28"/>
          <w:szCs w:val="28"/>
        </w:rPr>
        <w:t xml:space="preserve"> о с т а н о в л я ю:</w:t>
      </w:r>
    </w:p>
    <w:p w:rsidR="00F42E65" w:rsidRPr="003462E9" w:rsidRDefault="00F42E65" w:rsidP="00F42E65">
      <w:pPr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3462E9">
        <w:rPr>
          <w:sz w:val="28"/>
          <w:szCs w:val="28"/>
        </w:rPr>
        <w:t xml:space="preserve">Внести следующие изменения в постановление администрации  Вейделевского района </w:t>
      </w:r>
      <w:r w:rsidRPr="003462E9">
        <w:rPr>
          <w:bCs/>
          <w:sz w:val="28"/>
          <w:szCs w:val="28"/>
        </w:rPr>
        <w:t xml:space="preserve">от 14 мая 2021 года №96 </w:t>
      </w:r>
      <w:r w:rsidRPr="003462E9">
        <w:rPr>
          <w:sz w:val="28"/>
          <w:szCs w:val="28"/>
        </w:rPr>
        <w:t xml:space="preserve"> «Об утверждении административного регламента «Выдача разрешения на использование земель или земельных  участков (размещение объектов на землях или земельных участках) без предоставления земельных  участков и установления сервитутов»:</w:t>
      </w:r>
    </w:p>
    <w:p w:rsidR="00F42E65" w:rsidRDefault="00F42E65" w:rsidP="00F42E65">
      <w:pPr>
        <w:numPr>
          <w:ilvl w:val="1"/>
          <w:numId w:val="9"/>
        </w:numPr>
        <w:ind w:left="0" w:firstLine="708"/>
        <w:jc w:val="both"/>
        <w:rPr>
          <w:sz w:val="28"/>
          <w:szCs w:val="28"/>
        </w:rPr>
      </w:pPr>
      <w:r w:rsidRPr="003462E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3.1.1. административного регламента  изложить в следующей редакции:</w:t>
      </w:r>
    </w:p>
    <w:p w:rsidR="00F42E65" w:rsidRDefault="00F42E65" w:rsidP="00F42E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«3.1.1. </w:t>
      </w:r>
      <w:r w:rsidRPr="003462E9">
        <w:rPr>
          <w:sz w:val="28"/>
          <w:szCs w:val="28"/>
        </w:rPr>
        <w:t xml:space="preserve">Срок предоставления Услуги – не более </w:t>
      </w:r>
      <w:r>
        <w:rPr>
          <w:sz w:val="28"/>
          <w:szCs w:val="28"/>
        </w:rPr>
        <w:t>10</w:t>
      </w:r>
      <w:r w:rsidRPr="003462E9">
        <w:rPr>
          <w:sz w:val="28"/>
          <w:szCs w:val="28"/>
        </w:rPr>
        <w:t xml:space="preserve">-х рабочих дней со дня поступления заявления и </w:t>
      </w:r>
      <w:r>
        <w:rPr>
          <w:sz w:val="28"/>
          <w:szCs w:val="28"/>
        </w:rPr>
        <w:t>его регистрации в Администрации</w:t>
      </w:r>
      <w:proofErr w:type="gramStart"/>
      <w:r w:rsidRPr="003665F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42E65" w:rsidRPr="003462E9" w:rsidRDefault="00F42E65" w:rsidP="00F42E65">
      <w:pPr>
        <w:numPr>
          <w:ilvl w:val="1"/>
          <w:numId w:val="9"/>
        </w:numPr>
        <w:tabs>
          <w:tab w:val="left" w:pos="-142"/>
        </w:tabs>
        <w:ind w:left="0" w:firstLine="708"/>
        <w:jc w:val="both"/>
        <w:rPr>
          <w:sz w:val="28"/>
          <w:szCs w:val="28"/>
        </w:rPr>
      </w:pPr>
      <w:r w:rsidRPr="003462E9">
        <w:rPr>
          <w:sz w:val="28"/>
          <w:szCs w:val="28"/>
        </w:rPr>
        <w:t>Пункт 3.1</w:t>
      </w:r>
      <w:r>
        <w:rPr>
          <w:sz w:val="28"/>
          <w:szCs w:val="28"/>
        </w:rPr>
        <w:t>9.3</w:t>
      </w:r>
      <w:r w:rsidRPr="003462E9">
        <w:rPr>
          <w:sz w:val="28"/>
          <w:szCs w:val="28"/>
        </w:rPr>
        <w:t>. административного регламента  изложить в следующей редакции:</w:t>
      </w:r>
    </w:p>
    <w:p w:rsidR="00F42E65" w:rsidRPr="003462E9" w:rsidRDefault="00F42E65" w:rsidP="00F42E65">
      <w:pPr>
        <w:tabs>
          <w:tab w:val="left" w:pos="-142"/>
        </w:tabs>
        <w:ind w:firstLine="708"/>
        <w:jc w:val="both"/>
        <w:rPr>
          <w:sz w:val="28"/>
          <w:szCs w:val="28"/>
        </w:rPr>
      </w:pPr>
      <w:r w:rsidRPr="003462E9">
        <w:rPr>
          <w:sz w:val="28"/>
          <w:szCs w:val="28"/>
        </w:rPr>
        <w:t xml:space="preserve">«3.19.3. Продолжительность административной процедуры - не более </w:t>
      </w:r>
      <w:r>
        <w:rPr>
          <w:sz w:val="28"/>
          <w:szCs w:val="28"/>
        </w:rPr>
        <w:t>2</w:t>
      </w:r>
      <w:r w:rsidRPr="003462E9">
        <w:rPr>
          <w:sz w:val="28"/>
          <w:szCs w:val="28"/>
        </w:rPr>
        <w:t xml:space="preserve"> рабочих дней</w:t>
      </w:r>
      <w:proofErr w:type="gramStart"/>
      <w:r w:rsidRPr="003462E9">
        <w:rPr>
          <w:sz w:val="28"/>
          <w:szCs w:val="28"/>
        </w:rPr>
        <w:t>.».</w:t>
      </w:r>
      <w:proofErr w:type="gramEnd"/>
    </w:p>
    <w:p w:rsidR="00F42E65" w:rsidRPr="00E84C20" w:rsidRDefault="00F42E65" w:rsidP="00F42E65">
      <w:pPr>
        <w:numPr>
          <w:ilvl w:val="0"/>
          <w:numId w:val="9"/>
        </w:numPr>
        <w:tabs>
          <w:tab w:val="left" w:pos="-142"/>
        </w:tabs>
        <w:ind w:left="0" w:firstLine="708"/>
        <w:jc w:val="both"/>
        <w:rPr>
          <w:sz w:val="28"/>
          <w:szCs w:val="28"/>
        </w:rPr>
      </w:pPr>
      <w:r w:rsidRPr="00E84C20">
        <w:rPr>
          <w:sz w:val="28"/>
          <w:szCs w:val="28"/>
          <w:lang w:eastAsia="en-US"/>
        </w:rPr>
        <w:lastRenderedPageBreak/>
        <w:t xml:space="preserve">Опубликовать настоящее </w:t>
      </w:r>
      <w:r>
        <w:rPr>
          <w:sz w:val="28"/>
          <w:szCs w:val="28"/>
          <w:lang w:eastAsia="en-US"/>
        </w:rPr>
        <w:t>постановление</w:t>
      </w:r>
      <w:r w:rsidRPr="00E84C20">
        <w:rPr>
          <w:sz w:val="28"/>
          <w:szCs w:val="28"/>
          <w:lang w:eastAsia="en-US"/>
        </w:rPr>
        <w:t xml:space="preserve"> в порядке, предусмотренном Уставом муниципального района «Вейделевский район» Белгородской области, и разместить в сети Интернет на официальном сайте органов местного самоуправления муниципального района «Вейделевский район».</w:t>
      </w:r>
    </w:p>
    <w:p w:rsidR="00F42E65" w:rsidRDefault="00F42E65" w:rsidP="00F42E65">
      <w:pPr>
        <w:numPr>
          <w:ilvl w:val="0"/>
          <w:numId w:val="9"/>
        </w:numPr>
        <w:tabs>
          <w:tab w:val="left" w:pos="-142"/>
        </w:tabs>
        <w:ind w:left="0" w:firstLine="708"/>
        <w:jc w:val="both"/>
        <w:rPr>
          <w:sz w:val="28"/>
          <w:szCs w:val="28"/>
        </w:rPr>
      </w:pPr>
      <w:r w:rsidRPr="00AF3B7C">
        <w:rPr>
          <w:sz w:val="28"/>
          <w:szCs w:val="28"/>
        </w:rPr>
        <w:t>Настоящее постановление вступает в силу после его опубликования.</w:t>
      </w:r>
    </w:p>
    <w:p w:rsidR="00F42E65" w:rsidRPr="00AF3B7C" w:rsidRDefault="00F42E65" w:rsidP="00F42E65">
      <w:pPr>
        <w:numPr>
          <w:ilvl w:val="0"/>
          <w:numId w:val="9"/>
        </w:numPr>
        <w:tabs>
          <w:tab w:val="left" w:pos="-142"/>
        </w:tabs>
        <w:ind w:left="0" w:firstLine="708"/>
        <w:jc w:val="both"/>
        <w:rPr>
          <w:sz w:val="28"/>
          <w:szCs w:val="28"/>
        </w:rPr>
      </w:pPr>
      <w:proofErr w:type="gramStart"/>
      <w:r w:rsidRPr="00AF3B7C">
        <w:rPr>
          <w:sz w:val="28"/>
          <w:szCs w:val="28"/>
        </w:rPr>
        <w:t>Контроль за</w:t>
      </w:r>
      <w:proofErr w:type="gramEnd"/>
      <w:r w:rsidRPr="00AF3B7C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42E65" w:rsidRPr="00AF3B7C" w:rsidRDefault="00F42E65" w:rsidP="00F42E65">
      <w:pPr>
        <w:jc w:val="both"/>
        <w:rPr>
          <w:sz w:val="28"/>
          <w:szCs w:val="28"/>
        </w:rPr>
      </w:pPr>
    </w:p>
    <w:p w:rsidR="00F42E65" w:rsidRPr="00AF3B7C" w:rsidRDefault="00F42E65" w:rsidP="00F42E65">
      <w:pPr>
        <w:jc w:val="both"/>
        <w:rPr>
          <w:sz w:val="28"/>
          <w:szCs w:val="28"/>
        </w:rPr>
      </w:pPr>
    </w:p>
    <w:p w:rsidR="00F42E65" w:rsidRPr="00AF3B7C" w:rsidRDefault="00F42E65" w:rsidP="00F42E65">
      <w:pPr>
        <w:jc w:val="both"/>
        <w:rPr>
          <w:sz w:val="28"/>
          <w:szCs w:val="28"/>
        </w:rPr>
      </w:pPr>
    </w:p>
    <w:p w:rsidR="00F42E65" w:rsidRDefault="00F42E65" w:rsidP="00F42E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Первый заместитель г</w:t>
      </w:r>
      <w:r w:rsidRPr="00AF3B7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AF3B7C">
        <w:rPr>
          <w:b/>
          <w:sz w:val="28"/>
          <w:szCs w:val="28"/>
        </w:rPr>
        <w:t xml:space="preserve"> </w:t>
      </w:r>
    </w:p>
    <w:p w:rsidR="00F42E65" w:rsidRPr="00AF3B7C" w:rsidRDefault="00F42E65" w:rsidP="00F42E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AF3B7C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 w:rsidRPr="00AF3B7C">
        <w:rPr>
          <w:b/>
          <w:sz w:val="28"/>
          <w:szCs w:val="28"/>
        </w:rPr>
        <w:t xml:space="preserve">Вейделевского района                                      А. </w:t>
      </w:r>
      <w:r>
        <w:rPr>
          <w:b/>
          <w:sz w:val="28"/>
          <w:szCs w:val="28"/>
        </w:rPr>
        <w:t>Рябцев</w:t>
      </w:r>
    </w:p>
    <w:p w:rsidR="00F42E65" w:rsidRPr="00AF3B7C" w:rsidRDefault="00F42E65" w:rsidP="00F42E65">
      <w:pPr>
        <w:jc w:val="both"/>
        <w:rPr>
          <w:b/>
          <w:sz w:val="28"/>
          <w:szCs w:val="28"/>
        </w:rPr>
      </w:pPr>
    </w:p>
    <w:p w:rsidR="00FE71EA" w:rsidRDefault="00FE71EA" w:rsidP="00F42E65"/>
    <w:sectPr w:rsidR="00FE71EA" w:rsidSect="00984141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0D24"/>
    <w:multiLevelType w:val="multilevel"/>
    <w:tmpl w:val="2F9250F6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1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FC70F9"/>
    <w:multiLevelType w:val="multilevel"/>
    <w:tmpl w:val="36384C0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4" w:hanging="2160"/>
      </w:pPr>
      <w:rPr>
        <w:rFonts w:hint="default"/>
      </w:rPr>
    </w:lvl>
  </w:abstractNum>
  <w:abstractNum w:abstractNumId="6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C6727"/>
    <w:rsid w:val="00126F1F"/>
    <w:rsid w:val="001419F2"/>
    <w:rsid w:val="00156982"/>
    <w:rsid w:val="001B18F9"/>
    <w:rsid w:val="001E27EC"/>
    <w:rsid w:val="00244FAD"/>
    <w:rsid w:val="002D5019"/>
    <w:rsid w:val="00357EC8"/>
    <w:rsid w:val="003B1506"/>
    <w:rsid w:val="003C58EE"/>
    <w:rsid w:val="00427665"/>
    <w:rsid w:val="00440B58"/>
    <w:rsid w:val="004C2D74"/>
    <w:rsid w:val="004D3377"/>
    <w:rsid w:val="004F531C"/>
    <w:rsid w:val="0050339E"/>
    <w:rsid w:val="00557E1A"/>
    <w:rsid w:val="00586466"/>
    <w:rsid w:val="00655EAC"/>
    <w:rsid w:val="006D512C"/>
    <w:rsid w:val="006E0726"/>
    <w:rsid w:val="007077A1"/>
    <w:rsid w:val="00734EAA"/>
    <w:rsid w:val="00751ADF"/>
    <w:rsid w:val="007B0653"/>
    <w:rsid w:val="00841E8C"/>
    <w:rsid w:val="00853B77"/>
    <w:rsid w:val="008821DA"/>
    <w:rsid w:val="008E7CBE"/>
    <w:rsid w:val="009458AC"/>
    <w:rsid w:val="00984141"/>
    <w:rsid w:val="00A22B7B"/>
    <w:rsid w:val="00B11634"/>
    <w:rsid w:val="00B54029"/>
    <w:rsid w:val="00BC4DC6"/>
    <w:rsid w:val="00C019A1"/>
    <w:rsid w:val="00D349F5"/>
    <w:rsid w:val="00DA28EE"/>
    <w:rsid w:val="00F42E65"/>
    <w:rsid w:val="00F85A63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caption"/>
    <w:basedOn w:val="a"/>
    <w:next w:val="a"/>
    <w:qFormat/>
    <w:rsid w:val="00F42E65"/>
    <w:pPr>
      <w:jc w:val="center"/>
    </w:pPr>
    <w:rPr>
      <w:rFonts w:eastAsia="Times New Roman"/>
      <w:b/>
      <w:bCs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caption"/>
    <w:basedOn w:val="a"/>
    <w:next w:val="a"/>
    <w:qFormat/>
    <w:rsid w:val="00F42E65"/>
    <w:pPr>
      <w:jc w:val="center"/>
    </w:pPr>
    <w:rPr>
      <w:rFonts w:eastAsia="Times New Roman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15</cp:revision>
  <dcterms:created xsi:type="dcterms:W3CDTF">2020-06-08T11:39:00Z</dcterms:created>
  <dcterms:modified xsi:type="dcterms:W3CDTF">2022-11-23T12:47:00Z</dcterms:modified>
</cp:coreProperties>
</file>