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>нормативного правового акта на пре</w:t>
      </w:r>
      <w:r w:rsidR="008D7CBC">
        <w:rPr>
          <w:b/>
          <w:bCs/>
          <w:sz w:val="28"/>
          <w:szCs w:val="28"/>
        </w:rPr>
        <w:t>дмет его влияния на конкуренцию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3"/>
      </w:tblGrid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</w:pPr>
          </w:p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CA4F82">
              <w:rPr>
                <w:b/>
                <w:sz w:val="24"/>
                <w:szCs w:val="24"/>
              </w:rPr>
              <w:t>проекту</w:t>
            </w:r>
          </w:p>
          <w:p w:rsidR="00655EAC" w:rsidRPr="00B25D5D" w:rsidRDefault="008D7CBC" w:rsidP="00B25D5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 утверждении средней рыночной стоимости 1 квадратного метра общей площади жилого помещения по Вейделевскому району Белгородской обла</w:t>
            </w:r>
            <w:r w:rsidR="007F01FF">
              <w:rPr>
                <w:b/>
                <w:color w:val="000000"/>
                <w:sz w:val="24"/>
                <w:szCs w:val="24"/>
              </w:rPr>
              <w:t>сти на первый квартал 2022</w:t>
            </w:r>
            <w:r>
              <w:rPr>
                <w:b/>
                <w:color w:val="000000"/>
                <w:sz w:val="24"/>
                <w:szCs w:val="24"/>
              </w:rPr>
              <w:t xml:space="preserve"> года для приобретения (строительст</w:t>
            </w:r>
            <w:r w:rsidR="007F01FF">
              <w:rPr>
                <w:b/>
                <w:color w:val="000000"/>
                <w:sz w:val="24"/>
                <w:szCs w:val="24"/>
              </w:rPr>
              <w:t>ва) жилья семьям, имеющим детей-инвалидов, нуждающихся в жилых помещениях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FA36BD">
              <w:rPr>
                <w:sz w:val="24"/>
                <w:szCs w:val="24"/>
              </w:rPr>
              <w:t>п.Вейделевка</w:t>
            </w:r>
            <w:r w:rsidRPr="00CA4F82">
              <w:rPr>
                <w:sz w:val="24"/>
                <w:szCs w:val="24"/>
              </w:rPr>
              <w:t>,</w:t>
            </w:r>
            <w:r w:rsidR="00FA36BD">
              <w:rPr>
                <w:sz w:val="24"/>
                <w:szCs w:val="24"/>
              </w:rPr>
              <w:t xml:space="preserve"> ул.Первомайская д.1</w:t>
            </w:r>
            <w:r w:rsidRPr="00CA4F82">
              <w:rPr>
                <w:sz w:val="24"/>
                <w:szCs w:val="24"/>
              </w:rPr>
              <w:t xml:space="preserve"> а также по адресу электронной почты: </w:t>
            </w:r>
            <w:r w:rsidR="00FA36BD">
              <w:rPr>
                <w:sz w:val="24"/>
                <w:szCs w:val="24"/>
                <w:lang w:val="en-US"/>
              </w:rPr>
              <w:t>oksadm</w:t>
            </w:r>
            <w:r w:rsidR="00FA36BD" w:rsidRPr="00FA36BD">
              <w:rPr>
                <w:sz w:val="24"/>
                <w:szCs w:val="24"/>
              </w:rPr>
              <w:t>@</w:t>
            </w:r>
            <w:r w:rsidR="00FA36BD">
              <w:rPr>
                <w:sz w:val="24"/>
                <w:szCs w:val="24"/>
                <w:lang w:val="en-US"/>
              </w:rPr>
              <w:t>bk</w:t>
            </w:r>
            <w:r w:rsidR="00FA36BD" w:rsidRPr="00FA36BD">
              <w:rPr>
                <w:sz w:val="24"/>
                <w:szCs w:val="24"/>
              </w:rPr>
              <w:t>.</w:t>
            </w:r>
            <w:r w:rsidR="00FA36BD">
              <w:rPr>
                <w:sz w:val="24"/>
                <w:szCs w:val="24"/>
                <w:lang w:val="en-US"/>
              </w:rPr>
              <w:t>ru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D552A6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Сроки приема замечаний и предложений</w:t>
            </w:r>
            <w:r w:rsidRPr="00D552A6">
              <w:rPr>
                <w:sz w:val="24"/>
                <w:szCs w:val="24"/>
              </w:rPr>
              <w:t xml:space="preserve">: с </w:t>
            </w:r>
            <w:r w:rsidR="00AB450C">
              <w:rPr>
                <w:sz w:val="24"/>
                <w:szCs w:val="24"/>
              </w:rPr>
              <w:t>10</w:t>
            </w:r>
            <w:r w:rsidR="005E3EEB" w:rsidRPr="00D552A6">
              <w:rPr>
                <w:sz w:val="24"/>
                <w:szCs w:val="24"/>
              </w:rPr>
              <w:t>.</w:t>
            </w:r>
            <w:r w:rsidR="00AB450C">
              <w:rPr>
                <w:sz w:val="24"/>
                <w:szCs w:val="24"/>
              </w:rPr>
              <w:t>01</w:t>
            </w:r>
            <w:r w:rsidR="005E3EEB" w:rsidRPr="00D552A6">
              <w:rPr>
                <w:sz w:val="24"/>
                <w:szCs w:val="24"/>
              </w:rPr>
              <w:t>.</w:t>
            </w:r>
            <w:r w:rsidRPr="00D552A6">
              <w:rPr>
                <w:sz w:val="24"/>
                <w:szCs w:val="24"/>
              </w:rPr>
              <w:t>20</w:t>
            </w:r>
            <w:r w:rsidR="00AB450C">
              <w:rPr>
                <w:sz w:val="24"/>
                <w:szCs w:val="24"/>
              </w:rPr>
              <w:t>22</w:t>
            </w:r>
            <w:r w:rsidRPr="00D552A6">
              <w:rPr>
                <w:sz w:val="24"/>
                <w:szCs w:val="24"/>
              </w:rPr>
              <w:t xml:space="preserve"> года по </w:t>
            </w:r>
            <w:r w:rsidR="00AB450C">
              <w:rPr>
                <w:sz w:val="24"/>
                <w:szCs w:val="24"/>
              </w:rPr>
              <w:t>19</w:t>
            </w:r>
            <w:r w:rsidR="005E3EEB" w:rsidRPr="00D552A6">
              <w:rPr>
                <w:sz w:val="24"/>
                <w:szCs w:val="24"/>
              </w:rPr>
              <w:t>.</w:t>
            </w:r>
            <w:r w:rsidR="00AB450C">
              <w:rPr>
                <w:sz w:val="24"/>
                <w:szCs w:val="24"/>
              </w:rPr>
              <w:t>07</w:t>
            </w:r>
            <w:r w:rsidR="005E3EEB" w:rsidRPr="00D552A6">
              <w:rPr>
                <w:sz w:val="24"/>
                <w:szCs w:val="24"/>
              </w:rPr>
              <w:t>.</w:t>
            </w:r>
            <w:r w:rsidRPr="00D552A6">
              <w:rPr>
                <w:sz w:val="24"/>
                <w:szCs w:val="24"/>
              </w:rPr>
              <w:t>20</w:t>
            </w:r>
            <w:r w:rsidR="00AB450C">
              <w:rPr>
                <w:sz w:val="24"/>
                <w:szCs w:val="24"/>
              </w:rPr>
              <w:t>22</w:t>
            </w:r>
            <w:r w:rsidRPr="00D552A6">
              <w:rPr>
                <w:sz w:val="24"/>
                <w:szCs w:val="24"/>
              </w:rPr>
              <w:t xml:space="preserve"> года.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552A6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</w:t>
            </w:r>
            <w:bookmarkStart w:id="0" w:name="_GoBack"/>
            <w:bookmarkEnd w:id="0"/>
            <w:r w:rsidRPr="00D552A6">
              <w:rPr>
                <w:sz w:val="24"/>
                <w:szCs w:val="24"/>
              </w:rPr>
              <w:t>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9F5F2F">
              <w:rPr>
                <w:sz w:val="24"/>
                <w:szCs w:val="24"/>
              </w:rPr>
              <w:t>22</w:t>
            </w:r>
            <w:r w:rsidRPr="00D552A6">
              <w:rPr>
                <w:sz w:val="24"/>
                <w:szCs w:val="24"/>
              </w:rPr>
              <w:t xml:space="preserve"> год </w:t>
            </w:r>
            <w:r w:rsidRPr="00D552A6">
              <w:rPr>
                <w:i/>
                <w:sz w:val="24"/>
                <w:szCs w:val="24"/>
              </w:rPr>
              <w:t>(указывается отчетный год)</w:t>
            </w:r>
            <w:r w:rsidRPr="00D552A6">
              <w:rPr>
                <w:sz w:val="24"/>
                <w:szCs w:val="24"/>
              </w:rPr>
              <w:t xml:space="preserve">, который до </w:t>
            </w:r>
            <w:r w:rsidR="00D552A6" w:rsidRPr="00D552A6">
              <w:rPr>
                <w:sz w:val="24"/>
                <w:szCs w:val="24"/>
              </w:rPr>
              <w:t>01.03</w:t>
            </w:r>
            <w:r w:rsidRPr="00D552A6">
              <w:rPr>
                <w:sz w:val="24"/>
                <w:szCs w:val="24"/>
              </w:rPr>
              <w:t>.20</w:t>
            </w:r>
            <w:r w:rsidR="00B25D5D" w:rsidRPr="00D552A6">
              <w:rPr>
                <w:sz w:val="24"/>
                <w:szCs w:val="24"/>
              </w:rPr>
              <w:t>2</w:t>
            </w:r>
            <w:r w:rsidR="009F5F2F">
              <w:rPr>
                <w:sz w:val="24"/>
                <w:szCs w:val="24"/>
              </w:rPr>
              <w:t>3</w:t>
            </w:r>
            <w:r w:rsidRPr="00D552A6">
              <w:rPr>
                <w:sz w:val="24"/>
                <w:szCs w:val="24"/>
              </w:rPr>
              <w:t xml:space="preserve"> </w:t>
            </w:r>
            <w:r w:rsidRPr="00D552A6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D552A6">
              <w:rPr>
                <w:sz w:val="24"/>
                <w:szCs w:val="24"/>
              </w:rPr>
              <w:t xml:space="preserve"> в составе ежегодного доклада</w:t>
            </w:r>
            <w:r w:rsidRPr="00CA4F82">
              <w:rPr>
                <w:sz w:val="24"/>
                <w:szCs w:val="24"/>
              </w:rPr>
              <w:t xml:space="preserve"> об антимонопольном комплаенсе будет размещен на официальном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«Антимонопольныйкомплаенс».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2. Текст проекта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734EAA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комплаенс</w:t>
            </w:r>
            <w:r w:rsidRPr="00734EAA">
              <w:rPr>
                <w:sz w:val="24"/>
                <w:szCs w:val="24"/>
              </w:rPr>
              <w:t xml:space="preserve">»: </w:t>
            </w:r>
            <w:r w:rsidR="00734EAA" w:rsidRPr="00734EAA">
              <w:rPr>
                <w:sz w:val="24"/>
                <w:szCs w:val="24"/>
              </w:rPr>
              <w:t>http://www.veidadm.ru/publichnye-konsultacii-v-ramkah-analiza-proektov-normativnyh-pravovyh-aktov/</w:t>
            </w:r>
            <w:r w:rsidR="00734EAA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655EAC" w:rsidRPr="00CA4F82" w:rsidTr="007229AC">
        <w:tc>
          <w:tcPr>
            <w:tcW w:w="9854" w:type="dxa"/>
          </w:tcPr>
          <w:p w:rsidR="00655EAC" w:rsidRPr="00FA36BD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  <w:r w:rsidR="00D91330">
              <w:rPr>
                <w:sz w:val="24"/>
                <w:szCs w:val="24"/>
              </w:rPr>
              <w:t>Тельной Владимир Викторович</w:t>
            </w:r>
            <w:r w:rsidR="00FA36BD">
              <w:rPr>
                <w:sz w:val="24"/>
                <w:szCs w:val="24"/>
              </w:rPr>
              <w:t xml:space="preserve"> начальник отдела </w:t>
            </w:r>
            <w:r w:rsidR="00D91330">
              <w:rPr>
                <w:sz w:val="24"/>
                <w:szCs w:val="24"/>
              </w:rPr>
              <w:t>строительства</w:t>
            </w:r>
            <w:r w:rsidR="00FA36BD">
              <w:rPr>
                <w:sz w:val="24"/>
                <w:szCs w:val="24"/>
              </w:rPr>
              <w:t xml:space="preserve"> администрации района</w:t>
            </w:r>
            <w:r w:rsidRPr="00CA4F82">
              <w:rPr>
                <w:i/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Режим работы: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CF7E3B" w:rsidRDefault="00CF7E3B"/>
    <w:p w:rsidR="000406B2" w:rsidRDefault="00CF7E3B" w:rsidP="00CF7E3B">
      <w:pPr>
        <w:jc w:val="both"/>
      </w:pPr>
      <w:r>
        <w:br w:type="page"/>
      </w:r>
    </w:p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lastRenderedPageBreak/>
        <w:t>Анкета</w:t>
      </w:r>
    </w:p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Вейделевский район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F7E3B" w:rsidRDefault="000406B2" w:rsidP="00F81E80">
            <w:pPr>
              <w:jc w:val="center"/>
              <w:rPr>
                <w:sz w:val="24"/>
                <w:szCs w:val="24"/>
              </w:rPr>
            </w:pPr>
            <w:r w:rsidRPr="00CF7E3B">
              <w:rPr>
                <w:sz w:val="23"/>
                <w:szCs w:val="23"/>
                <w:shd w:val="clear" w:color="auto" w:fill="FFFFFF"/>
              </w:rPr>
              <w:t>3105001092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D91330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Тельной Владимир Викторович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80471-237-555-61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4" w:type="dxa"/>
            <w:shd w:val="clear" w:color="auto" w:fill="auto"/>
          </w:tcPr>
          <w:p w:rsidR="000406B2" w:rsidRPr="00737BA9" w:rsidRDefault="000406B2" w:rsidP="00F81E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oksadm@bk.ru</w:t>
            </w:r>
          </w:p>
        </w:tc>
      </w:tr>
    </w:tbl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0406B2" w:rsidRPr="00CA4F82" w:rsidTr="00F81E80">
        <w:tc>
          <w:tcPr>
            <w:tcW w:w="9854" w:type="dxa"/>
            <w:shd w:val="clear" w:color="auto" w:fill="auto"/>
          </w:tcPr>
          <w:p w:rsidR="008D7CBC" w:rsidRPr="00B25D5D" w:rsidRDefault="007F01FF" w:rsidP="007F01F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 утверждении средней рыночной стоимости 1 квадратного метра общей площади жилого помещения по Вейделевскому району Белгородской области на первый квартал 2022 года для приобретения (строительства) жилья семьям, имеющим детей-инвалидов, нуждающихся в жилых помещениях</w:t>
            </w:r>
          </w:p>
          <w:p w:rsidR="000406B2" w:rsidRPr="00CA4F82" w:rsidRDefault="000406B2" w:rsidP="00F81E8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A4F82">
              <w:rPr>
                <w:i/>
                <w:sz w:val="18"/>
                <w:szCs w:val="18"/>
              </w:rPr>
              <w:t xml:space="preserve"> (наименование проекта нормативного правового акта </w:t>
            </w:r>
            <w:r w:rsidRPr="00B55590">
              <w:rPr>
                <w:i/>
                <w:sz w:val="18"/>
                <w:szCs w:val="18"/>
              </w:rPr>
              <w:t>администрации Вейделевского района</w:t>
            </w:r>
            <w:r w:rsidRPr="00CA4F82">
              <w:rPr>
                <w:i/>
                <w:sz w:val="18"/>
                <w:szCs w:val="18"/>
              </w:rPr>
              <w:t xml:space="preserve"> – заполняет </w:t>
            </w:r>
            <w:r w:rsidRPr="00B55590">
              <w:rPr>
                <w:i/>
                <w:sz w:val="18"/>
                <w:szCs w:val="18"/>
              </w:rPr>
              <w:t xml:space="preserve">администрация </w:t>
            </w:r>
            <w:r w:rsidRPr="009244E1">
              <w:rPr>
                <w:i/>
                <w:sz w:val="18"/>
                <w:szCs w:val="18"/>
              </w:rPr>
              <w:t>Вейделевского района</w:t>
            </w:r>
            <w:r w:rsidRPr="00CA4F82">
              <w:rPr>
                <w:i/>
                <w:sz w:val="18"/>
                <w:szCs w:val="18"/>
              </w:rPr>
              <w:t xml:space="preserve"> до размещения формы на официальном сайте</w:t>
            </w:r>
            <w:r w:rsidR="008D7CBC">
              <w:rPr>
                <w:i/>
                <w:sz w:val="18"/>
                <w:szCs w:val="18"/>
              </w:rPr>
              <w:t>)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DE090F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highlight w:val="yellow"/>
              </w:rPr>
            </w:pPr>
            <w:r w:rsidRPr="00D0668B"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>п.Вейделевка ул.Первомайская д.1</w:t>
            </w:r>
            <w:r w:rsidRPr="00CA4F82">
              <w:rPr>
                <w:sz w:val="24"/>
                <w:szCs w:val="24"/>
              </w:rPr>
              <w:t>, а также по адресу электронной почты:</w:t>
            </w:r>
            <w:r>
              <w:rPr>
                <w:sz w:val="24"/>
                <w:szCs w:val="24"/>
                <w:lang w:val="en-US"/>
              </w:rPr>
              <w:t>oksadm</w:t>
            </w:r>
            <w:r w:rsidRPr="00DE090F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bk</w:t>
            </w:r>
            <w:r w:rsidRPr="00DE09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 w:rsidRPr="00CA4F82">
              <w:rPr>
                <w:sz w:val="24"/>
                <w:szCs w:val="24"/>
              </w:rPr>
              <w:t xml:space="preserve"> .</w:t>
            </w:r>
          </w:p>
          <w:p w:rsidR="000406B2" w:rsidRPr="00D552A6" w:rsidRDefault="000406B2" w:rsidP="00F8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Сроки приема замечаний и </w:t>
            </w:r>
            <w:r w:rsidRPr="00D552A6">
              <w:rPr>
                <w:sz w:val="24"/>
                <w:szCs w:val="24"/>
              </w:rPr>
              <w:t xml:space="preserve">предложений: с </w:t>
            </w:r>
            <w:r w:rsidR="00AB450C">
              <w:rPr>
                <w:sz w:val="24"/>
                <w:szCs w:val="24"/>
              </w:rPr>
              <w:t>10</w:t>
            </w:r>
            <w:r w:rsidRPr="00D552A6">
              <w:rPr>
                <w:sz w:val="24"/>
                <w:szCs w:val="24"/>
              </w:rPr>
              <w:t>.</w:t>
            </w:r>
            <w:r w:rsidR="00D91330" w:rsidRPr="00D552A6">
              <w:rPr>
                <w:sz w:val="24"/>
                <w:szCs w:val="24"/>
              </w:rPr>
              <w:t>0</w:t>
            </w:r>
            <w:r w:rsidR="00AB450C">
              <w:rPr>
                <w:sz w:val="24"/>
                <w:szCs w:val="24"/>
              </w:rPr>
              <w:t>1</w:t>
            </w:r>
            <w:r w:rsidRPr="00D552A6">
              <w:rPr>
                <w:sz w:val="24"/>
                <w:szCs w:val="24"/>
              </w:rPr>
              <w:t>.20</w:t>
            </w:r>
            <w:r w:rsidR="00AB450C">
              <w:rPr>
                <w:sz w:val="24"/>
                <w:szCs w:val="24"/>
              </w:rPr>
              <w:t>22</w:t>
            </w:r>
            <w:r w:rsidRPr="00D552A6">
              <w:rPr>
                <w:sz w:val="24"/>
                <w:szCs w:val="24"/>
              </w:rPr>
              <w:t xml:space="preserve"> года по </w:t>
            </w:r>
            <w:r w:rsidR="00AB450C">
              <w:rPr>
                <w:sz w:val="24"/>
                <w:szCs w:val="24"/>
              </w:rPr>
              <w:t>19</w:t>
            </w:r>
            <w:r w:rsidRPr="00D552A6">
              <w:rPr>
                <w:sz w:val="24"/>
                <w:szCs w:val="24"/>
              </w:rPr>
              <w:t>.</w:t>
            </w:r>
            <w:r w:rsidR="00AB450C">
              <w:rPr>
                <w:sz w:val="24"/>
                <w:szCs w:val="24"/>
              </w:rPr>
              <w:t>01</w:t>
            </w:r>
            <w:r w:rsidRPr="00D552A6">
              <w:rPr>
                <w:sz w:val="24"/>
                <w:szCs w:val="24"/>
              </w:rPr>
              <w:t>.20</w:t>
            </w:r>
            <w:r w:rsidR="00AB450C">
              <w:rPr>
                <w:sz w:val="24"/>
                <w:szCs w:val="24"/>
              </w:rPr>
              <w:t>22</w:t>
            </w:r>
            <w:r w:rsidRPr="00D552A6">
              <w:rPr>
                <w:sz w:val="24"/>
                <w:szCs w:val="24"/>
              </w:rPr>
              <w:t xml:space="preserve"> года.</w:t>
            </w:r>
          </w:p>
          <w:p w:rsidR="000406B2" w:rsidRPr="00CA4F82" w:rsidRDefault="000406B2" w:rsidP="00F81E80">
            <w:pPr>
              <w:tabs>
                <w:tab w:val="left" w:pos="2940"/>
              </w:tabs>
              <w:rPr>
                <w:sz w:val="2"/>
                <w:szCs w:val="2"/>
                <w:highlight w:val="yellow"/>
              </w:rPr>
            </w:pPr>
          </w:p>
        </w:tc>
      </w:tr>
    </w:tbl>
    <w:p w:rsidR="00CF7E3B" w:rsidRDefault="00CF7E3B"/>
    <w:p w:rsidR="00CF7E3B" w:rsidRDefault="00CF7E3B" w:rsidP="00CF7E3B">
      <w:pPr>
        <w:jc w:val="both"/>
      </w:pPr>
      <w:r>
        <w:lastRenderedPageBreak/>
        <w:br w:type="page"/>
      </w:r>
    </w:p>
    <w:p w:rsidR="000406B2" w:rsidRPr="00CA4F82" w:rsidRDefault="002C0CB1" w:rsidP="000406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Обоснование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B25D5D" w:rsidRDefault="00AB450C" w:rsidP="00195DD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 утверждении средней рыночной стоимости 1 квадратного метра общей площади жилого помещения по Вейделевскому району Белгородской области на первый квартал 2022 года для приобретения (строительства) жилья семьям, имеющим детей-инвалидов, нуждающихся в жилых помещениях</w:t>
            </w:r>
          </w:p>
          <w:p w:rsidR="000406B2" w:rsidRPr="00CA4F82" w:rsidRDefault="000406B2" w:rsidP="00F81E8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A4F82">
              <w:rPr>
                <w:i/>
              </w:rPr>
              <w:t xml:space="preserve">(наименование проекта нормативного правового акта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0406B2" w:rsidRPr="00CA4F82" w:rsidRDefault="000406B2" w:rsidP="00F81E80">
            <w:pPr>
              <w:autoSpaceDE w:val="0"/>
              <w:autoSpaceDN w:val="0"/>
              <w:adjustRightInd w:val="0"/>
              <w:jc w:val="center"/>
            </w:pPr>
            <w:r w:rsidRPr="00CA4F82">
              <w:rPr>
                <w:i/>
              </w:rPr>
              <w:t xml:space="preserve"> (наименование</w:t>
            </w:r>
            <w:r>
              <w:rPr>
                <w:i/>
              </w:rPr>
              <w:t xml:space="preserve"> структурного подразделения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, подготовившего данный проект нормативного правового акта)</w:t>
            </w:r>
          </w:p>
          <w:p w:rsidR="000406B2" w:rsidRPr="00CA4F82" w:rsidRDefault="000406B2" w:rsidP="00F81E8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строительства, ЖКХ администрации района</w:t>
            </w:r>
          </w:p>
          <w:p w:rsidR="000406B2" w:rsidRPr="00CA4F82" w:rsidRDefault="000406B2" w:rsidP="00F81E80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5158DE" w:rsidRDefault="000406B2" w:rsidP="00D9133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5158DE">
              <w:rPr>
                <w:color w:val="000000"/>
                <w:sz w:val="24"/>
                <w:szCs w:val="24"/>
              </w:rPr>
              <w:t xml:space="preserve">В целях актуализации </w:t>
            </w:r>
            <w:r w:rsidR="00D91330">
              <w:rPr>
                <w:color w:val="000000"/>
                <w:sz w:val="24"/>
                <w:szCs w:val="24"/>
              </w:rPr>
              <w:t xml:space="preserve">постановления администрации Вейделевского района </w:t>
            </w:r>
            <w:r w:rsidRPr="005158DE">
              <w:rPr>
                <w:color w:val="000000"/>
                <w:sz w:val="24"/>
                <w:szCs w:val="24"/>
              </w:rPr>
              <w:t>«</w:t>
            </w:r>
            <w:r w:rsidR="00D91330">
              <w:rPr>
                <w:color w:val="000000"/>
                <w:sz w:val="24"/>
                <w:szCs w:val="24"/>
              </w:rPr>
              <w:t>О комиссии по жилищным вопросам при администрации Вейделевского района»,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D91330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(окажет/не окажет, если окажет, укажите какое влияние и на какие товарные рынки):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если окажет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3. Ин</w:t>
            </w:r>
            <w:r w:rsidR="007F01FF">
              <w:rPr>
                <w:sz w:val="24"/>
                <w:szCs w:val="24"/>
              </w:rPr>
              <w:t xml:space="preserve">формация </w:t>
            </w:r>
            <w:r w:rsidRPr="00CA4F82">
              <w:rPr>
                <w:sz w:val="24"/>
                <w:szCs w:val="24"/>
              </w:rPr>
              <w:t xml:space="preserve">о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(отсутствуют/присутствуют, если присутствуют, отразите короткое обоснование их наличия):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7E3B" w:rsidRDefault="00CF7E3B"/>
    <w:p w:rsidR="00CF7E3B" w:rsidRDefault="00CF7E3B">
      <w:pPr>
        <w:jc w:val="both"/>
      </w:pPr>
      <w:r>
        <w:br w:type="page"/>
      </w:r>
    </w:p>
    <w:p w:rsidR="007F629A" w:rsidRPr="007F629A" w:rsidRDefault="007F629A" w:rsidP="007F629A">
      <w:pPr>
        <w:jc w:val="right"/>
        <w:rPr>
          <w:sz w:val="28"/>
          <w:szCs w:val="28"/>
        </w:rPr>
      </w:pPr>
      <w:r w:rsidRPr="007F629A">
        <w:rPr>
          <w:sz w:val="28"/>
          <w:szCs w:val="28"/>
        </w:rPr>
        <w:lastRenderedPageBreak/>
        <w:t>ПРОЕКТ</w:t>
      </w:r>
    </w:p>
    <w:p w:rsidR="00D91330" w:rsidRPr="00792665" w:rsidRDefault="00D91330" w:rsidP="00CF7E3B">
      <w:pPr>
        <w:contextualSpacing/>
        <w:jc w:val="center"/>
      </w:pPr>
      <w:r w:rsidRPr="00792665"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0.5pt" o:ole="">
            <v:imagedata r:id="rId7" o:title=""/>
          </v:shape>
          <o:OLEObject Type="Embed" ProgID="PBrush" ShapeID="_x0000_i1025" DrawAspect="Content" ObjectID="_1704782732" r:id="rId8"/>
        </w:object>
      </w:r>
    </w:p>
    <w:p w:rsidR="00D91330" w:rsidRPr="00792665" w:rsidRDefault="00D91330" w:rsidP="001A01CC">
      <w:pPr>
        <w:ind w:right="-144"/>
        <w:contextualSpacing/>
      </w:pPr>
    </w:p>
    <w:p w:rsidR="00D91330" w:rsidRPr="009022CF" w:rsidRDefault="00D91330" w:rsidP="001A01CC">
      <w:pPr>
        <w:ind w:right="-144"/>
        <w:contextualSpacing/>
        <w:jc w:val="center"/>
        <w:rPr>
          <w:b/>
          <w:sz w:val="28"/>
          <w:szCs w:val="28"/>
        </w:rPr>
      </w:pPr>
      <w:r w:rsidRPr="009022CF">
        <w:rPr>
          <w:b/>
          <w:sz w:val="28"/>
          <w:szCs w:val="28"/>
        </w:rPr>
        <w:t>П О С Т А Н О В Л Е Н И Е</w:t>
      </w:r>
    </w:p>
    <w:p w:rsidR="00D91330" w:rsidRPr="00792665" w:rsidRDefault="00D91330" w:rsidP="001A01CC">
      <w:pPr>
        <w:ind w:right="-144"/>
        <w:contextualSpacing/>
        <w:rPr>
          <w:b/>
        </w:rPr>
      </w:pPr>
      <w:r>
        <w:rPr>
          <w:b/>
          <w:sz w:val="10"/>
        </w:rPr>
        <w:t xml:space="preserve">                                                         </w:t>
      </w:r>
      <w:r>
        <w:rPr>
          <w:b/>
          <w:sz w:val="28"/>
        </w:rPr>
        <w:t xml:space="preserve">АДМИНИСТРАЦИИ </w:t>
      </w:r>
      <w:r w:rsidRPr="00792665">
        <w:rPr>
          <w:b/>
          <w:sz w:val="28"/>
        </w:rPr>
        <w:t>ВЕЙДЕЛЕВСКОГО РАЙОНА</w:t>
      </w:r>
    </w:p>
    <w:p w:rsidR="00D91330" w:rsidRPr="002A7FC7" w:rsidRDefault="00D91330" w:rsidP="001A01CC">
      <w:pPr>
        <w:ind w:right="-144"/>
        <w:contextualSpacing/>
        <w:jc w:val="center"/>
        <w:rPr>
          <w:b/>
        </w:rPr>
      </w:pPr>
      <w:r w:rsidRPr="00792665">
        <w:rPr>
          <w:b/>
          <w:sz w:val="28"/>
        </w:rPr>
        <w:t>БЕЛГОРОДСКОЙ ОБЛАСТИ</w:t>
      </w:r>
    </w:p>
    <w:p w:rsidR="00D91330" w:rsidRPr="00C51E0A" w:rsidRDefault="00D91330" w:rsidP="001A01CC">
      <w:pPr>
        <w:ind w:right="-144"/>
        <w:contextualSpacing/>
        <w:jc w:val="center"/>
        <w:rPr>
          <w:sz w:val="28"/>
          <w:szCs w:val="28"/>
        </w:rPr>
      </w:pPr>
      <w:r w:rsidRPr="00C51E0A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C51E0A">
        <w:rPr>
          <w:sz w:val="28"/>
          <w:szCs w:val="28"/>
        </w:rPr>
        <w:t>Вейделевка</w:t>
      </w:r>
    </w:p>
    <w:p w:rsidR="00D91330" w:rsidRPr="008D7CBC" w:rsidRDefault="00D91330" w:rsidP="001A01CC">
      <w:pPr>
        <w:ind w:right="-144"/>
        <w:contextualSpacing/>
        <w:rPr>
          <w:b/>
          <w:sz w:val="28"/>
          <w:szCs w:val="28"/>
        </w:rPr>
      </w:pPr>
    </w:p>
    <w:p w:rsidR="008D7CBC" w:rsidRPr="008D7CBC" w:rsidRDefault="008D7CBC" w:rsidP="001A01CC">
      <w:pPr>
        <w:ind w:right="-144"/>
        <w:contextualSpacing/>
        <w:rPr>
          <w:b/>
          <w:sz w:val="28"/>
          <w:szCs w:val="28"/>
        </w:rPr>
      </w:pPr>
    </w:p>
    <w:p w:rsidR="00D91330" w:rsidRPr="008D7CBC" w:rsidRDefault="00D91330" w:rsidP="001A01CC">
      <w:pPr>
        <w:ind w:right="-144"/>
        <w:contextualSpacing/>
        <w:rPr>
          <w:sz w:val="28"/>
          <w:szCs w:val="28"/>
        </w:rPr>
      </w:pPr>
      <w:r w:rsidRPr="008D7CBC">
        <w:rPr>
          <w:sz w:val="28"/>
          <w:szCs w:val="28"/>
        </w:rPr>
        <w:t xml:space="preserve">“ ___” </w:t>
      </w:r>
      <w:r w:rsidR="00195DD9">
        <w:rPr>
          <w:sz w:val="28"/>
          <w:szCs w:val="28"/>
        </w:rPr>
        <w:t>___________ 2022</w:t>
      </w:r>
      <w:r w:rsidRPr="008D7CBC">
        <w:rPr>
          <w:sz w:val="28"/>
          <w:szCs w:val="28"/>
        </w:rPr>
        <w:t xml:space="preserve"> г.                                                              № ____</w:t>
      </w:r>
    </w:p>
    <w:p w:rsidR="00D91330" w:rsidRDefault="00D91330" w:rsidP="001A01CC">
      <w:pPr>
        <w:ind w:right="-144"/>
        <w:rPr>
          <w:sz w:val="28"/>
          <w:szCs w:val="28"/>
        </w:rPr>
      </w:pPr>
    </w:p>
    <w:p w:rsidR="008D7CBC" w:rsidRPr="008D7CBC" w:rsidRDefault="008D7CBC" w:rsidP="001A01CC">
      <w:pPr>
        <w:ind w:right="-144"/>
        <w:rPr>
          <w:sz w:val="28"/>
          <w:szCs w:val="28"/>
        </w:rPr>
      </w:pPr>
    </w:p>
    <w:p w:rsidR="007F01FF" w:rsidRPr="00CE72E8" w:rsidRDefault="007F01FF" w:rsidP="007F01FF">
      <w:pPr>
        <w:rPr>
          <w:b/>
          <w:sz w:val="28"/>
          <w:szCs w:val="28"/>
        </w:rPr>
      </w:pPr>
      <w:r w:rsidRPr="00CE72E8">
        <w:rPr>
          <w:b/>
          <w:sz w:val="28"/>
          <w:szCs w:val="28"/>
        </w:rPr>
        <w:t>Об утверждении средней рыночной</w:t>
      </w:r>
    </w:p>
    <w:p w:rsidR="007F01FF" w:rsidRPr="00CE72E8" w:rsidRDefault="007F01FF" w:rsidP="007F01FF">
      <w:pPr>
        <w:rPr>
          <w:b/>
          <w:sz w:val="28"/>
          <w:szCs w:val="28"/>
        </w:rPr>
      </w:pPr>
      <w:r w:rsidRPr="00CE72E8">
        <w:rPr>
          <w:b/>
          <w:sz w:val="28"/>
          <w:szCs w:val="28"/>
        </w:rPr>
        <w:t>стоимости 1 квадратного метра</w:t>
      </w:r>
    </w:p>
    <w:p w:rsidR="007F01FF" w:rsidRPr="00CE72E8" w:rsidRDefault="007F01FF" w:rsidP="007F01FF">
      <w:pPr>
        <w:rPr>
          <w:b/>
          <w:sz w:val="28"/>
          <w:szCs w:val="28"/>
        </w:rPr>
      </w:pPr>
      <w:r w:rsidRPr="00CE72E8">
        <w:rPr>
          <w:b/>
          <w:sz w:val="28"/>
          <w:szCs w:val="28"/>
        </w:rPr>
        <w:t>общей площади жилого помещения</w:t>
      </w:r>
    </w:p>
    <w:p w:rsidR="007F01FF" w:rsidRPr="00CE72E8" w:rsidRDefault="007F01FF" w:rsidP="007F01FF">
      <w:pPr>
        <w:rPr>
          <w:b/>
          <w:sz w:val="28"/>
          <w:szCs w:val="28"/>
        </w:rPr>
      </w:pPr>
      <w:r w:rsidRPr="00CE72E8">
        <w:rPr>
          <w:b/>
          <w:sz w:val="28"/>
          <w:szCs w:val="28"/>
        </w:rPr>
        <w:t>по Вейделевскому району</w:t>
      </w:r>
    </w:p>
    <w:p w:rsidR="007F01FF" w:rsidRPr="00CE72E8" w:rsidRDefault="007F01FF" w:rsidP="007F01FF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Белгородской области на первый</w:t>
      </w:r>
    </w:p>
    <w:p w:rsidR="007F01FF" w:rsidRPr="00CE72E8" w:rsidRDefault="007F01FF" w:rsidP="007F01FF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квартал 2022</w:t>
      </w:r>
      <w:r w:rsidRPr="00CE72E8">
        <w:rPr>
          <w:b/>
          <w:sz w:val="28"/>
          <w:szCs w:val="28"/>
        </w:rPr>
        <w:t xml:space="preserve"> года для приобретения</w:t>
      </w:r>
    </w:p>
    <w:p w:rsidR="007F01FF" w:rsidRDefault="007F01FF" w:rsidP="007F01FF">
      <w:pPr>
        <w:rPr>
          <w:b/>
          <w:sz w:val="28"/>
          <w:szCs w:val="28"/>
        </w:rPr>
      </w:pPr>
      <w:r w:rsidRPr="00CE72E8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строительства) жилья семьям,</w:t>
      </w:r>
    </w:p>
    <w:p w:rsidR="007F01FF" w:rsidRDefault="007F01FF" w:rsidP="007F01FF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имеющим детей-инвалидов,</w:t>
      </w:r>
    </w:p>
    <w:p w:rsidR="007F01FF" w:rsidRPr="00CE72E8" w:rsidRDefault="007F01FF" w:rsidP="007F01FF">
      <w:pPr>
        <w:rPr>
          <w:b/>
          <w:sz w:val="28"/>
          <w:szCs w:val="28"/>
        </w:rPr>
      </w:pPr>
      <w:r>
        <w:rPr>
          <w:b/>
          <w:sz w:val="28"/>
          <w:szCs w:val="28"/>
        </w:rPr>
        <w:t>нуждающихся в жилых помещениях</w:t>
      </w:r>
    </w:p>
    <w:p w:rsidR="007F01FF" w:rsidRDefault="007F01FF" w:rsidP="007F01FF">
      <w:pPr>
        <w:rPr>
          <w:sz w:val="28"/>
          <w:szCs w:val="28"/>
        </w:rPr>
      </w:pPr>
    </w:p>
    <w:p w:rsidR="007F01FF" w:rsidRPr="00CE72E8" w:rsidRDefault="007F01FF" w:rsidP="007F01FF">
      <w:pPr>
        <w:rPr>
          <w:sz w:val="28"/>
          <w:szCs w:val="28"/>
        </w:rPr>
      </w:pPr>
    </w:p>
    <w:p w:rsidR="007F01FF" w:rsidRDefault="007F01FF" w:rsidP="007F01F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Минстроя России от 17 декабря 2021 года № 955/пр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sz w:val="28"/>
          <w:szCs w:val="28"/>
          <w:lang w:val="en-US"/>
        </w:rPr>
        <w:t>I</w:t>
      </w:r>
      <w:r w:rsidRPr="007958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 2022 года», постановлением Правительства Белгородской области от 27 декабря 2021г. № 678-пп «Об утверждении Порядка распределения и предоставления субсидий из бюджета Белгородской области бюджетам муниципальных образований Белгородской области на реализацию мероприятий по обеспечению жильем семей, имеющих детей-инвалидов, нуждающихся в жилых помещениях на территории Белгородской области», а также, учитывая сложившийся уровень цен строительства (приобретения) 1 кв.м. общей площади жилья на территории Вейделевского района, осуществляемого индивидуальными застройщиками  </w:t>
      </w:r>
      <w:r w:rsidRPr="00C3116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C3116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C31160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C3116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C3116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C31160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C3116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C31160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C31160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C3116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C31160">
        <w:rPr>
          <w:b/>
          <w:sz w:val="28"/>
          <w:szCs w:val="28"/>
        </w:rPr>
        <w:t>ю:</w:t>
      </w:r>
    </w:p>
    <w:p w:rsidR="007F01FF" w:rsidRPr="00AB450C" w:rsidRDefault="007F01FF" w:rsidP="00AB450C">
      <w:pPr>
        <w:ind w:firstLine="709"/>
        <w:jc w:val="both"/>
        <w:rPr>
          <w:sz w:val="28"/>
          <w:szCs w:val="28"/>
        </w:rPr>
      </w:pPr>
      <w:r w:rsidRPr="00C31160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на первый квартал 2022 года среднюю рыночную стоимость одного квадратного метра общей площади жилого помещения, сложившуюся на территории Вейделевского района Белгородской </w:t>
      </w:r>
      <w:r w:rsidRPr="00643D9A">
        <w:rPr>
          <w:sz w:val="28"/>
          <w:szCs w:val="28"/>
        </w:rPr>
        <w:t>области для приобретения (строительства) жилья семьям, имеющим детей-инвалидов, нуждающихся в жилых помещениях</w:t>
      </w:r>
      <w:r>
        <w:rPr>
          <w:sz w:val="28"/>
          <w:szCs w:val="28"/>
        </w:rPr>
        <w:t xml:space="preserve"> в </w:t>
      </w:r>
      <w:r w:rsidRPr="00AB450C">
        <w:rPr>
          <w:sz w:val="28"/>
          <w:szCs w:val="28"/>
        </w:rPr>
        <w:t xml:space="preserve">сумме </w:t>
      </w:r>
      <w:r w:rsidR="00AB450C" w:rsidRPr="00AB450C">
        <w:rPr>
          <w:sz w:val="28"/>
          <w:szCs w:val="28"/>
        </w:rPr>
        <w:t>59</w:t>
      </w:r>
      <w:r w:rsidRPr="00AB450C">
        <w:rPr>
          <w:sz w:val="28"/>
          <w:szCs w:val="28"/>
        </w:rPr>
        <w:t xml:space="preserve"> 000 (</w:t>
      </w:r>
      <w:r w:rsidR="00AB450C" w:rsidRPr="00AB450C">
        <w:rPr>
          <w:sz w:val="28"/>
          <w:szCs w:val="28"/>
        </w:rPr>
        <w:t>пятьдесят девять</w:t>
      </w:r>
      <w:r w:rsidRPr="00AB450C">
        <w:rPr>
          <w:sz w:val="28"/>
          <w:szCs w:val="28"/>
        </w:rPr>
        <w:t xml:space="preserve"> тысяч)</w:t>
      </w:r>
      <w:r w:rsidR="00AB450C" w:rsidRPr="00AB450C">
        <w:rPr>
          <w:sz w:val="28"/>
          <w:szCs w:val="28"/>
        </w:rPr>
        <w:t xml:space="preserve"> рублей.</w:t>
      </w:r>
    </w:p>
    <w:p w:rsidR="007F01FF" w:rsidRPr="00D962E6" w:rsidRDefault="007F01FF" w:rsidP="007F01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62E6">
        <w:rPr>
          <w:sz w:val="28"/>
          <w:szCs w:val="28"/>
        </w:rPr>
        <w:t xml:space="preserve">2. Заместителю начальника управления по организационно – контрольной </w:t>
      </w:r>
      <w:r w:rsidRPr="00D962E6">
        <w:rPr>
          <w:sz w:val="28"/>
          <w:szCs w:val="28"/>
        </w:rPr>
        <w:lastRenderedPageBreak/>
        <w:t>и кадровой работе администрации района - начальнику организационно-контрольного отдела администрации района Гончаренко О.Н. опубликовать настоящее постановление в печатном средстве массовой информации «Информационный бюллетень Вейделевский район».</w:t>
      </w:r>
    </w:p>
    <w:p w:rsidR="007F01FF" w:rsidRDefault="007F01FF" w:rsidP="007F01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62E6">
        <w:rPr>
          <w:sz w:val="28"/>
          <w:szCs w:val="28"/>
        </w:rPr>
        <w:t>3. Начальнику отдела делопроизводства, писем, по связям с общественностью и СМИ администрации района Авериной Н.В. разместить настоящее постановление в сети Интернет на официальном сайте администрации муниципальн</w:t>
      </w:r>
      <w:r>
        <w:rPr>
          <w:sz w:val="28"/>
          <w:szCs w:val="28"/>
        </w:rPr>
        <w:t>ого района «Вейделевский район».</w:t>
      </w:r>
    </w:p>
    <w:p w:rsidR="0089582A" w:rsidRDefault="007F01FF" w:rsidP="007F01F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131E2">
        <w:rPr>
          <w:sz w:val="28"/>
          <w:szCs w:val="28"/>
        </w:rPr>
        <w:t>. Кон</w:t>
      </w:r>
      <w:r>
        <w:rPr>
          <w:sz w:val="28"/>
          <w:szCs w:val="28"/>
        </w:rPr>
        <w:t xml:space="preserve">троль за исполнением </w:t>
      </w:r>
      <w:r w:rsidRPr="00C131E2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возложить на первого заместителя главы администрации Вейделевского района по стратегическому развитию района А.В. Рябцева.</w:t>
      </w:r>
    </w:p>
    <w:p w:rsidR="003C777B" w:rsidRDefault="003C777B" w:rsidP="003C777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3C777B" w:rsidRPr="00C131E2" w:rsidRDefault="003C777B" w:rsidP="003C777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3C777B" w:rsidRDefault="003C777B" w:rsidP="003C777B">
      <w:pPr>
        <w:tabs>
          <w:tab w:val="left" w:pos="-52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0406B2" w:rsidRPr="001A01CC" w:rsidRDefault="003C777B" w:rsidP="003C777B">
      <w:pPr>
        <w:tabs>
          <w:tab w:val="left" w:pos="-5245"/>
        </w:tabs>
        <w:rPr>
          <w:b/>
          <w:sz w:val="28"/>
          <w:szCs w:val="28"/>
        </w:rPr>
      </w:pPr>
      <w:r w:rsidRPr="00C131E2">
        <w:rPr>
          <w:b/>
          <w:sz w:val="28"/>
          <w:szCs w:val="28"/>
        </w:rPr>
        <w:t xml:space="preserve">Вейделевского района </w:t>
      </w:r>
      <w:r w:rsidRPr="00C131E2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                            </w:t>
      </w:r>
      <w:r w:rsidR="007F01F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</w:t>
      </w:r>
      <w:r w:rsidRPr="00C131E2">
        <w:rPr>
          <w:b/>
          <w:sz w:val="28"/>
          <w:szCs w:val="28"/>
        </w:rPr>
        <w:t xml:space="preserve">     А.</w:t>
      </w:r>
      <w:r>
        <w:rPr>
          <w:b/>
          <w:sz w:val="28"/>
          <w:szCs w:val="28"/>
        </w:rPr>
        <w:t xml:space="preserve"> Тарасенко</w:t>
      </w:r>
    </w:p>
    <w:sectPr w:rsidR="000406B2" w:rsidRPr="001A01CC" w:rsidSect="00D91330">
      <w:headerReference w:type="even" r:id="rId9"/>
      <w:headerReference w:type="default" r:id="rId10"/>
      <w:headerReference w:type="first" r:id="rId11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03E" w:rsidRDefault="00CC103E" w:rsidP="00B9363C">
      <w:r>
        <w:separator/>
      </w:r>
    </w:p>
  </w:endnote>
  <w:endnote w:type="continuationSeparator" w:id="0">
    <w:p w:rsidR="00CC103E" w:rsidRDefault="00CC103E" w:rsidP="00B9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03E" w:rsidRDefault="00CC103E" w:rsidP="00B9363C">
      <w:r>
        <w:separator/>
      </w:r>
    </w:p>
  </w:footnote>
  <w:footnote w:type="continuationSeparator" w:id="0">
    <w:p w:rsidR="00CC103E" w:rsidRDefault="00CC103E" w:rsidP="00B93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6FE" w:rsidRDefault="000731B7" w:rsidP="0089396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406B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806FE" w:rsidRDefault="00CC103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6FE" w:rsidRDefault="000731B7">
    <w:pPr>
      <w:pStyle w:val="a6"/>
      <w:jc w:val="center"/>
    </w:pPr>
    <w:r>
      <w:fldChar w:fldCharType="begin"/>
    </w:r>
    <w:r w:rsidR="000406B2">
      <w:instrText>PAGE   \* MERGEFORMAT</w:instrText>
    </w:r>
    <w:r>
      <w:fldChar w:fldCharType="separate"/>
    </w:r>
    <w:r w:rsidR="009F5F2F">
      <w:rPr>
        <w:noProof/>
      </w:rPr>
      <w:t>2</w:t>
    </w:r>
    <w:r>
      <w:fldChar w:fldCharType="end"/>
    </w:r>
  </w:p>
  <w:p w:rsidR="001806FE" w:rsidRDefault="00CC103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6FE" w:rsidRPr="00CA2EDD" w:rsidRDefault="00CC103E" w:rsidP="00CA2ED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768E"/>
    <w:multiLevelType w:val="hybridMultilevel"/>
    <w:tmpl w:val="F596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29201E"/>
    <w:multiLevelType w:val="hybridMultilevel"/>
    <w:tmpl w:val="19183798"/>
    <w:lvl w:ilvl="0" w:tplc="1A242A46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984056D"/>
    <w:multiLevelType w:val="hybridMultilevel"/>
    <w:tmpl w:val="AEE05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F5E81"/>
    <w:multiLevelType w:val="hybridMultilevel"/>
    <w:tmpl w:val="7B6E92F8"/>
    <w:lvl w:ilvl="0" w:tplc="70528E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EE86277"/>
    <w:multiLevelType w:val="hybridMultilevel"/>
    <w:tmpl w:val="5480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3347B"/>
    <w:multiLevelType w:val="hybridMultilevel"/>
    <w:tmpl w:val="28A6EA24"/>
    <w:lvl w:ilvl="0" w:tplc="F76C82DA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45845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89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0C2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0AA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7C9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DA9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74C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C3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6E37F7F"/>
    <w:multiLevelType w:val="multilevel"/>
    <w:tmpl w:val="0BBA5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5AEC5EDB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B0857"/>
    <w:multiLevelType w:val="hybridMultilevel"/>
    <w:tmpl w:val="695A0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F2E3C9E"/>
    <w:multiLevelType w:val="hybridMultilevel"/>
    <w:tmpl w:val="4D8EBFA2"/>
    <w:lvl w:ilvl="0" w:tplc="0F44E4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275E36"/>
    <w:multiLevelType w:val="hybridMultilevel"/>
    <w:tmpl w:val="28FA8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31022"/>
    <w:multiLevelType w:val="hybridMultilevel"/>
    <w:tmpl w:val="8016465A"/>
    <w:lvl w:ilvl="0" w:tplc="077A32E8">
      <w:start w:val="1"/>
      <w:numFmt w:val="decimal"/>
      <w:lvlText w:val="%1."/>
      <w:lvlJc w:val="left"/>
      <w:pPr>
        <w:ind w:left="190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2" w15:restartNumberingAfterBreak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C53624"/>
    <w:multiLevelType w:val="hybridMultilevel"/>
    <w:tmpl w:val="1CBE1C1C"/>
    <w:lvl w:ilvl="0" w:tplc="E048B2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509B1"/>
    <w:multiLevelType w:val="hybridMultilevel"/>
    <w:tmpl w:val="76E24C26"/>
    <w:lvl w:ilvl="0" w:tplc="0450BC4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 w15:restartNumberingAfterBreak="0">
    <w:nsid w:val="720879EA"/>
    <w:multiLevelType w:val="hybridMultilevel"/>
    <w:tmpl w:val="F7BA407E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7AE213AD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2"/>
  </w:num>
  <w:num w:numId="5">
    <w:abstractNumId w:val="15"/>
  </w:num>
  <w:num w:numId="6">
    <w:abstractNumId w:val="7"/>
  </w:num>
  <w:num w:numId="7">
    <w:abstractNumId w:val="13"/>
  </w:num>
  <w:num w:numId="8">
    <w:abstractNumId w:val="1"/>
  </w:num>
  <w:num w:numId="9">
    <w:abstractNumId w:val="3"/>
  </w:num>
  <w:num w:numId="10">
    <w:abstractNumId w:val="16"/>
  </w:num>
  <w:num w:numId="11">
    <w:abstractNumId w:val="9"/>
  </w:num>
  <w:num w:numId="12">
    <w:abstractNumId w:val="10"/>
  </w:num>
  <w:num w:numId="13">
    <w:abstractNumId w:val="8"/>
  </w:num>
  <w:num w:numId="14">
    <w:abstractNumId w:val="4"/>
  </w:num>
  <w:num w:numId="15">
    <w:abstractNumId w:val="5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EAC"/>
    <w:rsid w:val="000406B2"/>
    <w:rsid w:val="00062D36"/>
    <w:rsid w:val="00063BB7"/>
    <w:rsid w:val="000731B7"/>
    <w:rsid w:val="0017550F"/>
    <w:rsid w:val="00195DD9"/>
    <w:rsid w:val="001A01CC"/>
    <w:rsid w:val="002943F6"/>
    <w:rsid w:val="002C0CB1"/>
    <w:rsid w:val="003C58EE"/>
    <w:rsid w:val="003C777B"/>
    <w:rsid w:val="00457E03"/>
    <w:rsid w:val="00470E23"/>
    <w:rsid w:val="004D7AF6"/>
    <w:rsid w:val="00586466"/>
    <w:rsid w:val="005E3EEB"/>
    <w:rsid w:val="00647F87"/>
    <w:rsid w:val="00655EAC"/>
    <w:rsid w:val="006E0726"/>
    <w:rsid w:val="007077A1"/>
    <w:rsid w:val="00734EAA"/>
    <w:rsid w:val="00784113"/>
    <w:rsid w:val="007E0337"/>
    <w:rsid w:val="007F01FF"/>
    <w:rsid w:val="007F39E9"/>
    <w:rsid w:val="007F629A"/>
    <w:rsid w:val="00841E8C"/>
    <w:rsid w:val="0089582A"/>
    <w:rsid w:val="008D7CBC"/>
    <w:rsid w:val="008E7CBE"/>
    <w:rsid w:val="00984141"/>
    <w:rsid w:val="009F5BFC"/>
    <w:rsid w:val="009F5F2F"/>
    <w:rsid w:val="00AB450C"/>
    <w:rsid w:val="00AE72EC"/>
    <w:rsid w:val="00B25D5D"/>
    <w:rsid w:val="00B76895"/>
    <w:rsid w:val="00B9363C"/>
    <w:rsid w:val="00BF18EB"/>
    <w:rsid w:val="00C06A4D"/>
    <w:rsid w:val="00C47387"/>
    <w:rsid w:val="00CC103E"/>
    <w:rsid w:val="00CF7E3B"/>
    <w:rsid w:val="00D0668B"/>
    <w:rsid w:val="00D221D0"/>
    <w:rsid w:val="00D50589"/>
    <w:rsid w:val="00D552A6"/>
    <w:rsid w:val="00D57357"/>
    <w:rsid w:val="00D65039"/>
    <w:rsid w:val="00D91330"/>
    <w:rsid w:val="00DC566A"/>
    <w:rsid w:val="00E01F36"/>
    <w:rsid w:val="00E25964"/>
    <w:rsid w:val="00F104F1"/>
    <w:rsid w:val="00F1448E"/>
    <w:rsid w:val="00F419D7"/>
    <w:rsid w:val="00FA36BD"/>
    <w:rsid w:val="00FC6F4A"/>
    <w:rsid w:val="00FD0D48"/>
    <w:rsid w:val="00FD4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80CA9-AF61-49F3-B845-C06B93BE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EAC"/>
    <w:pPr>
      <w:jc w:val="left"/>
    </w:pPr>
    <w:rPr>
      <w:rFonts w:eastAsia="Calibri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406B2"/>
    <w:pPr>
      <w:widowControl w:val="0"/>
      <w:autoSpaceDE w:val="0"/>
      <w:autoSpaceDN w:val="0"/>
      <w:adjustRightInd w:val="0"/>
      <w:spacing w:before="100" w:beforeAutospacing="1" w:after="100" w:afterAutospacing="1"/>
      <w:ind w:left="-57" w:right="-57"/>
      <w:jc w:val="center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06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06B2"/>
    <w:rPr>
      <w:rFonts w:eastAsia="Times New Roman"/>
      <w:b/>
      <w:bCs/>
      <w:sz w:val="36"/>
      <w:szCs w:val="36"/>
    </w:rPr>
  </w:style>
  <w:style w:type="paragraph" w:styleId="a6">
    <w:name w:val="header"/>
    <w:basedOn w:val="a"/>
    <w:link w:val="a7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406B2"/>
    <w:rPr>
      <w:rFonts w:eastAsia="Times New Roman"/>
    </w:rPr>
  </w:style>
  <w:style w:type="character" w:styleId="a8">
    <w:name w:val="page number"/>
    <w:basedOn w:val="a0"/>
    <w:rsid w:val="000406B2"/>
  </w:style>
  <w:style w:type="paragraph" w:styleId="a9">
    <w:name w:val="footer"/>
    <w:basedOn w:val="a"/>
    <w:link w:val="aa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0406B2"/>
    <w:rPr>
      <w:rFonts w:eastAsia="Times New Roman"/>
    </w:rPr>
  </w:style>
  <w:style w:type="paragraph" w:customStyle="1" w:styleId="1">
    <w:name w:val="Абзац списка1"/>
    <w:basedOn w:val="a"/>
    <w:rsid w:val="000406B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No Spacing"/>
    <w:link w:val="ad"/>
    <w:qFormat/>
    <w:rsid w:val="000406B2"/>
    <w:pPr>
      <w:jc w:val="left"/>
    </w:pPr>
    <w:rPr>
      <w:rFonts w:eastAsia="Times New Roman"/>
      <w:lang w:eastAsia="ru-RU"/>
    </w:rPr>
  </w:style>
  <w:style w:type="character" w:customStyle="1" w:styleId="ad">
    <w:name w:val="Без интервала Знак"/>
    <w:link w:val="ac"/>
    <w:rsid w:val="000406B2"/>
    <w:rPr>
      <w:rFonts w:eastAsia="Times New Roman"/>
      <w:lang w:eastAsia="ru-RU"/>
    </w:rPr>
  </w:style>
  <w:style w:type="paragraph" w:customStyle="1" w:styleId="consplusnormal">
    <w:name w:val="consplusnormal"/>
    <w:basedOn w:val="a"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0406B2"/>
    <w:rPr>
      <w:rFonts w:ascii="Tahoma" w:eastAsia="Times New Roman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406B2"/>
    <w:rPr>
      <w:rFonts w:ascii="Tahoma" w:eastAsia="Times New Roman" w:hAnsi="Tahoma"/>
      <w:sz w:val="16"/>
      <w:szCs w:val="16"/>
    </w:rPr>
  </w:style>
  <w:style w:type="character" w:styleId="af0">
    <w:name w:val="line number"/>
    <w:rsid w:val="000406B2"/>
  </w:style>
  <w:style w:type="numbering" w:customStyle="1" w:styleId="10">
    <w:name w:val="Нет списка1"/>
    <w:next w:val="a2"/>
    <w:uiPriority w:val="99"/>
    <w:semiHidden/>
    <w:unhideWhenUsed/>
    <w:rsid w:val="000406B2"/>
  </w:style>
  <w:style w:type="paragraph" w:customStyle="1" w:styleId="af1">
    <w:name w:val="Стиль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ConsPlusNormal0">
    <w:name w:val="ConsPlusNormal"/>
    <w:rsid w:val="000406B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customStyle="1" w:styleId="ConsPlusCell">
    <w:name w:val="ConsPlusCell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1">
    <w:name w:val="Стиль1"/>
    <w:basedOn w:val="a"/>
    <w:link w:val="12"/>
    <w:rsid w:val="000406B2"/>
    <w:pPr>
      <w:widowControl w:val="0"/>
      <w:autoSpaceDE w:val="0"/>
      <w:autoSpaceDN w:val="0"/>
      <w:adjustRightInd w:val="0"/>
      <w:ind w:left="-57" w:right="-57" w:firstLine="709"/>
      <w:jc w:val="both"/>
    </w:pPr>
    <w:rPr>
      <w:rFonts w:eastAsia="Times New Roman"/>
      <w:sz w:val="28"/>
      <w:szCs w:val="28"/>
    </w:rPr>
  </w:style>
  <w:style w:type="character" w:customStyle="1" w:styleId="12">
    <w:name w:val="Стиль1 Знак"/>
    <w:link w:val="11"/>
    <w:rsid w:val="000406B2"/>
    <w:rPr>
      <w:rFonts w:eastAsia="Times New Roman"/>
      <w:sz w:val="28"/>
      <w:szCs w:val="28"/>
    </w:rPr>
  </w:style>
  <w:style w:type="paragraph" w:styleId="af2">
    <w:name w:val="caption"/>
    <w:basedOn w:val="a"/>
    <w:next w:val="a"/>
    <w:qFormat/>
    <w:rsid w:val="000406B2"/>
    <w:pPr>
      <w:spacing w:after="200"/>
    </w:pPr>
    <w:rPr>
      <w:rFonts w:ascii="Calibri" w:eastAsia="Times New Roman" w:hAnsi="Calibri"/>
      <w:b/>
      <w:bCs/>
      <w:color w:val="4F81BD"/>
      <w:sz w:val="18"/>
      <w:szCs w:val="18"/>
      <w:lang w:eastAsia="en-US"/>
    </w:rPr>
  </w:style>
  <w:style w:type="paragraph" w:styleId="af3">
    <w:name w:val="footnote text"/>
    <w:basedOn w:val="a"/>
    <w:link w:val="af4"/>
    <w:uiPriority w:val="99"/>
    <w:rsid w:val="000406B2"/>
    <w:pPr>
      <w:autoSpaceDE w:val="0"/>
      <w:autoSpaceDN w:val="0"/>
    </w:pPr>
    <w:rPr>
      <w:rFonts w:eastAsia="Times New Roman"/>
    </w:rPr>
  </w:style>
  <w:style w:type="character" w:customStyle="1" w:styleId="af4">
    <w:name w:val="Текст сноски Знак"/>
    <w:basedOn w:val="a0"/>
    <w:link w:val="af3"/>
    <w:uiPriority w:val="99"/>
    <w:rsid w:val="000406B2"/>
    <w:rPr>
      <w:rFonts w:eastAsia="Times New Roman"/>
      <w:sz w:val="20"/>
      <w:szCs w:val="20"/>
      <w:lang w:eastAsia="ru-RU"/>
    </w:rPr>
  </w:style>
  <w:style w:type="character" w:styleId="af5">
    <w:name w:val="footnote reference"/>
    <w:uiPriority w:val="99"/>
    <w:rsid w:val="000406B2"/>
    <w:rPr>
      <w:vertAlign w:val="superscript"/>
    </w:rPr>
  </w:style>
  <w:style w:type="character" w:styleId="af6">
    <w:name w:val="FollowedHyperlink"/>
    <w:uiPriority w:val="99"/>
    <w:unhideWhenUsed/>
    <w:rsid w:val="000406B2"/>
    <w:rPr>
      <w:color w:val="800080"/>
      <w:u w:val="single"/>
    </w:rPr>
  </w:style>
  <w:style w:type="paragraph" w:customStyle="1" w:styleId="xl66">
    <w:name w:val="xl66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0406B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9">
    <w:name w:val="xl6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0">
    <w:name w:val="xl7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72">
    <w:name w:val="xl7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8DB4E2"/>
      <w:sz w:val="24"/>
      <w:szCs w:val="24"/>
    </w:rPr>
  </w:style>
  <w:style w:type="paragraph" w:customStyle="1" w:styleId="xl73">
    <w:name w:val="xl7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4F81BD"/>
      <w:sz w:val="24"/>
      <w:szCs w:val="24"/>
    </w:rPr>
  </w:style>
  <w:style w:type="paragraph" w:customStyle="1" w:styleId="xl74">
    <w:name w:val="xl7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7">
    <w:name w:val="xl7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8">
    <w:name w:val="xl7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9">
    <w:name w:val="xl7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1">
    <w:name w:val="xl8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3">
    <w:name w:val="xl8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4">
    <w:name w:val="xl84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6">
    <w:name w:val="xl8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7">
    <w:name w:val="xl8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9">
    <w:name w:val="xl8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0">
    <w:name w:val="xl9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1">
    <w:name w:val="xl9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93">
    <w:name w:val="xl9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4">
    <w:name w:val="xl94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color w:val="4F81BD"/>
      <w:sz w:val="24"/>
      <w:szCs w:val="24"/>
    </w:rPr>
  </w:style>
  <w:style w:type="paragraph" w:customStyle="1" w:styleId="xl95">
    <w:name w:val="xl9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6">
    <w:name w:val="xl9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7">
    <w:name w:val="xl9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8">
    <w:name w:val="xl9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9">
    <w:name w:val="xl99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0">
    <w:name w:val="xl100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1">
    <w:name w:val="xl10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2">
    <w:name w:val="xl11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3">
    <w:name w:val="xl11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4">
    <w:name w:val="xl114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5">
    <w:name w:val="xl11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6">
    <w:name w:val="xl11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7">
    <w:name w:val="xl117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8">
    <w:name w:val="xl118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9">
    <w:name w:val="xl119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0">
    <w:name w:val="xl120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1">
    <w:name w:val="xl121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2">
    <w:name w:val="xl122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3">
    <w:name w:val="xl123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4">
    <w:name w:val="xl124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5">
    <w:name w:val="xl12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6">
    <w:name w:val="xl126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7">
    <w:name w:val="xl127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8">
    <w:name w:val="xl12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9">
    <w:name w:val="xl129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0">
    <w:name w:val="xl13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1">
    <w:name w:val="xl13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2">
    <w:name w:val="xl132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3">
    <w:name w:val="xl133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4">
    <w:name w:val="xl13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5">
    <w:name w:val="xl13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6">
    <w:name w:val="xl13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7">
    <w:name w:val="xl13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21">
    <w:name w:val="Абзац списка2"/>
    <w:basedOn w:val="a"/>
    <w:rsid w:val="00F419D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24</cp:revision>
  <dcterms:created xsi:type="dcterms:W3CDTF">2019-10-22T10:39:00Z</dcterms:created>
  <dcterms:modified xsi:type="dcterms:W3CDTF">2022-01-27T06:59:00Z</dcterms:modified>
</cp:coreProperties>
</file>