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55EAC" w:rsidRPr="00CA4F82" w:rsidTr="00C47518">
        <w:tc>
          <w:tcPr>
            <w:tcW w:w="946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690C0D" w:rsidRDefault="00655EAC" w:rsidP="005E023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  <w:r w:rsidR="001E27EC">
              <w:rPr>
                <w:b/>
                <w:sz w:val="24"/>
                <w:szCs w:val="24"/>
              </w:rPr>
              <w:t xml:space="preserve"> постановления администрации Вейделевского района </w:t>
            </w:r>
            <w:r w:rsidR="00690C0D" w:rsidRPr="00DA5B95">
              <w:rPr>
                <w:b/>
                <w:color w:val="000000"/>
                <w:sz w:val="24"/>
                <w:szCs w:val="24"/>
              </w:rPr>
              <w:t>«</w:t>
            </w:r>
            <w:r w:rsidR="005E0231" w:rsidRPr="005E0231">
              <w:rPr>
                <w:b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разрешения на право организации</w:t>
            </w:r>
            <w:r w:rsidR="002B301C">
              <w:rPr>
                <w:b/>
                <w:sz w:val="24"/>
                <w:szCs w:val="24"/>
              </w:rPr>
              <w:t xml:space="preserve"> </w:t>
            </w:r>
            <w:r w:rsidR="005E0231" w:rsidRPr="005E0231">
              <w:rPr>
                <w:b/>
                <w:sz w:val="24"/>
                <w:szCs w:val="24"/>
              </w:rPr>
              <w:t>розничного рынка на территории Вейделевского района»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C47518">
        <w:tc>
          <w:tcPr>
            <w:tcW w:w="946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Замечания и предложения принимаются по адресу: _</w:t>
            </w:r>
            <w:r w:rsidR="001E27EC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F85A63">
              <w:rPr>
                <w:sz w:val="24"/>
                <w:szCs w:val="24"/>
              </w:rPr>
              <w:t>, кабинет 2012</w:t>
            </w:r>
            <w:r w:rsidRPr="00CA4F82">
              <w:rPr>
                <w:sz w:val="24"/>
                <w:szCs w:val="24"/>
              </w:rPr>
              <w:t xml:space="preserve">, а также по адресу электронной почты: </w:t>
            </w:r>
            <w:r w:rsidR="001E27EC">
              <w:t xml:space="preserve"> </w:t>
            </w:r>
            <w:proofErr w:type="spellStart"/>
            <w:r w:rsidR="001E27EC" w:rsidRPr="001E27EC">
              <w:rPr>
                <w:sz w:val="24"/>
                <w:szCs w:val="24"/>
              </w:rPr>
              <w:t>krasnikova</w:t>
            </w:r>
            <w:proofErr w:type="spellEnd"/>
            <w:r w:rsidR="002F37CA">
              <w:rPr>
                <w:sz w:val="24"/>
                <w:szCs w:val="24"/>
              </w:rPr>
              <w:t>_</w:t>
            </w:r>
            <w:r w:rsidR="002F37CA">
              <w:rPr>
                <w:sz w:val="24"/>
                <w:szCs w:val="24"/>
                <w:lang w:val="en-US"/>
              </w:rPr>
              <w:t>ii</w:t>
            </w:r>
            <w:r w:rsidR="001E27EC" w:rsidRPr="001E27EC">
              <w:rPr>
                <w:sz w:val="24"/>
                <w:szCs w:val="24"/>
              </w:rPr>
              <w:t>@ve.belregion.ru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5E0231">
              <w:rPr>
                <w:sz w:val="24"/>
                <w:szCs w:val="24"/>
              </w:rPr>
              <w:t>29.08.2022</w:t>
            </w:r>
            <w:r w:rsidR="00290AEF"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 xml:space="preserve">года по </w:t>
            </w:r>
            <w:r w:rsidR="001E27EC">
              <w:rPr>
                <w:sz w:val="24"/>
                <w:szCs w:val="24"/>
              </w:rPr>
              <w:t xml:space="preserve"> </w:t>
            </w:r>
            <w:r w:rsidR="005E0231">
              <w:rPr>
                <w:sz w:val="24"/>
                <w:szCs w:val="24"/>
              </w:rPr>
              <w:t>07.09</w:t>
            </w:r>
            <w:r w:rsidR="00A123A1">
              <w:rPr>
                <w:sz w:val="24"/>
                <w:szCs w:val="24"/>
              </w:rPr>
              <w:t>.2022</w:t>
            </w:r>
            <w:r w:rsidR="00B54029"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CA4F82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, действующих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на предмет выявления рисков нарушения антимонопольного законодательства за 20</w:t>
            </w:r>
            <w:r w:rsidR="001E27EC">
              <w:rPr>
                <w:sz w:val="24"/>
                <w:szCs w:val="24"/>
              </w:rPr>
              <w:t>2</w:t>
            </w:r>
            <w:r w:rsidR="00B97AE3"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 xml:space="preserve"> год </w:t>
            </w:r>
            <w:r w:rsidRPr="00CA4F82">
              <w:rPr>
                <w:i/>
                <w:sz w:val="24"/>
                <w:szCs w:val="24"/>
              </w:rPr>
              <w:t>(указывается отчетный год)</w:t>
            </w:r>
            <w:r w:rsidRPr="00CA4F82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1E27EC">
              <w:rPr>
                <w:sz w:val="24"/>
                <w:szCs w:val="24"/>
              </w:rPr>
              <w:t>2</w:t>
            </w:r>
            <w:r w:rsidR="00910E2F"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 xml:space="preserve">_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CA4F82">
              <w:rPr>
                <w:sz w:val="24"/>
                <w:szCs w:val="24"/>
              </w:rPr>
              <w:t xml:space="preserve">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gramStart"/>
            <w:r w:rsidRPr="00CA4F82">
              <w:rPr>
                <w:sz w:val="24"/>
                <w:szCs w:val="24"/>
              </w:rPr>
              <w:t>Антимонопольный</w:t>
            </w:r>
            <w:proofErr w:type="gramEnd"/>
            <w:r w:rsidRPr="00CA4F82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DC71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734EAA">
              <w:rPr>
                <w:sz w:val="24"/>
                <w:szCs w:val="24"/>
              </w:rPr>
              <w:t xml:space="preserve">»: </w:t>
            </w:r>
            <w:r w:rsidR="00B97AE3" w:rsidRPr="00B97AE3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</w:p>
        </w:tc>
      </w:tr>
      <w:tr w:rsidR="00655EAC" w:rsidRPr="00CA4F82" w:rsidTr="00C47518">
        <w:tc>
          <w:tcPr>
            <w:tcW w:w="946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655EAC" w:rsidRPr="00CA4F82" w:rsidRDefault="001E27E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Красникова Ирина Ивановна – заместитель начальника экономического отдела </w:t>
            </w:r>
            <w:r w:rsidR="00DA28EE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r w:rsidR="00655EAC" w:rsidRPr="00CA4F82">
              <w:rPr>
                <w:i/>
                <w:sz w:val="24"/>
                <w:szCs w:val="24"/>
              </w:rPr>
              <w:t>,</w:t>
            </w:r>
            <w:r w:rsidR="00DA28EE">
              <w:rPr>
                <w:i/>
                <w:sz w:val="24"/>
                <w:szCs w:val="24"/>
              </w:rPr>
              <w:t xml:space="preserve"> 8(47237) 5-50-21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1</w:t>
      </w:r>
    </w:p>
    <w:p w:rsidR="00FE71EA" w:rsidRDefault="00FE71EA"/>
    <w:p w:rsidR="003B1506" w:rsidRPr="005E0231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5E0231">
        <w:rPr>
          <w:b/>
          <w:sz w:val="24"/>
          <w:szCs w:val="28"/>
        </w:rPr>
        <w:t>Анкета</w:t>
      </w:r>
    </w:p>
    <w:p w:rsidR="003B1506" w:rsidRPr="005E0231" w:rsidRDefault="003B1506" w:rsidP="003B1506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5E0231">
        <w:rPr>
          <w:b/>
          <w:sz w:val="24"/>
          <w:szCs w:val="28"/>
        </w:rPr>
        <w:t xml:space="preserve">участника публичных консультаций, проводимых </w:t>
      </w:r>
      <w:r w:rsidRPr="005E0231">
        <w:rPr>
          <w:b/>
          <w:bCs/>
          <w:sz w:val="24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5E0231" w:rsidRDefault="003B1506" w:rsidP="003B1506">
      <w:pPr>
        <w:jc w:val="center"/>
        <w:rPr>
          <w:sz w:val="14"/>
          <w:szCs w:val="16"/>
          <w:highlight w:val="yellow"/>
        </w:rPr>
      </w:pPr>
    </w:p>
    <w:p w:rsidR="003B1506" w:rsidRPr="005E0231" w:rsidRDefault="003B1506" w:rsidP="003B1506">
      <w:pPr>
        <w:pStyle w:val="a5"/>
        <w:numPr>
          <w:ilvl w:val="0"/>
          <w:numId w:val="1"/>
        </w:numPr>
        <w:rPr>
          <w:b/>
          <w:sz w:val="24"/>
          <w:szCs w:val="28"/>
        </w:rPr>
      </w:pPr>
      <w:r w:rsidRPr="005E0231">
        <w:rPr>
          <w:b/>
          <w:sz w:val="24"/>
          <w:szCs w:val="28"/>
        </w:rPr>
        <w:t>Общие сведения об участнике публичных консультаций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5"/>
      </w:tblGrid>
      <w:tr w:rsidR="003B1506" w:rsidRPr="00CA4F82" w:rsidTr="00C47518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95" w:type="dxa"/>
            <w:shd w:val="clear" w:color="auto" w:fill="auto"/>
          </w:tcPr>
          <w:p w:rsidR="003B1506" w:rsidRPr="00CA4F82" w:rsidRDefault="004E4297" w:rsidP="00D42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3B1506" w:rsidRPr="00CA4F82" w:rsidTr="00C47518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95" w:type="dxa"/>
            <w:shd w:val="clear" w:color="auto" w:fill="auto"/>
          </w:tcPr>
          <w:p w:rsidR="003B1506" w:rsidRPr="00CA4F82" w:rsidRDefault="004E4297" w:rsidP="00D42B74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 xml:space="preserve">84.11.3 </w:t>
            </w:r>
            <w:r>
              <w:rPr>
                <w:sz w:val="24"/>
                <w:szCs w:val="24"/>
              </w:rPr>
              <w:t xml:space="preserve"> -  </w:t>
            </w: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</w:tr>
      <w:tr w:rsidR="003B1506" w:rsidRPr="00CA4F82" w:rsidTr="00C47518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95" w:type="dxa"/>
            <w:shd w:val="clear" w:color="auto" w:fill="auto"/>
          </w:tcPr>
          <w:p w:rsidR="003B1506" w:rsidRPr="00CA4F82" w:rsidRDefault="004E4297" w:rsidP="00D42B74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3105001092</w:t>
            </w:r>
          </w:p>
        </w:tc>
      </w:tr>
      <w:tr w:rsidR="003B1506" w:rsidRPr="00CA4F82" w:rsidTr="00C47518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95" w:type="dxa"/>
            <w:shd w:val="clear" w:color="auto" w:fill="auto"/>
          </w:tcPr>
          <w:p w:rsidR="003B1506" w:rsidRPr="00CA4F82" w:rsidRDefault="004E4297" w:rsidP="00D42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3B1506" w:rsidRPr="00CA4F82" w:rsidTr="00C47518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95" w:type="dxa"/>
            <w:shd w:val="clear" w:color="auto" w:fill="auto"/>
          </w:tcPr>
          <w:p w:rsidR="003B1506" w:rsidRPr="00CA4F82" w:rsidRDefault="004E4297" w:rsidP="00D42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8-47237-5-50-21</w:t>
            </w:r>
          </w:p>
        </w:tc>
      </w:tr>
      <w:tr w:rsidR="003B1506" w:rsidRPr="00CA4F82" w:rsidTr="00C47518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95" w:type="dxa"/>
            <w:shd w:val="clear" w:color="auto" w:fill="auto"/>
          </w:tcPr>
          <w:p w:rsidR="003B1506" w:rsidRPr="00CA4F82" w:rsidRDefault="002F37CA" w:rsidP="00D42B74">
            <w:pPr>
              <w:jc w:val="center"/>
              <w:rPr>
                <w:sz w:val="24"/>
                <w:szCs w:val="24"/>
              </w:rPr>
            </w:pPr>
            <w:r w:rsidRPr="002F37CA">
              <w:rPr>
                <w:sz w:val="24"/>
                <w:szCs w:val="24"/>
              </w:rPr>
              <w:t>krasnikova_ii@ve.belregion.ru.</w:t>
            </w:r>
          </w:p>
        </w:tc>
      </w:tr>
    </w:tbl>
    <w:p w:rsidR="003B1506" w:rsidRDefault="003B1506" w:rsidP="003B1506"/>
    <w:p w:rsidR="003B1506" w:rsidRPr="00CA4F82" w:rsidRDefault="003B1506" w:rsidP="003B1506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5E0231" w:rsidRDefault="003B1506" w:rsidP="005E023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B63FC">
              <w:rPr>
                <w:sz w:val="24"/>
                <w:szCs w:val="24"/>
              </w:rPr>
              <w:t>Проект постановления</w:t>
            </w:r>
            <w:r w:rsidRPr="00CB63FC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DA5B95" w:rsidRPr="00DA5B95">
              <w:rPr>
                <w:b/>
                <w:color w:val="000000"/>
                <w:sz w:val="24"/>
                <w:szCs w:val="24"/>
              </w:rPr>
              <w:t>«</w:t>
            </w:r>
            <w:r w:rsidR="005E0231" w:rsidRPr="005E0231">
              <w:rPr>
                <w:b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разрешения на право организации розничного рынка на территории Вейделевского райо</w:t>
            </w:r>
            <w:r w:rsidR="005E0231">
              <w:rPr>
                <w:b/>
                <w:sz w:val="24"/>
                <w:szCs w:val="24"/>
              </w:rPr>
              <w:t>на</w:t>
            </w:r>
            <w:r w:rsidR="00DA5B95" w:rsidRPr="00DA5B95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C47518">
        <w:tc>
          <w:tcPr>
            <w:tcW w:w="9214" w:type="dxa"/>
            <w:shd w:val="clear" w:color="auto" w:fill="auto"/>
          </w:tcPr>
          <w:p w:rsidR="003B1506" w:rsidRPr="002F37CA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Белгородская обл., п.</w:t>
            </w:r>
            <w:r w:rsidR="00FB56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Вейделевка, ул.</w:t>
            </w:r>
            <w:r w:rsidR="00FB56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Первомайская,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212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="00F85A63" w:rsidRPr="00F85A63">
              <w:rPr>
                <w:sz w:val="24"/>
                <w:szCs w:val="24"/>
              </w:rPr>
              <w:t xml:space="preserve"> </w:t>
            </w:r>
            <w:r w:rsidR="002F37CA" w:rsidRPr="002F37CA">
              <w:rPr>
                <w:sz w:val="24"/>
                <w:szCs w:val="24"/>
                <w:lang w:val="en-US"/>
              </w:rPr>
              <w:t>krasnikova</w:t>
            </w:r>
            <w:r w:rsidR="002F37CA" w:rsidRPr="002F37CA">
              <w:rPr>
                <w:sz w:val="24"/>
                <w:szCs w:val="24"/>
              </w:rPr>
              <w:t>_</w:t>
            </w:r>
            <w:r w:rsidR="002F37CA" w:rsidRPr="002F37CA">
              <w:rPr>
                <w:sz w:val="24"/>
                <w:szCs w:val="24"/>
                <w:lang w:val="en-US"/>
              </w:rPr>
              <w:t>ii</w:t>
            </w:r>
            <w:r w:rsidR="002F37CA" w:rsidRPr="002F37CA">
              <w:rPr>
                <w:sz w:val="24"/>
                <w:szCs w:val="24"/>
              </w:rPr>
              <w:t>@</w:t>
            </w:r>
            <w:r w:rsidR="002F37CA" w:rsidRPr="002F37CA">
              <w:rPr>
                <w:sz w:val="24"/>
                <w:szCs w:val="24"/>
                <w:lang w:val="en-US"/>
              </w:rPr>
              <w:t>ve</w:t>
            </w:r>
            <w:r w:rsidR="002F37CA" w:rsidRPr="002F37CA">
              <w:rPr>
                <w:sz w:val="24"/>
                <w:szCs w:val="24"/>
              </w:rPr>
              <w:t>.</w:t>
            </w:r>
            <w:r w:rsidR="002F37CA" w:rsidRPr="002F37CA">
              <w:rPr>
                <w:sz w:val="24"/>
                <w:szCs w:val="24"/>
                <w:lang w:val="en-US"/>
              </w:rPr>
              <w:t>belregion</w:t>
            </w:r>
            <w:r w:rsidR="002F37CA" w:rsidRPr="002F37CA">
              <w:rPr>
                <w:sz w:val="24"/>
                <w:szCs w:val="24"/>
              </w:rPr>
              <w:t>.</w:t>
            </w:r>
            <w:r w:rsidR="002F37CA" w:rsidRPr="002F37CA">
              <w:rPr>
                <w:sz w:val="24"/>
                <w:szCs w:val="24"/>
                <w:lang w:val="en-US"/>
              </w:rPr>
              <w:t>ru</w:t>
            </w:r>
            <w:r w:rsidR="002F37CA" w:rsidRPr="002F37CA">
              <w:rPr>
                <w:sz w:val="24"/>
                <w:szCs w:val="24"/>
              </w:rPr>
              <w:t>.</w:t>
            </w:r>
          </w:p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</w:t>
            </w:r>
            <w:r w:rsidR="00910E2F" w:rsidRPr="00910E2F">
              <w:rPr>
                <w:sz w:val="24"/>
                <w:szCs w:val="24"/>
              </w:rPr>
              <w:t>с 29.0</w:t>
            </w:r>
            <w:r w:rsidR="00910E2F">
              <w:rPr>
                <w:sz w:val="24"/>
                <w:szCs w:val="24"/>
              </w:rPr>
              <w:t>8.2022 года по  07.09.2022 года</w:t>
            </w:r>
          </w:p>
        </w:tc>
      </w:tr>
    </w:tbl>
    <w:p w:rsidR="00447E6E" w:rsidRPr="00CA4F82" w:rsidRDefault="00447E6E" w:rsidP="00447E6E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447E6E" w:rsidRPr="00CA4F82" w:rsidRDefault="00447E6E" w:rsidP="00447E6E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447E6E" w:rsidRPr="00CA4F82" w:rsidRDefault="00447E6E" w:rsidP="00447E6E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47E6E" w:rsidRPr="00CA4F82" w:rsidTr="00C47518">
        <w:tc>
          <w:tcPr>
            <w:tcW w:w="9606" w:type="dxa"/>
            <w:shd w:val="clear" w:color="auto" w:fill="auto"/>
          </w:tcPr>
          <w:p w:rsidR="005E0231" w:rsidRPr="00690C0D" w:rsidRDefault="00447E6E" w:rsidP="005E023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B3376">
              <w:rPr>
                <w:b/>
                <w:color w:val="000000"/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Pr="00447E6E">
              <w:rPr>
                <w:b/>
                <w:color w:val="000000"/>
                <w:sz w:val="24"/>
                <w:szCs w:val="24"/>
              </w:rPr>
              <w:t>«</w:t>
            </w:r>
            <w:r w:rsidR="005E0231" w:rsidRPr="005E0231">
              <w:rPr>
                <w:b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разрешения на право организации розничного рынка на территории Вейделевского района»</w:t>
            </w:r>
          </w:p>
          <w:p w:rsidR="00447E6E" w:rsidRPr="00CA4F82" w:rsidRDefault="00447E6E" w:rsidP="00341C6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F82">
              <w:rPr>
                <w:i/>
              </w:rPr>
              <w:t xml:space="preserve"> (наименование проекта нормативного правового акта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447E6E" w:rsidRPr="00CA4F82" w:rsidRDefault="00447E6E" w:rsidP="00341C6A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 xml:space="preserve"> (наименование</w:t>
            </w:r>
            <w:r>
              <w:rPr>
                <w:i/>
              </w:rPr>
              <w:t xml:space="preserve"> структурного подразделения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, подготовившего данный проект нормативного правового акта)</w:t>
            </w:r>
          </w:p>
          <w:p w:rsidR="00447E6E" w:rsidRPr="00CA4F82" w:rsidRDefault="00447E6E" w:rsidP="00341C6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 и прогнозирования администрации района</w:t>
            </w:r>
          </w:p>
          <w:p w:rsidR="00447E6E" w:rsidRPr="00CA4F82" w:rsidRDefault="00447E6E" w:rsidP="00341C6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447E6E" w:rsidRPr="00CA4F82" w:rsidTr="00C47518">
        <w:tc>
          <w:tcPr>
            <w:tcW w:w="9606" w:type="dxa"/>
            <w:shd w:val="clear" w:color="auto" w:fill="auto"/>
          </w:tcPr>
          <w:p w:rsidR="00447E6E" w:rsidRPr="00CA4F82" w:rsidRDefault="00447E6E" w:rsidP="00341C6A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447E6E" w:rsidRPr="00CA4F82" w:rsidTr="00C47518">
        <w:tc>
          <w:tcPr>
            <w:tcW w:w="9606" w:type="dxa"/>
            <w:shd w:val="clear" w:color="auto" w:fill="auto"/>
          </w:tcPr>
          <w:p w:rsidR="00DA5B95" w:rsidRPr="00DA5B95" w:rsidRDefault="00DA5B95" w:rsidP="00DA5B95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Дает возможность в </w:t>
            </w:r>
            <w:r w:rsidRPr="00DA5B95">
              <w:rPr>
                <w:color w:val="000000"/>
                <w:sz w:val="24"/>
                <w:szCs w:val="24"/>
              </w:rPr>
              <w:t>содействи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A5B9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для </w:t>
            </w:r>
            <w:r w:rsidRPr="00DA5B95">
              <w:rPr>
                <w:color w:val="000000"/>
                <w:sz w:val="24"/>
                <w:szCs w:val="24"/>
              </w:rPr>
              <w:t>создани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DA5B95">
              <w:rPr>
                <w:color w:val="000000"/>
                <w:sz w:val="24"/>
                <w:szCs w:val="24"/>
              </w:rPr>
              <w:t xml:space="preserve"> оптимальных условий для ведения предпринимательской деятельности субъектами малого и среднего предпринимательства на территории района;</w:t>
            </w:r>
          </w:p>
          <w:p w:rsidR="00447E6E" w:rsidRPr="005158DE" w:rsidRDefault="002B301C" w:rsidP="00DA5B95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2B301C">
              <w:rPr>
                <w:color w:val="000000"/>
                <w:sz w:val="24"/>
                <w:szCs w:val="24"/>
              </w:rPr>
              <w:t>пределяет сроки и последовательность действий (административных процедур) при исполнении полномочий по рассмотрению заявлений субъектов малого и среднего предпринимательства о получении разрешения на право организации розничного рынка.</w:t>
            </w:r>
          </w:p>
        </w:tc>
      </w:tr>
      <w:tr w:rsidR="00447E6E" w:rsidRPr="00CA4F82" w:rsidTr="00C47518">
        <w:tc>
          <w:tcPr>
            <w:tcW w:w="9606" w:type="dxa"/>
            <w:shd w:val="clear" w:color="auto" w:fill="auto"/>
          </w:tcPr>
          <w:p w:rsidR="00447E6E" w:rsidRPr="00CA4F82" w:rsidRDefault="00447E6E" w:rsidP="00341C6A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447E6E" w:rsidRPr="00CA4F82" w:rsidTr="00C47518">
        <w:tc>
          <w:tcPr>
            <w:tcW w:w="9606" w:type="dxa"/>
            <w:shd w:val="clear" w:color="auto" w:fill="auto"/>
          </w:tcPr>
          <w:p w:rsidR="00447E6E" w:rsidRPr="00CA4F82" w:rsidRDefault="00447E6E" w:rsidP="00341C6A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</w:tc>
      </w:tr>
      <w:tr w:rsidR="00447E6E" w:rsidRPr="00CA4F82" w:rsidTr="00C47518">
        <w:tc>
          <w:tcPr>
            <w:tcW w:w="9606" w:type="dxa"/>
            <w:shd w:val="clear" w:color="auto" w:fill="auto"/>
          </w:tcPr>
          <w:p w:rsidR="00447E6E" w:rsidRPr="00CA4F82" w:rsidRDefault="00447E6E" w:rsidP="00341C6A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447E6E" w:rsidRPr="00CA4F82" w:rsidTr="00C47518">
        <w:tc>
          <w:tcPr>
            <w:tcW w:w="9606" w:type="dxa"/>
            <w:shd w:val="clear" w:color="auto" w:fill="auto"/>
          </w:tcPr>
          <w:p w:rsidR="00447E6E" w:rsidRPr="00CA4F82" w:rsidRDefault="00447E6E" w:rsidP="00341C6A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A123A1" w:rsidRDefault="00A123A1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2</w:t>
      </w:r>
    </w:p>
    <w:p w:rsidR="00FE71EA" w:rsidRDefault="00FE71EA" w:rsidP="00FE71EA">
      <w:pPr>
        <w:jc w:val="right"/>
      </w:pPr>
    </w:p>
    <w:p w:rsidR="004470DD" w:rsidRPr="004470DD" w:rsidRDefault="004470DD" w:rsidP="00FE71EA">
      <w:pPr>
        <w:jc w:val="right"/>
        <w:rPr>
          <w:b/>
          <w:sz w:val="28"/>
        </w:rPr>
      </w:pPr>
      <w:r w:rsidRPr="004470DD">
        <w:rPr>
          <w:b/>
          <w:sz w:val="28"/>
        </w:rPr>
        <w:t>ПРОЕКТ</w:t>
      </w:r>
    </w:p>
    <w:p w:rsidR="004470DD" w:rsidRDefault="004470DD" w:rsidP="00FE71EA">
      <w:pPr>
        <w:jc w:val="right"/>
      </w:pP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sz w:val="22"/>
          <w:szCs w:val="22"/>
        </w:rPr>
      </w:pPr>
      <w:r w:rsidRPr="00A22B7B">
        <w:rPr>
          <w:rFonts w:eastAsia="Times New Roman"/>
          <w:sz w:val="22"/>
          <w:szCs w:val="22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6" o:title=""/>
          </v:shape>
          <o:OLEObject Type="Embed" ProgID="PBrush" ShapeID="_x0000_i1025" DrawAspect="Content" ObjectID="_1727512679" r:id="rId7"/>
        </w:object>
      </w:r>
    </w:p>
    <w:p w:rsidR="00A22B7B" w:rsidRPr="00A22B7B" w:rsidRDefault="00A22B7B" w:rsidP="00A22B7B">
      <w:pPr>
        <w:spacing w:after="200"/>
        <w:contextualSpacing/>
        <w:rPr>
          <w:rFonts w:eastAsia="Times New Roman"/>
          <w:sz w:val="22"/>
          <w:szCs w:val="22"/>
        </w:rPr>
      </w:pP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proofErr w:type="gramStart"/>
      <w:r w:rsidRPr="00A22B7B">
        <w:rPr>
          <w:rFonts w:eastAsia="Times New Roman"/>
          <w:b/>
          <w:sz w:val="28"/>
          <w:szCs w:val="28"/>
        </w:rPr>
        <w:t>П</w:t>
      </w:r>
      <w:proofErr w:type="gramEnd"/>
      <w:r w:rsidRPr="00A22B7B">
        <w:rPr>
          <w:rFonts w:eastAsia="Times New Roman"/>
          <w:b/>
          <w:sz w:val="28"/>
          <w:szCs w:val="28"/>
        </w:rPr>
        <w:t xml:space="preserve"> О С Т А Н О В Л Е Н И Е</w:t>
      </w: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A22B7B">
        <w:rPr>
          <w:rFonts w:eastAsia="Times New Roman"/>
          <w:b/>
          <w:sz w:val="28"/>
          <w:szCs w:val="28"/>
        </w:rPr>
        <w:t xml:space="preserve">  АДМИНИСТРАЦИИ ВЕЙДЕЛЕВСКОГО РАЙОНА</w:t>
      </w: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A22B7B">
        <w:rPr>
          <w:rFonts w:eastAsia="Times New Roman"/>
          <w:b/>
          <w:sz w:val="28"/>
          <w:szCs w:val="28"/>
        </w:rPr>
        <w:t>БЕЛГОРОДСКОЙ ОБЛАСТИ</w:t>
      </w: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sz w:val="28"/>
          <w:szCs w:val="28"/>
        </w:rPr>
      </w:pPr>
      <w:r w:rsidRPr="00A22B7B">
        <w:rPr>
          <w:rFonts w:eastAsia="Times New Roman"/>
          <w:sz w:val="28"/>
          <w:szCs w:val="28"/>
        </w:rPr>
        <w:t>п. Вейделевка</w:t>
      </w:r>
    </w:p>
    <w:p w:rsidR="00A22B7B" w:rsidRPr="00A22B7B" w:rsidRDefault="00A22B7B" w:rsidP="00A22B7B">
      <w:pPr>
        <w:spacing w:after="200" w:line="276" w:lineRule="auto"/>
        <w:rPr>
          <w:rFonts w:eastAsia="Times New Roman"/>
          <w:sz w:val="28"/>
          <w:szCs w:val="22"/>
        </w:rPr>
      </w:pPr>
    </w:p>
    <w:p w:rsidR="00A22B7B" w:rsidRDefault="00A22B7B" w:rsidP="00A22B7B">
      <w:pPr>
        <w:spacing w:after="200" w:line="276" w:lineRule="auto"/>
        <w:ind w:firstLine="708"/>
        <w:rPr>
          <w:rFonts w:eastAsia="Times New Roman"/>
          <w:sz w:val="28"/>
          <w:szCs w:val="22"/>
          <w:u w:val="single"/>
        </w:rPr>
      </w:pPr>
      <w:r w:rsidRPr="00A22B7B">
        <w:rPr>
          <w:rFonts w:eastAsia="Times New Roman"/>
          <w:sz w:val="28"/>
          <w:szCs w:val="22"/>
        </w:rPr>
        <w:t>«</w:t>
      </w:r>
      <w:r w:rsidRPr="00A22B7B">
        <w:rPr>
          <w:rFonts w:eastAsia="Times New Roman"/>
          <w:sz w:val="28"/>
          <w:szCs w:val="22"/>
          <w:u w:val="single"/>
        </w:rPr>
        <w:t>____</w:t>
      </w:r>
      <w:r w:rsidRPr="00A22B7B">
        <w:rPr>
          <w:rFonts w:eastAsia="Times New Roman"/>
          <w:sz w:val="28"/>
          <w:szCs w:val="22"/>
        </w:rPr>
        <w:t xml:space="preserve">» </w:t>
      </w:r>
      <w:r w:rsidRPr="00A22B7B">
        <w:rPr>
          <w:rFonts w:eastAsia="Times New Roman"/>
          <w:sz w:val="28"/>
          <w:szCs w:val="22"/>
          <w:u w:val="single"/>
        </w:rPr>
        <w:t>__________</w:t>
      </w:r>
      <w:r w:rsidR="00A123A1">
        <w:rPr>
          <w:rFonts w:eastAsia="Times New Roman"/>
          <w:sz w:val="28"/>
          <w:szCs w:val="22"/>
          <w:u w:val="single"/>
        </w:rPr>
        <w:t xml:space="preserve">__ </w:t>
      </w:r>
      <w:r w:rsidRPr="00A22B7B">
        <w:rPr>
          <w:rFonts w:eastAsia="Times New Roman"/>
          <w:sz w:val="28"/>
          <w:szCs w:val="22"/>
        </w:rPr>
        <w:t>202</w:t>
      </w:r>
      <w:r w:rsidR="00AF4D8B">
        <w:rPr>
          <w:rFonts w:eastAsia="Times New Roman"/>
          <w:sz w:val="28"/>
          <w:szCs w:val="22"/>
        </w:rPr>
        <w:t>2</w:t>
      </w:r>
      <w:r w:rsidRPr="00A22B7B">
        <w:rPr>
          <w:rFonts w:eastAsia="Times New Roman"/>
          <w:sz w:val="28"/>
          <w:szCs w:val="22"/>
        </w:rPr>
        <w:t xml:space="preserve"> г.                                                           №</w:t>
      </w:r>
      <w:r w:rsidRPr="00A22B7B">
        <w:rPr>
          <w:rFonts w:eastAsia="Times New Roman"/>
          <w:sz w:val="28"/>
          <w:szCs w:val="22"/>
          <w:u w:val="single"/>
        </w:rPr>
        <w:t>______</w:t>
      </w:r>
    </w:p>
    <w:p w:rsidR="00690C0D" w:rsidRDefault="00690C0D" w:rsidP="00690C0D">
      <w:pPr>
        <w:ind w:firstLine="709"/>
        <w:rPr>
          <w:rFonts w:eastAsia="Times New Roman"/>
          <w:sz w:val="28"/>
          <w:szCs w:val="22"/>
          <w:u w:val="single"/>
        </w:rPr>
      </w:pPr>
    </w:p>
    <w:p w:rsidR="00690C0D" w:rsidRDefault="00690C0D" w:rsidP="00690C0D">
      <w:pPr>
        <w:ind w:firstLine="709"/>
        <w:rPr>
          <w:rFonts w:eastAsia="Times New Roman"/>
          <w:sz w:val="28"/>
          <w:szCs w:val="22"/>
          <w:u w:val="single"/>
        </w:rPr>
      </w:pPr>
    </w:p>
    <w:p w:rsidR="005E0231" w:rsidRDefault="005E0231" w:rsidP="00690C0D">
      <w:pPr>
        <w:ind w:firstLine="709"/>
        <w:rPr>
          <w:rFonts w:eastAsia="Times New Roman"/>
          <w:sz w:val="28"/>
          <w:szCs w:val="22"/>
          <w:u w:val="single"/>
        </w:rPr>
      </w:pPr>
    </w:p>
    <w:p w:rsidR="005E0231" w:rsidRPr="005E0231" w:rsidRDefault="005E0231" w:rsidP="005E0231">
      <w:pPr>
        <w:jc w:val="both"/>
        <w:rPr>
          <w:rFonts w:eastAsia="Times New Roman"/>
          <w:b/>
          <w:sz w:val="28"/>
          <w:szCs w:val="22"/>
        </w:rPr>
      </w:pPr>
      <w:r w:rsidRPr="005E0231">
        <w:rPr>
          <w:rFonts w:eastAsia="Times New Roman"/>
          <w:b/>
          <w:sz w:val="28"/>
          <w:szCs w:val="22"/>
        </w:rPr>
        <w:t xml:space="preserve">Об утверждении административного регламента </w:t>
      </w:r>
    </w:p>
    <w:p w:rsidR="005E0231" w:rsidRPr="005E0231" w:rsidRDefault="005E0231" w:rsidP="005E0231">
      <w:pPr>
        <w:jc w:val="both"/>
        <w:rPr>
          <w:rFonts w:eastAsia="Times New Roman"/>
          <w:b/>
          <w:sz w:val="28"/>
          <w:szCs w:val="22"/>
        </w:rPr>
      </w:pPr>
      <w:r w:rsidRPr="005E0231">
        <w:rPr>
          <w:rFonts w:eastAsia="Times New Roman"/>
          <w:b/>
          <w:sz w:val="28"/>
          <w:szCs w:val="22"/>
        </w:rPr>
        <w:t xml:space="preserve">предоставления муниципальной услуги </w:t>
      </w:r>
    </w:p>
    <w:p w:rsidR="005E0231" w:rsidRPr="005E0231" w:rsidRDefault="005E0231" w:rsidP="005E0231">
      <w:pPr>
        <w:jc w:val="both"/>
        <w:rPr>
          <w:rFonts w:eastAsia="Times New Roman"/>
          <w:b/>
          <w:sz w:val="28"/>
          <w:szCs w:val="22"/>
        </w:rPr>
      </w:pPr>
      <w:r w:rsidRPr="005E0231">
        <w:rPr>
          <w:rFonts w:eastAsia="Times New Roman"/>
          <w:b/>
          <w:sz w:val="28"/>
          <w:szCs w:val="22"/>
        </w:rPr>
        <w:t xml:space="preserve">«Выдача разрешения на право организации </w:t>
      </w:r>
    </w:p>
    <w:p w:rsidR="005E0231" w:rsidRPr="005E0231" w:rsidRDefault="005E0231" w:rsidP="005E0231">
      <w:pPr>
        <w:jc w:val="both"/>
        <w:rPr>
          <w:rFonts w:eastAsia="Times New Roman"/>
          <w:b/>
          <w:sz w:val="28"/>
          <w:szCs w:val="22"/>
        </w:rPr>
      </w:pPr>
      <w:r w:rsidRPr="005E0231">
        <w:rPr>
          <w:rFonts w:eastAsia="Times New Roman"/>
          <w:b/>
          <w:sz w:val="28"/>
          <w:szCs w:val="22"/>
        </w:rPr>
        <w:t>розничного рынка на территории Вейделевского района»</w:t>
      </w:r>
    </w:p>
    <w:p w:rsidR="005E0231" w:rsidRPr="005E0231" w:rsidRDefault="005E0231" w:rsidP="005E0231">
      <w:pPr>
        <w:jc w:val="both"/>
        <w:rPr>
          <w:rFonts w:eastAsia="Times New Roman"/>
          <w:b/>
          <w:sz w:val="28"/>
          <w:szCs w:val="22"/>
        </w:rPr>
      </w:pPr>
    </w:p>
    <w:p w:rsidR="005E0231" w:rsidRDefault="005E0231" w:rsidP="005E0231">
      <w:pPr>
        <w:jc w:val="both"/>
        <w:rPr>
          <w:rFonts w:eastAsia="Times New Roman"/>
          <w:sz w:val="28"/>
          <w:szCs w:val="22"/>
        </w:rPr>
      </w:pPr>
    </w:p>
    <w:p w:rsidR="005E0231" w:rsidRPr="005E0231" w:rsidRDefault="005E0231" w:rsidP="005E0231">
      <w:pPr>
        <w:jc w:val="both"/>
        <w:rPr>
          <w:rFonts w:eastAsia="Times New Roman"/>
          <w:sz w:val="28"/>
          <w:szCs w:val="22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5E0231">
        <w:rPr>
          <w:rFonts w:eastAsia="Times New Roman"/>
          <w:sz w:val="28"/>
          <w:szCs w:val="28"/>
        </w:rPr>
        <w:t xml:space="preserve">В соответствии со </w:t>
      </w:r>
      <w:hyperlink r:id="rId8" w:history="1">
        <w:r w:rsidRPr="005E0231">
          <w:rPr>
            <w:rFonts w:eastAsia="Times New Roman"/>
            <w:sz w:val="28"/>
            <w:szCs w:val="28"/>
          </w:rPr>
          <w:t>ст. 15</w:t>
        </w:r>
      </w:hyperlink>
      <w:r w:rsidRPr="005E0231">
        <w:rPr>
          <w:rFonts w:eastAsia="Times New Roman"/>
          <w:sz w:val="28"/>
          <w:szCs w:val="28"/>
        </w:rPr>
        <w:t xml:space="preserve"> Федерального закона от 24.11.1995 г.  № 181-ФЗ «О социальной защите инвалидов в Российской Федерации», постановлением администрации Вейделевского района от 01.10.2015 года № 179 «Об утверждении плана мероприятий («дорожной карты») по  повышению значений показателей доступности для инвалидов объектов и услуг в сферах социальной защиты, труда, занятости, здравоохранения, образования, культуры, транспортного обслуживания, связи и информации, физической культуры и спорта</w:t>
      </w:r>
      <w:proofErr w:type="gramEnd"/>
      <w:r w:rsidRPr="005E0231">
        <w:rPr>
          <w:rFonts w:eastAsia="Times New Roman"/>
          <w:sz w:val="28"/>
          <w:szCs w:val="28"/>
        </w:rPr>
        <w:t xml:space="preserve">, торговли, жилищно-коммунального хозяйства и градостроительной политики», в целях приведения административного регламента в соответствии с требованиями законодательства РФ, администрация Вейделевского района </w:t>
      </w:r>
      <w:proofErr w:type="gramStart"/>
      <w:r w:rsidRPr="005E0231">
        <w:rPr>
          <w:rFonts w:eastAsia="Times New Roman"/>
          <w:b/>
          <w:sz w:val="28"/>
          <w:szCs w:val="28"/>
        </w:rPr>
        <w:t>п</w:t>
      </w:r>
      <w:proofErr w:type="gramEnd"/>
      <w:r w:rsidRPr="005E0231">
        <w:rPr>
          <w:rFonts w:eastAsia="Times New Roman"/>
          <w:b/>
          <w:sz w:val="28"/>
          <w:szCs w:val="28"/>
        </w:rPr>
        <w:t xml:space="preserve"> о с т а н о в л я е т:</w:t>
      </w:r>
    </w:p>
    <w:p w:rsidR="005E0231" w:rsidRPr="005E0231" w:rsidRDefault="005E0231" w:rsidP="005E0231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1. Утвердить административный регламент предоставления муниципальной услуги «Выдача разрешения на право организации розничного рынка на территории Вейделевского района» (далее – административный регламент).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2. Признать утратившим силу постановление администрации Вейделевского района от 31 октября 2014 года № 187 «</w:t>
      </w:r>
      <w:proofErr w:type="gramStart"/>
      <w:r w:rsidRPr="005E0231">
        <w:rPr>
          <w:rFonts w:eastAsia="Times New Roman"/>
          <w:sz w:val="28"/>
          <w:szCs w:val="28"/>
        </w:rPr>
        <w:t>О</w:t>
      </w:r>
      <w:proofErr w:type="gramEnd"/>
      <w:r w:rsidRPr="005E0231">
        <w:rPr>
          <w:rFonts w:eastAsia="Times New Roman"/>
          <w:sz w:val="28"/>
          <w:szCs w:val="28"/>
        </w:rPr>
        <w:t xml:space="preserve"> утверждении административного регламента администрации Вейделевского района по предоставлению муниципальной услуги «Выдача разрешения на право организации розничного рынка на территории Вейделевского района»,  постановление администрации Вейделевского района от 01 марта 2016 года № 39 «О внесение изменений в постановление администрации Вейделевского района от 31 октября 2014 года № 187», постановление администрации Вейделевского района от 27 декабря 2021 года № 255 «О внесение изменений в постановление администрации Вейделевского района от 31 октября 2014 года № 187».</w:t>
      </w:r>
    </w:p>
    <w:p w:rsidR="005E0231" w:rsidRPr="005E0231" w:rsidRDefault="005E0231" w:rsidP="005E0231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3. Заместителю начальника управления по организационно-контрольной и кадровой работе администрации района – начальнику организационно-контрольного отдела Гончаренко </w:t>
      </w:r>
      <w:proofErr w:type="spellStart"/>
      <w:r w:rsidRPr="005E0231">
        <w:rPr>
          <w:rFonts w:eastAsia="Times New Roman"/>
          <w:sz w:val="28"/>
          <w:szCs w:val="28"/>
        </w:rPr>
        <w:t>О.Н</w:t>
      </w:r>
      <w:proofErr w:type="spellEnd"/>
      <w:r w:rsidRPr="005E0231">
        <w:rPr>
          <w:rFonts w:eastAsia="Times New Roman"/>
          <w:sz w:val="28"/>
          <w:szCs w:val="28"/>
        </w:rPr>
        <w:t xml:space="preserve">. обеспечить опубликование настоящего постановления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 и в сетевом издании «Пламя 31» (plamya31.ru, пламя </w:t>
      </w:r>
      <w:proofErr w:type="spellStart"/>
      <w:r w:rsidRPr="005E0231">
        <w:rPr>
          <w:rFonts w:eastAsia="Times New Roman"/>
          <w:sz w:val="28"/>
          <w:szCs w:val="28"/>
        </w:rPr>
        <w:t>31.ру</w:t>
      </w:r>
      <w:proofErr w:type="spellEnd"/>
      <w:r w:rsidRPr="005E0231">
        <w:rPr>
          <w:rFonts w:eastAsia="Times New Roman"/>
          <w:sz w:val="28"/>
          <w:szCs w:val="28"/>
        </w:rPr>
        <w:t xml:space="preserve">). </w:t>
      </w:r>
    </w:p>
    <w:p w:rsidR="005E0231" w:rsidRPr="005E0231" w:rsidRDefault="005E0231" w:rsidP="005E0231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4. Начальнику отдела делопроизводства, писем и по связям с общественностью и СМИ администрации Вейделевского района </w:t>
      </w:r>
      <w:proofErr w:type="spellStart"/>
      <w:r w:rsidRPr="005E0231">
        <w:rPr>
          <w:rFonts w:eastAsia="Times New Roman"/>
          <w:sz w:val="28"/>
          <w:szCs w:val="28"/>
        </w:rPr>
        <w:t>Авериной</w:t>
      </w:r>
      <w:proofErr w:type="spellEnd"/>
      <w:r w:rsidRPr="005E0231">
        <w:rPr>
          <w:rFonts w:eastAsia="Times New Roman"/>
          <w:sz w:val="28"/>
          <w:szCs w:val="28"/>
        </w:rPr>
        <w:t xml:space="preserve"> </w:t>
      </w:r>
      <w:proofErr w:type="spellStart"/>
      <w:r w:rsidRPr="005E0231">
        <w:rPr>
          <w:rFonts w:eastAsia="Times New Roman"/>
          <w:sz w:val="28"/>
          <w:szCs w:val="28"/>
        </w:rPr>
        <w:t>Н.В</w:t>
      </w:r>
      <w:proofErr w:type="spellEnd"/>
      <w:r w:rsidRPr="005E0231">
        <w:rPr>
          <w:rFonts w:eastAsia="Times New Roman"/>
          <w:sz w:val="28"/>
          <w:szCs w:val="28"/>
        </w:rPr>
        <w:t>. обеспечить размещение настоящего постановления на официальном сайте администрации муниципального района «Вейделевский район» Белгородской области.</w:t>
      </w:r>
    </w:p>
    <w:p w:rsidR="005E0231" w:rsidRPr="005E0231" w:rsidRDefault="005E0231" w:rsidP="005E0231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5. </w:t>
      </w:r>
      <w:proofErr w:type="gramStart"/>
      <w:r w:rsidRPr="005E0231">
        <w:rPr>
          <w:rFonts w:eastAsia="Times New Roman"/>
          <w:sz w:val="28"/>
          <w:szCs w:val="28"/>
        </w:rPr>
        <w:t>Контроль за</w:t>
      </w:r>
      <w:proofErr w:type="gramEnd"/>
      <w:r w:rsidRPr="005E0231">
        <w:rPr>
          <w:rFonts w:eastAsia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района по стратегическому развитию района Рябцева </w:t>
      </w:r>
      <w:proofErr w:type="spellStart"/>
      <w:r w:rsidRPr="005E0231">
        <w:rPr>
          <w:rFonts w:eastAsia="Times New Roman"/>
          <w:sz w:val="28"/>
          <w:szCs w:val="28"/>
        </w:rPr>
        <w:t>А.В</w:t>
      </w:r>
      <w:proofErr w:type="spellEnd"/>
      <w:r w:rsidRPr="005E0231">
        <w:rPr>
          <w:rFonts w:eastAsia="Times New Roman"/>
          <w:sz w:val="28"/>
          <w:szCs w:val="28"/>
        </w:rPr>
        <w:t>.</w:t>
      </w:r>
    </w:p>
    <w:p w:rsidR="005E0231" w:rsidRPr="005E0231" w:rsidRDefault="005E0231" w:rsidP="005E0231">
      <w:pPr>
        <w:jc w:val="both"/>
        <w:rPr>
          <w:rFonts w:eastAsia="Times New Roman"/>
          <w:b/>
          <w:sz w:val="28"/>
          <w:szCs w:val="28"/>
        </w:rPr>
      </w:pPr>
    </w:p>
    <w:p w:rsidR="005E0231" w:rsidRPr="005E0231" w:rsidRDefault="005E0231" w:rsidP="005E0231">
      <w:pPr>
        <w:jc w:val="both"/>
        <w:rPr>
          <w:rFonts w:eastAsia="Times New Roman"/>
          <w:b/>
          <w:sz w:val="28"/>
          <w:szCs w:val="28"/>
        </w:rPr>
      </w:pPr>
    </w:p>
    <w:p w:rsidR="005E0231" w:rsidRPr="005E0231" w:rsidRDefault="005E0231" w:rsidP="005E0231">
      <w:pPr>
        <w:jc w:val="both"/>
        <w:rPr>
          <w:rFonts w:eastAsia="Times New Roman"/>
          <w:b/>
          <w:sz w:val="28"/>
          <w:szCs w:val="28"/>
        </w:rPr>
      </w:pPr>
    </w:p>
    <w:p w:rsidR="005E0231" w:rsidRPr="005E0231" w:rsidRDefault="005E0231" w:rsidP="005E0231">
      <w:pPr>
        <w:jc w:val="both"/>
        <w:rPr>
          <w:rFonts w:eastAsia="Times New Roman"/>
          <w:b/>
          <w:sz w:val="28"/>
          <w:szCs w:val="28"/>
        </w:rPr>
      </w:pPr>
      <w:r w:rsidRPr="005E0231">
        <w:rPr>
          <w:rFonts w:eastAsia="Times New Roman"/>
          <w:b/>
          <w:sz w:val="28"/>
          <w:szCs w:val="28"/>
        </w:rPr>
        <w:t>Глава администрации</w:t>
      </w:r>
    </w:p>
    <w:p w:rsidR="005E0231" w:rsidRPr="005E0231" w:rsidRDefault="005E0231" w:rsidP="005E0231">
      <w:pPr>
        <w:jc w:val="both"/>
        <w:rPr>
          <w:rFonts w:eastAsia="Times New Roman"/>
          <w:sz w:val="28"/>
          <w:szCs w:val="22"/>
        </w:rPr>
      </w:pPr>
      <w:r w:rsidRPr="005E0231">
        <w:rPr>
          <w:rFonts w:eastAsia="Times New Roman"/>
          <w:b/>
          <w:sz w:val="28"/>
          <w:szCs w:val="28"/>
        </w:rPr>
        <w:t>Вейделевского района</w:t>
      </w:r>
      <w:r w:rsidRPr="005E0231">
        <w:rPr>
          <w:rFonts w:eastAsia="Times New Roman"/>
          <w:b/>
          <w:sz w:val="28"/>
          <w:szCs w:val="28"/>
        </w:rPr>
        <w:tab/>
      </w:r>
      <w:r w:rsidRPr="005E0231">
        <w:rPr>
          <w:rFonts w:eastAsia="Times New Roman"/>
          <w:b/>
          <w:sz w:val="28"/>
          <w:szCs w:val="28"/>
        </w:rPr>
        <w:tab/>
      </w:r>
      <w:r w:rsidRPr="005E0231">
        <w:rPr>
          <w:rFonts w:eastAsia="Times New Roman"/>
          <w:b/>
          <w:sz w:val="28"/>
          <w:szCs w:val="28"/>
        </w:rPr>
        <w:tab/>
      </w:r>
      <w:r w:rsidRPr="005E0231">
        <w:rPr>
          <w:rFonts w:eastAsia="Times New Roman"/>
          <w:b/>
          <w:sz w:val="28"/>
          <w:szCs w:val="28"/>
        </w:rPr>
        <w:tab/>
      </w:r>
      <w:r w:rsidRPr="005E0231">
        <w:rPr>
          <w:rFonts w:eastAsia="Times New Roman"/>
          <w:b/>
          <w:sz w:val="28"/>
          <w:szCs w:val="28"/>
        </w:rPr>
        <w:tab/>
      </w:r>
      <w:r w:rsidRPr="005E0231">
        <w:rPr>
          <w:rFonts w:eastAsia="Times New Roman"/>
          <w:b/>
          <w:sz w:val="28"/>
          <w:szCs w:val="28"/>
        </w:rPr>
        <w:tab/>
        <w:t xml:space="preserve">     </w:t>
      </w:r>
      <w:proofErr w:type="spellStart"/>
      <w:r w:rsidRPr="005E0231">
        <w:rPr>
          <w:rFonts w:eastAsia="Times New Roman"/>
          <w:b/>
          <w:sz w:val="28"/>
          <w:szCs w:val="28"/>
        </w:rPr>
        <w:t>А.Тарасенко</w:t>
      </w:r>
      <w:proofErr w:type="spellEnd"/>
    </w:p>
    <w:p w:rsidR="005E0231" w:rsidRPr="005E0231" w:rsidRDefault="005E0231" w:rsidP="005E0231">
      <w:pPr>
        <w:spacing w:after="200"/>
        <w:rPr>
          <w:rFonts w:eastAsia="Times New Roman"/>
          <w:sz w:val="28"/>
          <w:szCs w:val="22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outlineLvl w:val="0"/>
        <w:rPr>
          <w:rFonts w:ascii="Arial" w:eastAsia="Times New Roman" w:hAnsi="Arial" w:cs="Arial"/>
        </w:rPr>
      </w:pPr>
      <w:r w:rsidRPr="005E0231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</w:t>
      </w:r>
    </w:p>
    <w:p w:rsidR="005E0231" w:rsidRPr="005E0231" w:rsidRDefault="005E0231" w:rsidP="005E0231">
      <w:pPr>
        <w:jc w:val="center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5E0231" w:rsidRPr="005E0231" w:rsidRDefault="005E0231" w:rsidP="005E0231">
      <w:pPr>
        <w:jc w:val="center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jc w:val="center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jc w:val="center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jc w:val="center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jc w:val="center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jc w:val="center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jc w:val="center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jc w:val="center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jc w:val="center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jc w:val="center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jc w:val="center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jc w:val="center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jc w:val="center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jc w:val="center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jc w:val="center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jc w:val="center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jc w:val="center"/>
        <w:rPr>
          <w:rFonts w:eastAsia="Times New Roman"/>
          <w:b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                                                                          </w:t>
      </w:r>
      <w:r w:rsidRPr="005E0231">
        <w:rPr>
          <w:rFonts w:eastAsia="Times New Roman"/>
          <w:b/>
          <w:sz w:val="28"/>
          <w:szCs w:val="28"/>
        </w:rPr>
        <w:t xml:space="preserve">Утверждён:    </w:t>
      </w:r>
    </w:p>
    <w:p w:rsidR="005E0231" w:rsidRPr="005E0231" w:rsidRDefault="005E0231" w:rsidP="005E0231">
      <w:pPr>
        <w:jc w:val="center"/>
        <w:rPr>
          <w:rFonts w:eastAsia="Times New Roman"/>
          <w:b/>
          <w:sz w:val="28"/>
          <w:szCs w:val="28"/>
        </w:rPr>
      </w:pPr>
      <w:r w:rsidRPr="005E0231">
        <w:rPr>
          <w:rFonts w:eastAsia="Times New Roman"/>
          <w:b/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5E0231" w:rsidRPr="005E0231" w:rsidRDefault="005E0231" w:rsidP="005E0231">
      <w:pPr>
        <w:jc w:val="center"/>
        <w:rPr>
          <w:rFonts w:eastAsia="Times New Roman"/>
          <w:b/>
          <w:sz w:val="28"/>
          <w:szCs w:val="28"/>
        </w:rPr>
      </w:pPr>
      <w:r w:rsidRPr="005E0231">
        <w:rPr>
          <w:rFonts w:eastAsia="Times New Roman"/>
          <w:b/>
          <w:sz w:val="28"/>
          <w:szCs w:val="28"/>
        </w:rPr>
        <w:t xml:space="preserve">                                                                                Вейделевского района</w:t>
      </w:r>
    </w:p>
    <w:p w:rsidR="005E0231" w:rsidRPr="005E0231" w:rsidRDefault="005E0231" w:rsidP="005E0231">
      <w:pPr>
        <w:jc w:val="center"/>
        <w:rPr>
          <w:rFonts w:ascii="Calibri" w:eastAsia="Times New Roman" w:hAnsi="Calibri"/>
          <w:sz w:val="28"/>
          <w:szCs w:val="28"/>
        </w:rPr>
      </w:pPr>
      <w:r w:rsidRPr="005E0231">
        <w:rPr>
          <w:rFonts w:eastAsia="Times New Roman"/>
          <w:b/>
          <w:sz w:val="28"/>
          <w:szCs w:val="28"/>
        </w:rPr>
        <w:t xml:space="preserve">                                                       от ___ ___________2022 года № ________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8"/>
          <w:szCs w:val="28"/>
        </w:rPr>
      </w:pPr>
      <w:r w:rsidRPr="005E0231">
        <w:rPr>
          <w:rFonts w:eastAsia="Times New Roman"/>
          <w:b/>
          <w:sz w:val="28"/>
          <w:szCs w:val="28"/>
        </w:rPr>
        <w:t xml:space="preserve">Административный регламент 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8"/>
          <w:szCs w:val="28"/>
        </w:rPr>
      </w:pPr>
      <w:r w:rsidRPr="005E0231">
        <w:rPr>
          <w:rFonts w:eastAsia="Times New Roman"/>
          <w:b/>
          <w:sz w:val="28"/>
          <w:szCs w:val="28"/>
        </w:rPr>
        <w:t xml:space="preserve">предоставления муниципальной услуги «Выдача 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8"/>
          <w:szCs w:val="28"/>
        </w:rPr>
      </w:pPr>
      <w:r w:rsidRPr="005E0231">
        <w:rPr>
          <w:rFonts w:eastAsia="Times New Roman"/>
          <w:b/>
          <w:sz w:val="28"/>
          <w:szCs w:val="28"/>
        </w:rPr>
        <w:t xml:space="preserve">разрешений на право организации розничного рынка 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8"/>
          <w:szCs w:val="28"/>
        </w:rPr>
      </w:pPr>
      <w:r w:rsidRPr="005E0231">
        <w:rPr>
          <w:rFonts w:eastAsia="Times New Roman"/>
          <w:b/>
          <w:sz w:val="28"/>
          <w:szCs w:val="28"/>
        </w:rPr>
        <w:t>на территории</w:t>
      </w:r>
      <w:bookmarkStart w:id="0" w:name="Par36"/>
      <w:bookmarkEnd w:id="0"/>
      <w:r w:rsidRPr="005E0231">
        <w:rPr>
          <w:rFonts w:eastAsia="Times New Roman"/>
          <w:b/>
          <w:sz w:val="28"/>
          <w:szCs w:val="28"/>
        </w:rPr>
        <w:t xml:space="preserve"> </w:t>
      </w:r>
      <w:r w:rsidRPr="005E0231">
        <w:rPr>
          <w:rFonts w:eastAsia="Times New Roman"/>
          <w:b/>
          <w:bCs/>
          <w:sz w:val="28"/>
          <w:szCs w:val="28"/>
        </w:rPr>
        <w:t>Вейделевского района»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5E0231">
        <w:rPr>
          <w:rFonts w:ascii="Arial" w:eastAsia="Times New Roman" w:hAnsi="Arial" w:cs="Arial"/>
        </w:rPr>
        <w:t xml:space="preserve"> 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8"/>
          <w:szCs w:val="28"/>
        </w:rPr>
      </w:pPr>
      <w:r w:rsidRPr="005E0231">
        <w:rPr>
          <w:rFonts w:eastAsia="Times New Roman"/>
          <w:b/>
          <w:sz w:val="28"/>
          <w:szCs w:val="28"/>
        </w:rPr>
        <w:t xml:space="preserve">1. Общие положения 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1.1. Предмет регулирования.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Административный регламент администрации Вейделевского района по предоставлению муниципальной услуги «Выдача разрешения на право организации розничного рынка на территории Вейделевского района» (далее - муниципальная услуга) определяет сроки и последовательность действий (административных процедур) при исполнении полномочий по рассмотрению заявлений субъектов малого и среднего предпринимательства о получении разрешения на право организации розничного рынка.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1.2. Лица, имеющие право на получение муниципальной услуги.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Муниципальная услуга предоставляется субъектам малого и среднего предпринимательства, подавшим заявление на получение разрешения на право организации розничного рынка (далее - заявитель).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1.3. Требования к порядку информирования о порядке предоставления муниципальной услуги.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1.3.1. Заявитель с заявлением на получение разрешения на право организации розничного рынка (далее - заявление) вправе обращаться в  администрацию Вейделевского района о предоставлении муниципальной услуги. 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1.3.2. Предоставление муниципальной услуги осуществляется по адресу: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309720  Белгородская область, </w:t>
      </w:r>
      <w:proofErr w:type="spellStart"/>
      <w:r w:rsidRPr="005E0231">
        <w:rPr>
          <w:rFonts w:eastAsia="Times New Roman"/>
          <w:sz w:val="28"/>
          <w:szCs w:val="28"/>
        </w:rPr>
        <w:t>п</w:t>
      </w:r>
      <w:proofErr w:type="gramStart"/>
      <w:r w:rsidRPr="005E0231">
        <w:rPr>
          <w:rFonts w:eastAsia="Times New Roman"/>
          <w:sz w:val="28"/>
          <w:szCs w:val="28"/>
        </w:rPr>
        <w:t>.В</w:t>
      </w:r>
      <w:proofErr w:type="gramEnd"/>
      <w:r w:rsidRPr="005E0231">
        <w:rPr>
          <w:rFonts w:eastAsia="Times New Roman"/>
          <w:sz w:val="28"/>
          <w:szCs w:val="28"/>
        </w:rPr>
        <w:t>ейделевка</w:t>
      </w:r>
      <w:proofErr w:type="spellEnd"/>
      <w:r w:rsidRPr="005E0231">
        <w:rPr>
          <w:rFonts w:eastAsia="Times New Roman"/>
          <w:sz w:val="28"/>
          <w:szCs w:val="28"/>
        </w:rPr>
        <w:t xml:space="preserve">, </w:t>
      </w:r>
      <w:proofErr w:type="spellStart"/>
      <w:r w:rsidRPr="005E0231">
        <w:rPr>
          <w:rFonts w:eastAsia="Times New Roman"/>
          <w:sz w:val="28"/>
          <w:szCs w:val="28"/>
        </w:rPr>
        <w:t>ул.Первомайская</w:t>
      </w:r>
      <w:proofErr w:type="spellEnd"/>
      <w:r w:rsidRPr="005E0231">
        <w:rPr>
          <w:rFonts w:eastAsia="Times New Roman"/>
          <w:sz w:val="28"/>
          <w:szCs w:val="28"/>
        </w:rPr>
        <w:t>, 1.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Администрация Вейделевского района.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Контактные телефоны: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- (8 47 237) 5-53-63;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- (8 47 237) 5-55-64 (факс).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График работы Уполномоченного органа: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Понедельник - пятница: 8-00 - 17-00 час.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Перерыв: 12-00 - 13-00 час.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Суббота, воскресенье: выходной.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u w:val="single"/>
        </w:rPr>
      </w:pPr>
      <w:r w:rsidRPr="005E0231">
        <w:rPr>
          <w:rFonts w:eastAsia="Times New Roman"/>
          <w:sz w:val="28"/>
          <w:szCs w:val="28"/>
        </w:rPr>
        <w:t>Официальный сайт</w:t>
      </w:r>
      <w:r w:rsidR="00DD7690">
        <w:rPr>
          <w:rFonts w:eastAsia="Times New Roman"/>
          <w:sz w:val="28"/>
          <w:szCs w:val="28"/>
          <w:u w:val="single"/>
        </w:rPr>
        <w:t>:</w:t>
      </w:r>
      <w:r w:rsidR="00DD7690">
        <w:rPr>
          <w:rFonts w:eastAsia="Times New Roman"/>
          <w:sz w:val="28"/>
          <w:szCs w:val="28"/>
        </w:rPr>
        <w:t xml:space="preserve"> </w:t>
      </w:r>
      <w:bookmarkStart w:id="1" w:name="_GoBack"/>
      <w:bookmarkEnd w:id="1"/>
      <w:r w:rsidR="00DD7690" w:rsidRPr="00DD7690">
        <w:rPr>
          <w:sz w:val="28"/>
          <w:szCs w:val="28"/>
        </w:rPr>
        <w:t>https://vejdelevskij-r31.gosweb.gosuslugi.ru/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Адрес электронной почты: </w:t>
      </w:r>
      <w:r w:rsidRPr="005E0231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5E0231">
        <w:rPr>
          <w:rFonts w:eastAsia="Times New Roman"/>
          <w:color w:val="000000"/>
          <w:sz w:val="28"/>
          <w:szCs w:val="28"/>
        </w:rPr>
        <w:t>aveidelevka@ve.belregion.ru.</w:t>
      </w:r>
      <w:r w:rsidRPr="005E0231">
        <w:rPr>
          <w:rFonts w:eastAsia="Times New Roman"/>
          <w:sz w:val="28"/>
          <w:szCs w:val="28"/>
        </w:rPr>
        <w:t xml:space="preserve"> 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1.3.3. Информирование по вопросам предоставления муниципальной услуги, в том числе о ходе предоставления муниципальной услуги, осуществляется при личном обращении заявителя непосредственно к  главе администрации Вейделевского района или посредством электронной почты, через региональный портал государственных и муниципальных услуг.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1.3.4. Индивидуальное устное информирование по вопросам предоставления муниципальной услуги, в том числе о ходе предоставления муниципальной услуги, обеспечивается начальником управления по экономическому развитию и прогнозированию администрации Вейделевского района  лично и (или) по телефону.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1.3.5. По письменному запросу о ходе предоставления муниципальной услуги ответ на запрос направляется почтовым отправлением в адрес заявителя в срок, не превышающий 30 дней с момента поступления письменного запроса.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Ответ на запрос, полученный по электронной почте, направляется на электронный адрес заявителя в срок, не превышающий 2 рабочих дней с момента получения запроса.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1.3.6. Основные положения законодательства РФ, Белгородской области, муниципального района «Вейделевский район», касающиеся порядка предоставления муниципальной услуги, закреплены в нормативных правовых актах, указанных в </w:t>
      </w:r>
      <w:hyperlink w:anchor="Par94" w:history="1">
        <w:r w:rsidRPr="005E0231">
          <w:rPr>
            <w:rFonts w:eastAsia="Times New Roman"/>
            <w:sz w:val="28"/>
            <w:szCs w:val="28"/>
          </w:rPr>
          <w:t>пункте 2.5</w:t>
        </w:r>
      </w:hyperlink>
      <w:r w:rsidRPr="005E0231">
        <w:rPr>
          <w:rFonts w:eastAsia="Times New Roman"/>
          <w:sz w:val="28"/>
          <w:szCs w:val="28"/>
        </w:rPr>
        <w:t xml:space="preserve"> настоящего регламента.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8"/>
          <w:szCs w:val="28"/>
        </w:rPr>
      </w:pPr>
      <w:bookmarkStart w:id="2" w:name="Par78"/>
      <w:bookmarkEnd w:id="2"/>
      <w:r w:rsidRPr="005E0231">
        <w:rPr>
          <w:rFonts w:eastAsia="Times New Roman"/>
          <w:b/>
          <w:sz w:val="28"/>
          <w:szCs w:val="28"/>
        </w:rPr>
        <w:t xml:space="preserve">2. Стандарт предоставления муниципальной услуги  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2.1. Наименование муниципальной услуги.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Наименование муниципальной услуги – «Выдача разрешения на право организации розничного рынка на территории Вейделевского района»</w:t>
      </w:r>
      <w:r w:rsidRPr="005E0231">
        <w:rPr>
          <w:rFonts w:eastAsia="Times New Roman"/>
          <w:color w:val="FF0000"/>
          <w:sz w:val="28"/>
          <w:szCs w:val="28"/>
        </w:rPr>
        <w:t>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2.2. Наименование структурного подразделения администрации района, непосредственно предоставляющего муниципальную услугу.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Муниципальная услуга предоставляется управлением экономического развития и прогнозирования администрации муниципального района «Вейделевский район» (далее - Управление).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2.3. Результат предоставления муниципальной услуги.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Результатом предоставления муниципальной услуги является: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- выдача заявителю разрешения на право организации розничного рынка;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- выдача уведомления об отказе в выдаче разрешения на право организации розничного рынка.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2.4. Сроки предоставления муниципальной услуги.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2.4.1. Общий срок предоставления услуги не может превышать 30 календарных дней и исчисляется с момента регистрации в администрации муниципального района «Вейделевский район» заявления на право организации розничного рынка.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2.4.2. В случаях продления срока действия разрешения или переоформления разрешения в случае реорганизации юридического лица срок рассмотрения заявления не может превышать 15 календарных дней со дня поступления заявления.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2.4.3. Выдача разрешения, являющаяся результатом оказания муниципальной услуги, осуществляется не позднее 3 дней со дня принятия решения о выдаче разрешения.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2.4.4. Дубликат и копия разрешения предоставляются юридическому лицу, получившему разрешение, бесплатно, в течение 3 рабочих дней, по письменному заявлению юридического лица.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2.4.5. </w:t>
      </w:r>
      <w:hyperlink w:anchor="Par279" w:history="1">
        <w:r w:rsidRPr="005E0231">
          <w:rPr>
            <w:rFonts w:eastAsia="Times New Roman"/>
            <w:sz w:val="28"/>
            <w:szCs w:val="28"/>
          </w:rPr>
          <w:t>Уведомление</w:t>
        </w:r>
      </w:hyperlink>
      <w:r w:rsidRPr="005E0231">
        <w:rPr>
          <w:rFonts w:eastAsia="Times New Roman"/>
          <w:sz w:val="28"/>
          <w:szCs w:val="28"/>
        </w:rPr>
        <w:t xml:space="preserve"> об отказе в выдаче разрешения (приложение № 1) осуществляется не позднее дня, следующего за днем принятия решения.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bookmarkStart w:id="3" w:name="Par94"/>
      <w:bookmarkEnd w:id="3"/>
      <w:r w:rsidRPr="005E0231">
        <w:rPr>
          <w:rFonts w:eastAsia="Times New Roman"/>
          <w:sz w:val="28"/>
          <w:szCs w:val="28"/>
        </w:rPr>
        <w:t>2.5. Перечень нормативных правовых актов, регулирующих предоставление муниципальной услуги.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5E0231">
        <w:rPr>
          <w:rFonts w:eastAsia="Times New Roman"/>
          <w:sz w:val="28"/>
          <w:szCs w:val="28"/>
        </w:rPr>
        <w:t>с</w:t>
      </w:r>
      <w:proofErr w:type="gramEnd"/>
      <w:r w:rsidRPr="005E0231">
        <w:rPr>
          <w:rFonts w:eastAsia="Times New Roman"/>
          <w:sz w:val="28"/>
          <w:szCs w:val="28"/>
        </w:rPr>
        <w:t>: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а) </w:t>
      </w:r>
      <w:hyperlink r:id="rId9" w:history="1">
        <w:r w:rsidRPr="005E0231">
          <w:rPr>
            <w:rFonts w:eastAsia="Times New Roman"/>
            <w:sz w:val="28"/>
            <w:szCs w:val="28"/>
          </w:rPr>
          <w:t>Конституцией</w:t>
        </w:r>
      </w:hyperlink>
      <w:r w:rsidRPr="005E0231">
        <w:rPr>
          <w:rFonts w:eastAsia="Times New Roman"/>
          <w:sz w:val="28"/>
          <w:szCs w:val="28"/>
        </w:rPr>
        <w:t xml:space="preserve"> Российской Федерации;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б) Гражданским </w:t>
      </w:r>
      <w:hyperlink r:id="rId10" w:history="1">
        <w:r w:rsidRPr="005E0231">
          <w:rPr>
            <w:rFonts w:eastAsia="Times New Roman"/>
            <w:sz w:val="28"/>
            <w:szCs w:val="28"/>
          </w:rPr>
          <w:t>кодексом</w:t>
        </w:r>
      </w:hyperlink>
      <w:r w:rsidRPr="005E0231">
        <w:rPr>
          <w:rFonts w:eastAsia="Times New Roman"/>
          <w:sz w:val="28"/>
          <w:szCs w:val="28"/>
        </w:rPr>
        <w:t xml:space="preserve"> Российской Федерации;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в) Федеральным </w:t>
      </w:r>
      <w:hyperlink r:id="rId11" w:history="1">
        <w:r w:rsidRPr="005E0231">
          <w:rPr>
            <w:rFonts w:eastAsia="Times New Roman"/>
            <w:sz w:val="28"/>
            <w:szCs w:val="28"/>
          </w:rPr>
          <w:t>законом</w:t>
        </w:r>
      </w:hyperlink>
      <w:r w:rsidRPr="005E0231">
        <w:rPr>
          <w:rFonts w:eastAsia="Times New Roman"/>
          <w:sz w:val="28"/>
          <w:szCs w:val="28"/>
        </w:rPr>
        <w:t xml:space="preserve"> от 06.10.2003 г. №  131-ФЗ «Об общих принципах организации местного самоуправления в Российской Федерации»;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г) Федеральным </w:t>
      </w:r>
      <w:hyperlink r:id="rId12" w:history="1">
        <w:r w:rsidRPr="005E0231">
          <w:rPr>
            <w:rFonts w:eastAsia="Times New Roman"/>
            <w:sz w:val="28"/>
            <w:szCs w:val="28"/>
          </w:rPr>
          <w:t>законом</w:t>
        </w:r>
      </w:hyperlink>
      <w:r w:rsidRPr="005E0231">
        <w:rPr>
          <w:rFonts w:eastAsia="Times New Roman"/>
          <w:sz w:val="28"/>
          <w:szCs w:val="28"/>
        </w:rPr>
        <w:t xml:space="preserve"> от 02.05.2006 г. № 59-ФЗ «О порядке рассмотрения обращений граждан Российской Федерации»;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д) Федеральным </w:t>
      </w:r>
      <w:hyperlink r:id="rId13" w:history="1">
        <w:r w:rsidRPr="005E0231">
          <w:rPr>
            <w:rFonts w:eastAsia="Times New Roman"/>
            <w:sz w:val="28"/>
            <w:szCs w:val="28"/>
          </w:rPr>
          <w:t>законом</w:t>
        </w:r>
      </w:hyperlink>
      <w:r w:rsidRPr="005E0231">
        <w:rPr>
          <w:rFonts w:eastAsia="Times New Roman"/>
          <w:sz w:val="28"/>
          <w:szCs w:val="28"/>
        </w:rPr>
        <w:t xml:space="preserve"> Российской Федерации от 27.07.2010 г. №  210-ФЗ «Об организации предоставления государственных и муниципальных услуг»;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е) Федеральным </w:t>
      </w:r>
      <w:hyperlink r:id="rId14" w:history="1">
        <w:r w:rsidRPr="005E0231">
          <w:rPr>
            <w:rFonts w:eastAsia="Times New Roman"/>
            <w:sz w:val="28"/>
            <w:szCs w:val="28"/>
          </w:rPr>
          <w:t>законом</w:t>
        </w:r>
      </w:hyperlink>
      <w:r w:rsidRPr="005E0231">
        <w:rPr>
          <w:rFonts w:eastAsia="Times New Roman"/>
          <w:sz w:val="28"/>
          <w:szCs w:val="28"/>
        </w:rPr>
        <w:t xml:space="preserve"> от 30 декабря 2006 г. № 271-ФЗ «О розничных рынках и о внесении изменений в Трудовой кодекс Российской Федерации»;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ж) </w:t>
      </w:r>
      <w:hyperlink r:id="rId15" w:history="1">
        <w:r w:rsidRPr="005E0231">
          <w:rPr>
            <w:rFonts w:eastAsia="Times New Roman"/>
            <w:sz w:val="28"/>
            <w:szCs w:val="28"/>
          </w:rPr>
          <w:t>Постановлением</w:t>
        </w:r>
      </w:hyperlink>
      <w:r w:rsidRPr="005E0231">
        <w:rPr>
          <w:rFonts w:eastAsia="Times New Roman"/>
          <w:sz w:val="28"/>
          <w:szCs w:val="28"/>
        </w:rPr>
        <w:t xml:space="preserve"> Правительства Российской Федерации от 10 марта 2007 г. №148 «Об утверждении Правил выдачи разрешений на право организации розничного рынка»;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з) </w:t>
      </w:r>
      <w:hyperlink r:id="rId16" w:history="1">
        <w:r w:rsidRPr="005E0231">
          <w:rPr>
            <w:rFonts w:eastAsia="Times New Roman"/>
            <w:sz w:val="28"/>
            <w:szCs w:val="28"/>
          </w:rPr>
          <w:t>Уставом</w:t>
        </w:r>
      </w:hyperlink>
      <w:r w:rsidRPr="005E0231">
        <w:rPr>
          <w:rFonts w:eastAsia="Times New Roman"/>
          <w:sz w:val="28"/>
          <w:szCs w:val="28"/>
        </w:rPr>
        <w:t xml:space="preserve"> муниципального района «Вейделевский район»;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и) настоящим Административным регламентом;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к) иными нормативно-правовыми актами в сфере тарифного регулирования.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2.6.1. </w:t>
      </w:r>
      <w:proofErr w:type="gramStart"/>
      <w:r w:rsidRPr="005E0231">
        <w:rPr>
          <w:rFonts w:eastAsia="Times New Roman"/>
          <w:sz w:val="28"/>
          <w:szCs w:val="28"/>
        </w:rPr>
        <w:t xml:space="preserve">Для получения разрешения юридическое лицо (далее - заявитель) направляет или представляет исполнителю услуги </w:t>
      </w:r>
      <w:hyperlink w:anchor="Par314" w:history="1">
        <w:r w:rsidRPr="005E0231">
          <w:rPr>
            <w:rFonts w:eastAsia="Times New Roman"/>
            <w:sz w:val="28"/>
            <w:szCs w:val="28"/>
          </w:rPr>
          <w:t>заявление</w:t>
        </w:r>
      </w:hyperlink>
      <w:r w:rsidRPr="005E0231">
        <w:rPr>
          <w:rFonts w:eastAsia="Times New Roman"/>
          <w:sz w:val="28"/>
          <w:szCs w:val="28"/>
        </w:rPr>
        <w:t xml:space="preserve"> (приложение № 2),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лица, от имени которого подается заявление.</w:t>
      </w:r>
      <w:proofErr w:type="gramEnd"/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2.6.2. К указанному заявлению прилагаются: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bookmarkStart w:id="4" w:name="Par109"/>
      <w:bookmarkEnd w:id="4"/>
      <w:r w:rsidRPr="005E0231">
        <w:rPr>
          <w:rFonts w:eastAsia="Times New Roman"/>
          <w:sz w:val="28"/>
          <w:szCs w:val="28"/>
        </w:rPr>
        <w:t>а) копии учредительных документов (оригиналы учредительных документов в случае, если верность копии не удостоверена нотариально);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bookmarkStart w:id="5" w:name="Par110"/>
      <w:bookmarkEnd w:id="5"/>
      <w:r w:rsidRPr="005E0231">
        <w:rPr>
          <w:rFonts w:eastAsia="Times New Roman"/>
          <w:sz w:val="28"/>
          <w:szCs w:val="28"/>
        </w:rPr>
        <w:t>б) выписка из Единого государственного реестра юридических лиц или ее нотариально удостоверенная копия;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bookmarkStart w:id="6" w:name="Par111"/>
      <w:bookmarkStart w:id="7" w:name="Par112"/>
      <w:bookmarkEnd w:id="6"/>
      <w:bookmarkEnd w:id="7"/>
      <w:r w:rsidRPr="005E0231">
        <w:rPr>
          <w:rFonts w:eastAsia="Times New Roman"/>
          <w:sz w:val="28"/>
          <w:szCs w:val="28"/>
        </w:rPr>
        <w:t>в)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2.6.3. Документы, указанные в </w:t>
      </w:r>
      <w:hyperlink w:anchor="Par109" w:history="1">
        <w:r w:rsidRPr="005E0231">
          <w:rPr>
            <w:rFonts w:eastAsia="Times New Roman"/>
            <w:sz w:val="28"/>
            <w:szCs w:val="28"/>
          </w:rPr>
          <w:t>пункте «а» подпункта 2.6.2</w:t>
        </w:r>
      </w:hyperlink>
      <w:r w:rsidRPr="005E0231">
        <w:rPr>
          <w:rFonts w:eastAsia="Times New Roman"/>
          <w:sz w:val="28"/>
          <w:szCs w:val="28"/>
        </w:rPr>
        <w:t xml:space="preserve"> настоящего регламента, представляются заявителем самостоятельно. </w:t>
      </w:r>
      <w:proofErr w:type="gramStart"/>
      <w:r w:rsidRPr="005E0231">
        <w:rPr>
          <w:rFonts w:eastAsia="Times New Roman"/>
          <w:sz w:val="28"/>
          <w:szCs w:val="28"/>
        </w:rPr>
        <w:t xml:space="preserve">Документы, указанные в </w:t>
      </w:r>
      <w:hyperlink w:anchor="Par110" w:history="1"/>
      <w:r w:rsidRPr="005E0231">
        <w:rPr>
          <w:rFonts w:eastAsia="Times New Roman"/>
          <w:sz w:val="28"/>
          <w:szCs w:val="28"/>
        </w:rPr>
        <w:t xml:space="preserve"> пунктах «б», «в», </w:t>
      </w:r>
      <w:hyperlink w:anchor="Par112" w:history="1">
        <w:r w:rsidRPr="005E0231">
          <w:rPr>
            <w:rFonts w:eastAsia="Times New Roman"/>
            <w:sz w:val="28"/>
            <w:szCs w:val="28"/>
          </w:rPr>
          <w:t xml:space="preserve"> подпункта 2.6.2</w:t>
        </w:r>
      </w:hyperlink>
      <w:r w:rsidRPr="005E0231">
        <w:rPr>
          <w:rFonts w:eastAsia="Times New Roman"/>
          <w:sz w:val="28"/>
          <w:szCs w:val="28"/>
        </w:rPr>
        <w:t xml:space="preserve"> настоящего регламента, запрашиваются Управлением в федеральных органах, государственных органах, органах местного самоуправления и подведомственных государственным органом или органом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  <w:proofErr w:type="gramEnd"/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2.6.4. Запрещается требовать от заявителя: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- предоставления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- предоставления документов и информации, которые находятся в распоряжении федеральных органов,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представлении услуг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proofErr w:type="gramStart"/>
      <w:r w:rsidRPr="005E0231">
        <w:rPr>
          <w:rFonts w:eastAsia="Times New Roman"/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г.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</w:t>
      </w:r>
      <w:proofErr w:type="gramEnd"/>
      <w:r w:rsidRPr="005E0231">
        <w:rPr>
          <w:rFonts w:eastAsia="Times New Roman"/>
          <w:sz w:val="28"/>
          <w:szCs w:val="28"/>
        </w:rPr>
        <w:t xml:space="preserve"> законами.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2.7. Основания для отказа в приеме заявления и документов, необходимых для предоставления муниципальной услуги.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Основания для отказа в приеме заявления и документов, необходимых для предоставления муниципальной услуги, нормативными правовыми актами не предусмотрены.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2.8. Основания для отказа в предоставлении муниципальной услуги.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Заявителю может быть отказано в выдаче разрешения по следующим основаниям: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- отсутствие права на объект или объекты недвижимости в пределах территории, на которой предполагается организовать рынок</w:t>
      </w:r>
      <w:proofErr w:type="gramStart"/>
      <w:r w:rsidRPr="005E0231">
        <w:rPr>
          <w:rFonts w:eastAsia="Times New Roman"/>
          <w:sz w:val="28"/>
          <w:szCs w:val="28"/>
        </w:rPr>
        <w:t xml:space="preserve"> ;</w:t>
      </w:r>
      <w:proofErr w:type="gramEnd"/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- несоответствие места расположения объекта или объектов недвижимости, принадлежащих заявителю типу рынка, который предполагается организовать;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- подача заявления о выдаче разрешения с нарушением установленных требований и (или) предоставление документов, прилагаемых к заявлению, содержащих недостоверные сведения.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Муниципальная услуга предоставляется бесплатно.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2.10. Максимальный срок ожидания заявителя в очереди не должен превышать 15 минут.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2.11. Срок регистрации запроса заявителя о предоставлении муниципальной услуги не должен превышать 15 минут.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2.12. Требования к помещениям, в которых предоставляется муниципальная услуга, к местам ожидания, местам заполнения запросов о предоставлении муниципальной услуги, информационным стендам.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2.12.1. Требования к размещению и оформлению помещения: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- прием заявителей осуществляется в специально выделенных для этих целей помещениях (присутственных местах);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- присутственные места включают места для ожидания, информирования и приема заявителей;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- в присутственных местах размещаются стенды с информацией для заявителей.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2.12.2. Требования к местам ожидания.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Места для ожидания приема оборудуются местами для сидения и столами (для записи информации, написания заявлений о предоставлении муниципальной услуги). Количество мест ожидания определяется исходя из фактической нагрузки и возможности для размещения их в здании.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2.12.3. Требования к местам приема заявителей.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Кабинеты приема заявителей оборудуются вывесками с указанием: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- номера кабинета;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- фамилии, имени, отчества и должности специалиста Управления, осуществляющего прием заявителей.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Рабочие места специалистов Управления обеспечиваются необходимым для предоставления муниципальной услуги оборудованием: персональными компьютерами и оргтехникой, позволяющей организовать предоставление муниципальной услуги.</w:t>
      </w:r>
    </w:p>
    <w:p w:rsidR="005E0231" w:rsidRPr="005E0231" w:rsidRDefault="005E0231" w:rsidP="005E0231">
      <w:pPr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2.12.4. Требования к обеспечению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Российской Федерации и Белгородской области:</w:t>
      </w:r>
    </w:p>
    <w:p w:rsidR="005E0231" w:rsidRPr="005E0231" w:rsidRDefault="005E0231" w:rsidP="005E0231">
      <w:pPr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2.12.4.1. Возможность беспрепятственного входа в здание администрации Вейделевского района и выхода из него.</w:t>
      </w:r>
    </w:p>
    <w:p w:rsidR="005E0231" w:rsidRPr="005E0231" w:rsidRDefault="005E0231" w:rsidP="005E0231">
      <w:pPr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2. 12.4.2. Возможность самостоятельного передвижения по территории администрации Вейделевского района в целях доступа к месту предоставления услуги.</w:t>
      </w:r>
    </w:p>
    <w:p w:rsidR="005E0231" w:rsidRPr="005E0231" w:rsidRDefault="005E0231" w:rsidP="005E0231">
      <w:pPr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2.12.4.3. Возможность посадки в транспортное средство и высадки из него перед входом в здание администрации Вейделевского района.</w:t>
      </w:r>
    </w:p>
    <w:p w:rsidR="005E0231" w:rsidRPr="005E0231" w:rsidRDefault="005E0231" w:rsidP="005E0231">
      <w:pPr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2.12.4.4. Сопровождение инвалидов, имеющих стойкие нарушения функции зрения и самостоятельного передвижения по территории администрации Вейделевского района. </w:t>
      </w:r>
    </w:p>
    <w:p w:rsidR="005E0231" w:rsidRPr="005E0231" w:rsidRDefault="005E0231" w:rsidP="005E0231">
      <w:pPr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2.12.4.5. Содействие инвалиду при входе в здание администрации Вейделевского района и выходе из него, информирование инвалида о доступных маршрутах общественного транспорта.</w:t>
      </w:r>
    </w:p>
    <w:p w:rsidR="005E0231" w:rsidRPr="005E0231" w:rsidRDefault="005E0231" w:rsidP="005E0231">
      <w:pPr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2.12.4.6. Надлежащее размещение носителей информации, необходимой для обеспечения беспрепятственного доступа инвалидов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5E0231" w:rsidRPr="005E0231" w:rsidRDefault="005E0231" w:rsidP="005E0231">
      <w:pPr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2.12.4.7. Обеспечение допуска в здание администрации Вейделевского района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5E0231">
        <w:rPr>
          <w:rFonts w:eastAsia="Times New Roman"/>
          <w:sz w:val="28"/>
          <w:szCs w:val="28"/>
        </w:rPr>
        <w:t>утвержденных</w:t>
      </w:r>
      <w:proofErr w:type="gramEnd"/>
      <w:r w:rsidRPr="005E0231">
        <w:rPr>
          <w:rFonts w:eastAsia="Times New Roman"/>
          <w:sz w:val="28"/>
          <w:szCs w:val="28"/>
        </w:rPr>
        <w:t xml:space="preserve"> приказом Министерства труда и социальной защиты Российской Федерации от 22 июня 2015 года № </w:t>
      </w:r>
      <w:proofErr w:type="spellStart"/>
      <w:r w:rsidRPr="005E0231">
        <w:rPr>
          <w:rFonts w:eastAsia="Times New Roman"/>
          <w:sz w:val="28"/>
          <w:szCs w:val="28"/>
        </w:rPr>
        <w:t>386н</w:t>
      </w:r>
      <w:proofErr w:type="spellEnd"/>
      <w:r w:rsidRPr="005E0231">
        <w:rPr>
          <w:rFonts w:eastAsia="Times New Roman"/>
          <w:sz w:val="28"/>
          <w:szCs w:val="28"/>
        </w:rPr>
        <w:t>.</w:t>
      </w:r>
    </w:p>
    <w:p w:rsidR="005E0231" w:rsidRPr="005E0231" w:rsidRDefault="005E0231" w:rsidP="005E0231">
      <w:pPr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2.12.4.8. Оказание иных видов посторонней помощи.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2.12.5. Требования по обеспечению беспрепятственного доступа инвалидов к объекту, в котором предоставляется муниципальная услуга, установлены в статье 15 Федерального закона от 24 ноября 1995 года  № 181-ФЗ "О социальной защите инвалидов в Российской Федерации", в том числе: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- возможность самостоятельного передвижения по территории, на которой расположен объект, в котором предоставляется муниципальная услуга,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объекте, в котором предоставляется муниципальная услуга;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объекту, в котором предоставляется муниципальная услуга, и к услуге с учетом ограничений их жизнедеятельности;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E0231">
        <w:rPr>
          <w:rFonts w:eastAsia="Times New Roman"/>
          <w:sz w:val="28"/>
          <w:szCs w:val="28"/>
        </w:rPr>
        <w:t>сурдопереводчика</w:t>
      </w:r>
      <w:proofErr w:type="spellEnd"/>
      <w:r w:rsidRPr="005E0231">
        <w:rPr>
          <w:rFonts w:eastAsia="Times New Roman"/>
          <w:sz w:val="28"/>
          <w:szCs w:val="28"/>
        </w:rPr>
        <w:t xml:space="preserve"> и </w:t>
      </w:r>
      <w:proofErr w:type="spellStart"/>
      <w:r w:rsidRPr="005E0231">
        <w:rPr>
          <w:rFonts w:eastAsia="Times New Roman"/>
          <w:sz w:val="28"/>
          <w:szCs w:val="28"/>
        </w:rPr>
        <w:t>тифлосурдопереводчика</w:t>
      </w:r>
      <w:proofErr w:type="spellEnd"/>
      <w:r w:rsidRPr="005E0231">
        <w:rPr>
          <w:rFonts w:eastAsia="Times New Roman"/>
          <w:sz w:val="28"/>
          <w:szCs w:val="28"/>
        </w:rPr>
        <w:t>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- допуск на объект, в котором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Приказом Министерства труда и социальной защиты Российской Федерации от 22 июня 2015 года N </w:t>
      </w:r>
      <w:proofErr w:type="spellStart"/>
      <w:r w:rsidRPr="005E0231">
        <w:rPr>
          <w:rFonts w:eastAsia="Times New Roman"/>
          <w:sz w:val="28"/>
          <w:szCs w:val="28"/>
        </w:rPr>
        <w:t>386н</w:t>
      </w:r>
      <w:proofErr w:type="spellEnd"/>
      <w:r w:rsidRPr="005E0231">
        <w:rPr>
          <w:rFonts w:eastAsia="Times New Roman"/>
          <w:sz w:val="28"/>
          <w:szCs w:val="28"/>
        </w:rPr>
        <w:t>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- оказание работниками управления помощи инвалидам в преодолении барьеров, мешающих получению ими муниципальной услуги наравне с другими лицами.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2.12.6. В целях обеспечения конфиденциальности сведений о заявителе ответственный за предоставление муниципальной услуги специалист Управления одновременно ведет прием только одного посетителя. Одновременное консультирование и (или) прием двух и более посетителей не допускается.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2.12.7. Требования к местам для информирования.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Места для информирования оборудуются специальными стендами.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Информационные стенды размещаются в местах, обеспечивающих свободный доступ к ним. Стенды должны быть максимально заметны, хорошо просматриваемы и многофункциональны. Информационные стенды могут быть оборудованы карманами формата </w:t>
      </w:r>
      <w:proofErr w:type="spellStart"/>
      <w:r w:rsidRPr="005E0231">
        <w:rPr>
          <w:rFonts w:eastAsia="Times New Roman"/>
          <w:sz w:val="28"/>
          <w:szCs w:val="28"/>
        </w:rPr>
        <w:t>A4</w:t>
      </w:r>
      <w:proofErr w:type="spellEnd"/>
      <w:r w:rsidRPr="005E0231">
        <w:rPr>
          <w:rFonts w:eastAsia="Times New Roman"/>
          <w:sz w:val="28"/>
          <w:szCs w:val="28"/>
        </w:rPr>
        <w:t>, в которых размещаются информационные листки.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2.12.8. Перечень информации, размещаемой на информационных стендах Управления: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- образец написания заявления;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Информация, размещаемая на информационных стендах Управления, должна содержать дату размещения, подпись начальника Управления.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2.13. Показатели доступности и качества муниципальной услуги: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- отсутствие поданных в установленном порядке жалоб на решения, действия (бездействие), принятые и осуществляемые при предоставлении муниципальной услуги;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- соблюдение </w:t>
      </w:r>
      <w:proofErr w:type="gramStart"/>
      <w:r w:rsidRPr="005E0231">
        <w:rPr>
          <w:rFonts w:eastAsia="Times New Roman"/>
          <w:sz w:val="28"/>
          <w:szCs w:val="28"/>
        </w:rPr>
        <w:t>сроков выдачи результата предоставления муниципальной услуги</w:t>
      </w:r>
      <w:proofErr w:type="gramEnd"/>
      <w:r w:rsidRPr="005E0231">
        <w:rPr>
          <w:rFonts w:eastAsia="Times New Roman"/>
          <w:sz w:val="28"/>
          <w:szCs w:val="28"/>
        </w:rPr>
        <w:t>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- соблюдение сроков ожидания в очереди при подаче и получении документов;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- удовлетворенность заявителей доступностью и качеством муниципальной услуги;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- размещение информации о порядке предоставления муниципальной услуги на официальном сайте администрации Вейделевского района в сети Интернет;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- предоставление услуги на безвозмездной основе для заявителей.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2.14. Иные требования, в том числе учитывающие особенности предоставления муниципальной услуги в </w:t>
      </w:r>
      <w:proofErr w:type="spellStart"/>
      <w:r w:rsidRPr="005E0231">
        <w:rPr>
          <w:rFonts w:eastAsia="Times New Roman"/>
          <w:sz w:val="28"/>
          <w:szCs w:val="28"/>
        </w:rPr>
        <w:t>МФЦ</w:t>
      </w:r>
      <w:proofErr w:type="spellEnd"/>
      <w:r w:rsidRPr="005E0231">
        <w:rPr>
          <w:rFonts w:eastAsia="Times New Roman"/>
          <w:sz w:val="28"/>
          <w:szCs w:val="28"/>
        </w:rPr>
        <w:t xml:space="preserve"> и особенности предоставления муниципальной услуги в электронной форме: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5E0231">
        <w:rPr>
          <w:rFonts w:eastAsia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 выполнения,  в том числе административных процедур в электронной форме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bookmarkStart w:id="8" w:name="Par159"/>
      <w:bookmarkEnd w:id="8"/>
      <w:r w:rsidRPr="005E0231">
        <w:rPr>
          <w:rFonts w:eastAsia="Times New Roman"/>
          <w:sz w:val="28"/>
          <w:szCs w:val="28"/>
        </w:rPr>
        <w:t>3.1. Последовательность административных процедур (действий) при предоставлении муниципальной услуги.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- прием и регистрацию документов;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- проверку полноты представленного пакета документов;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- выдачу разрешения на право организации розничного рынка или отказа в выдаче разрешения на право организации розничного рынка.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3.2. Прием и регистрация документов.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3.2.1. Основанием для начала административной процедуры приема и регистрации документов заявителя является обращение в администрацию  Вейделевского района заявителя с заявлением и документами, необходимыми для предоставления муниципальной услуги, либо поступление указанных документов по почте (электронной почте в виде электронных документов, подписанных электронной цифровой подписью).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3.2.2. При поступлении заявления и документов, необходимых для предоставления муниципальной услуги, должностное лицо устанавливает предмет обращения заявителя  и в течение рабочего дня, следующего за днем поступления документов, вручает (направляет) заявителю </w:t>
      </w:r>
      <w:hyperlink w:anchor="Par362" w:history="1">
        <w:r w:rsidRPr="005E0231">
          <w:rPr>
            <w:rFonts w:eastAsia="Times New Roman"/>
            <w:sz w:val="28"/>
            <w:szCs w:val="28"/>
          </w:rPr>
          <w:t>уведомление</w:t>
        </w:r>
      </w:hyperlink>
      <w:r w:rsidRPr="005E0231">
        <w:rPr>
          <w:rFonts w:eastAsia="Times New Roman"/>
          <w:sz w:val="28"/>
          <w:szCs w:val="28"/>
        </w:rPr>
        <w:t xml:space="preserve"> о приеме заявления к рассмотрению (приложение N 3).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3.2.3. Результатом административной процедуры приема документов заявителя является первичная проверка полноты комплекта документов, представленных заявителем.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3.2.4. Максимальный срок выполнения административной процедуры приема и регистрации документов заявителя составляет 3 рабочих дня.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3.3. Проверка полноты представленного пакета документов.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3.3.1. Основанием для начала административного действия является поступление заявления с необходимыми документами в управление экономического развития и прогнозирования администрации района.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3.3.2. При поступлении материалов в Управление осуществляются следующие действия: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- проводится проверка представленных документов на соответствие установленным требованиям в соответствии с настоящим Административным регламентом.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В заявлении должны быть указаны: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- полное и (если имеется) сокращенное наименования (в том числе фирменное наименование), организационно-правовая форма юридического лица, место его нахождения;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- место нахождения объекта или объектов недвижимости, расположенных на территории, в пределах которой предполагается организовать розничный рынок;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-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- идентификационный номер налогоплательщика и данные документа о постановке юридического лица на учет в налоговом органе;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- тип рынка, который предполагается организовать.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Заявление проверяется в Управлении  в течение 1 дня со дня его поступления.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3.3.3. В случае представления муниципальными предприятиями (учреждениями) материалов не в полном объеме материалы возвращаются на доработку в течение 7 рабочих дней с момента их регистрации. В случае непредставления в установленный срок необходимых документов управление экономического развития и прогнозирования администрации района  отказывает в рассмотрении представленных документов и в течение 2 рабочих дней </w:t>
      </w:r>
      <w:proofErr w:type="gramStart"/>
      <w:r w:rsidRPr="005E0231">
        <w:rPr>
          <w:rFonts w:eastAsia="Times New Roman"/>
          <w:sz w:val="28"/>
          <w:szCs w:val="28"/>
        </w:rPr>
        <w:t>с даты окончания</w:t>
      </w:r>
      <w:proofErr w:type="gramEnd"/>
      <w:r w:rsidRPr="005E0231">
        <w:rPr>
          <w:rFonts w:eastAsia="Times New Roman"/>
          <w:sz w:val="28"/>
          <w:szCs w:val="28"/>
        </w:rPr>
        <w:t xml:space="preserve"> указанного срока направляет заказчику копию своего решения.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3.4. Выдача разрешения на право организации розничного рынка или отказа в выдаче разрешения на право организации розничного рынка.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Принятое решение о выдаче разрешения оформляется постановлением администрации Вейделевского района. Днем принятия решения считается день подписания постановления главой администрации Вейделевского района. О принятом решении исполнитель услуги уведомляет заявителя в срок не позднее дня, следующего за днем принятия решения, а именно: вручает заявителю зарегистрированное </w:t>
      </w:r>
      <w:hyperlink w:anchor="Par395" w:history="1">
        <w:r w:rsidRPr="005E0231">
          <w:rPr>
            <w:rFonts w:eastAsia="Times New Roman"/>
            <w:sz w:val="28"/>
            <w:szCs w:val="28"/>
          </w:rPr>
          <w:t>уведомление</w:t>
        </w:r>
      </w:hyperlink>
      <w:r w:rsidRPr="005E0231">
        <w:rPr>
          <w:rFonts w:eastAsia="Times New Roman"/>
          <w:sz w:val="28"/>
          <w:szCs w:val="28"/>
        </w:rPr>
        <w:t xml:space="preserve"> о выдаче разрешения (приложение N 4).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Не позднее 3 дней со дня принятия указанного решения заявителю выдается </w:t>
      </w:r>
      <w:hyperlink w:anchor="Par431" w:history="1">
        <w:r w:rsidRPr="005E0231">
          <w:rPr>
            <w:rFonts w:eastAsia="Times New Roman"/>
            <w:sz w:val="28"/>
            <w:szCs w:val="28"/>
          </w:rPr>
          <w:t>разрешение</w:t>
        </w:r>
      </w:hyperlink>
      <w:r w:rsidRPr="005E0231">
        <w:rPr>
          <w:rFonts w:eastAsia="Times New Roman"/>
          <w:sz w:val="28"/>
          <w:szCs w:val="28"/>
        </w:rPr>
        <w:t xml:space="preserve"> на право организации розничного рынка (приложение N 5).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В разрешении указываются: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- наименование органа местного самоуправления, выдавшего разрешение;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- полное и (если имеется) сокращенное наименование,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- тип рынка;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- срок действия разрешения;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- идентификационный номер налогоплательщика;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- номер разрешения;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- дата принятия решения о предоставлении разрешения.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Разрешение выдается на срок, не превышающий пять лет. В случае если юридическому лицу объект или объекты недвижимости, расположенные на территории, в пределах которой предполагается организовать розничный рынок, принадлежат на праве аренды, срок действия разрешения не может превышать срока действия соответствующего договора (договоров) аренды.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5E0231">
        <w:rPr>
          <w:rFonts w:eastAsia="Times New Roman"/>
          <w:b/>
          <w:sz w:val="28"/>
          <w:szCs w:val="28"/>
        </w:rPr>
        <w:t xml:space="preserve">4. Формы </w:t>
      </w:r>
      <w:proofErr w:type="gramStart"/>
      <w:r w:rsidRPr="005E0231">
        <w:rPr>
          <w:rFonts w:eastAsia="Times New Roman"/>
          <w:b/>
          <w:sz w:val="28"/>
          <w:szCs w:val="28"/>
        </w:rPr>
        <w:t>контроля за</w:t>
      </w:r>
      <w:proofErr w:type="gramEnd"/>
      <w:r w:rsidRPr="005E0231">
        <w:rPr>
          <w:rFonts w:eastAsia="Times New Roman"/>
          <w:b/>
          <w:sz w:val="28"/>
          <w:szCs w:val="28"/>
        </w:rPr>
        <w:t xml:space="preserve"> исполнением Административного регламента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bookmarkStart w:id="9" w:name="Par200"/>
      <w:bookmarkEnd w:id="9"/>
      <w:r w:rsidRPr="005E0231">
        <w:rPr>
          <w:rFonts w:eastAsia="Times New Roman"/>
          <w:sz w:val="28"/>
          <w:szCs w:val="28"/>
        </w:rPr>
        <w:t>4.1. Ответственность за предоставление муниципальной услуги  возлагается на Управление.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4.2. Текущий и плановый </w:t>
      </w:r>
      <w:proofErr w:type="gramStart"/>
      <w:r w:rsidRPr="005E0231">
        <w:rPr>
          <w:rFonts w:eastAsia="Times New Roman"/>
          <w:sz w:val="28"/>
          <w:szCs w:val="28"/>
        </w:rPr>
        <w:t>контроль за</w:t>
      </w:r>
      <w:proofErr w:type="gramEnd"/>
      <w:r w:rsidRPr="005E0231">
        <w:rPr>
          <w:rFonts w:eastAsia="Times New Roman"/>
          <w:sz w:val="28"/>
          <w:szCs w:val="28"/>
        </w:rPr>
        <w:t xml:space="preserve"> полнотой и качеством предоставления муниципальной услуги возложен на первого заместителя главы администрации района по стратегическому развитию.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4.3. Работники Управления несут персональную ответственность за разглашение сведений, составляющих коммерческую тайну, которые были получены ими при предоставлении муниципальной услуги.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4.4. Результатом осуществления процедуры является контроль за своевременным и качественным предоставлением муниципальной услуги.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4.5. </w:t>
      </w:r>
      <w:proofErr w:type="gramStart"/>
      <w:r w:rsidRPr="005E0231">
        <w:rPr>
          <w:rFonts w:eastAsia="Times New Roman"/>
          <w:sz w:val="28"/>
          <w:szCs w:val="28"/>
        </w:rPr>
        <w:t>Контроль за</w:t>
      </w:r>
      <w:proofErr w:type="gramEnd"/>
      <w:r w:rsidRPr="005E0231">
        <w:rPr>
          <w:rFonts w:eastAsia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должностных лиц.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Проверки могут быть плановыми и внеплановыми. Проверка также может проводиться по конкретному обращению заявителя.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По 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РФ.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sz w:val="28"/>
          <w:szCs w:val="28"/>
        </w:rPr>
      </w:pPr>
      <w:r w:rsidRPr="005E0231">
        <w:rPr>
          <w:rFonts w:eastAsia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5E0231" w:rsidRPr="005E0231" w:rsidRDefault="005E0231" w:rsidP="005E0231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5E0231">
        <w:rPr>
          <w:rFonts w:eastAsia="Times New Roman"/>
          <w:b/>
          <w:sz w:val="28"/>
          <w:szCs w:val="28"/>
        </w:rPr>
        <w:t>и действий (бездействия) органа, предоставляющего</w:t>
      </w:r>
    </w:p>
    <w:p w:rsidR="005E0231" w:rsidRPr="005E0231" w:rsidRDefault="005E0231" w:rsidP="005E0231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5E0231">
        <w:rPr>
          <w:rFonts w:eastAsia="Times New Roman"/>
          <w:b/>
          <w:sz w:val="28"/>
          <w:szCs w:val="28"/>
        </w:rPr>
        <w:t>муниципальную услугу, а также его должностных лиц,</w:t>
      </w:r>
    </w:p>
    <w:p w:rsidR="005E0231" w:rsidRPr="005E0231" w:rsidRDefault="005E0231" w:rsidP="005E0231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5E0231">
        <w:rPr>
          <w:rFonts w:eastAsia="Times New Roman"/>
          <w:b/>
          <w:sz w:val="28"/>
          <w:szCs w:val="28"/>
        </w:rPr>
        <w:t>муниципальных служащих, работников</w:t>
      </w:r>
    </w:p>
    <w:p w:rsidR="005E0231" w:rsidRPr="005E0231" w:rsidRDefault="005E0231" w:rsidP="005E0231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5.1. Заявители имеют право на досудебное (внесудебное) обжалование решений и действий (бездействия) Администрации, принятых (осуществляемых) должностными лицами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5.2. Нормативные правовые акты, регулирующие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- Федеральный </w:t>
      </w:r>
      <w:hyperlink r:id="rId17" w:history="1">
        <w:r w:rsidRPr="005E0231">
          <w:rPr>
            <w:rFonts w:eastAsia="Times New Roman"/>
            <w:sz w:val="28"/>
            <w:szCs w:val="28"/>
          </w:rPr>
          <w:t>закон</w:t>
        </w:r>
      </w:hyperlink>
      <w:r w:rsidRPr="005E0231">
        <w:rPr>
          <w:rFonts w:eastAsia="Times New Roman"/>
          <w:sz w:val="28"/>
          <w:szCs w:val="28"/>
        </w:rPr>
        <w:t xml:space="preserve"> от 27 июля 2010 года № 210-ФЗ "Об организации предоставления государственных и муниципальных услуг" (Собрание законодательства Российской Федерации, 2 августа 2010 года, № 31, ст. 4179).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- нарушение срока предоставления муниципальной услуги;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Белгородской области, Вейделевского района для предоставления муниципальной услуги; 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Белгородской области, Вейделевского района для предоставления муниципальной услуги, у Заявителя; 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proofErr w:type="gramStart"/>
      <w:r w:rsidRPr="005E0231">
        <w:rPr>
          <w:rFonts w:eastAsia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Белгородской области, Вейделевского района; </w:t>
      </w:r>
      <w:proofErr w:type="gramEnd"/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Белгородской области, Вейделевского района; 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proofErr w:type="gramStart"/>
      <w:r w:rsidRPr="005E0231">
        <w:rPr>
          <w:rFonts w:eastAsia="Times New Roman"/>
          <w:sz w:val="28"/>
          <w:szCs w:val="28"/>
        </w:rPr>
        <w:t xml:space="preserve">-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 услуги;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proofErr w:type="gramStart"/>
      <w:r w:rsidRPr="005E0231">
        <w:rPr>
          <w:rFonts w:eastAsia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Белгородской области, Вейделевского района; </w:t>
      </w:r>
      <w:proofErr w:type="gramEnd"/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действующим законодательством. 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5.4. В случае обжалования действий (бездействия) должностного лица жалоба подается на имя руководителя Администрации.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5.5. Жалоба может быть направлена по почте, размещена на официальном сайте Администрации в сети Интернет, с использованием </w:t>
      </w:r>
      <w:proofErr w:type="spellStart"/>
      <w:r w:rsidRPr="005E0231">
        <w:rPr>
          <w:rFonts w:eastAsia="Times New Roman"/>
          <w:sz w:val="28"/>
          <w:szCs w:val="28"/>
        </w:rPr>
        <w:t>ЕПГУ</w:t>
      </w:r>
      <w:proofErr w:type="spellEnd"/>
      <w:r w:rsidRPr="005E0231">
        <w:rPr>
          <w:rFonts w:eastAsia="Times New Roman"/>
          <w:sz w:val="28"/>
          <w:szCs w:val="28"/>
        </w:rPr>
        <w:t>/</w:t>
      </w:r>
      <w:proofErr w:type="spellStart"/>
      <w:r w:rsidRPr="005E0231">
        <w:rPr>
          <w:rFonts w:eastAsia="Times New Roman"/>
          <w:sz w:val="28"/>
          <w:szCs w:val="28"/>
        </w:rPr>
        <w:t>РПГУ</w:t>
      </w:r>
      <w:proofErr w:type="spellEnd"/>
      <w:r w:rsidRPr="005E0231">
        <w:rPr>
          <w:rFonts w:eastAsia="Times New Roman"/>
          <w:sz w:val="28"/>
          <w:szCs w:val="28"/>
        </w:rPr>
        <w:t>, а также может быть принята при личном приеме Заявителя.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5.6. Основанием для начала процедуры досудебного (внесудебного) обжалования действий (бездействия) должностных лиц Администрации, ответственных за предоставление муниципальной услуги, является подача Заявителем жалобы. 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bookmarkStart w:id="10" w:name="P274"/>
      <w:bookmarkEnd w:id="10"/>
      <w:r w:rsidRPr="005E0231">
        <w:rPr>
          <w:rFonts w:eastAsia="Times New Roman"/>
          <w:sz w:val="28"/>
          <w:szCs w:val="28"/>
        </w:rPr>
        <w:t>5.7. Жалоба должна содержать: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- наименование Администрации, должностного лица Администрации, решения и действия (бездействие) которого обжалуются;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proofErr w:type="gramStart"/>
      <w:r w:rsidRPr="005E0231">
        <w:rPr>
          <w:rFonts w:eastAsia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5.8. В случае подачи жалобы через представителя Заявителя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E0231">
        <w:rPr>
          <w:rFonts w:eastAsia="Times New Roman"/>
          <w:sz w:val="28"/>
          <w:szCs w:val="28"/>
        </w:rPr>
        <w:t>представлена</w:t>
      </w:r>
      <w:proofErr w:type="gramEnd"/>
      <w:r w:rsidRPr="005E0231">
        <w:rPr>
          <w:rFonts w:eastAsia="Times New Roman"/>
          <w:sz w:val="28"/>
          <w:szCs w:val="28"/>
        </w:rPr>
        <w:t>: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 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5.9. При подаче жалобы в электронном виде документы, указанные в </w:t>
      </w:r>
      <w:hyperlink w:anchor="P274" w:history="1">
        <w:r w:rsidRPr="005E0231">
          <w:rPr>
            <w:rFonts w:eastAsia="Times New Roman"/>
            <w:sz w:val="28"/>
            <w:szCs w:val="28"/>
          </w:rPr>
          <w:t>пункте 5.7 раздела 5</w:t>
        </w:r>
      </w:hyperlink>
      <w:r w:rsidRPr="005E0231">
        <w:rPr>
          <w:rFonts w:eastAsia="Times New Roman"/>
          <w:sz w:val="28"/>
          <w:szCs w:val="28"/>
        </w:rPr>
        <w:t xml:space="preserve"> Регламента, могут быть представлены в форме электронных документов, подписанных электронной подписью, вид которой предусмотрен законом об электронной подписи, при этом документ, удостоверяющий личность Заявителя, не требуется.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5.10. Администрация обеспечивает: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1) оснащение мест приема жалоб;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2) информирование Заявителей о порядке обжалования решений и действий (бездействия) Администрации, должностных лиц Администрации, ответственных за предоставление муниципальной услуги, посредством размещения информации на информационных стендах в местах предоставления муниципальных услуг, на сайте Администрации, на </w:t>
      </w:r>
      <w:proofErr w:type="spellStart"/>
      <w:r w:rsidRPr="005E0231">
        <w:rPr>
          <w:rFonts w:eastAsia="Times New Roman"/>
          <w:sz w:val="28"/>
          <w:szCs w:val="28"/>
        </w:rPr>
        <w:t>ЕПГУ</w:t>
      </w:r>
      <w:proofErr w:type="spellEnd"/>
      <w:r w:rsidRPr="005E0231">
        <w:rPr>
          <w:rFonts w:eastAsia="Times New Roman"/>
          <w:sz w:val="28"/>
          <w:szCs w:val="28"/>
        </w:rPr>
        <w:t>/</w:t>
      </w:r>
      <w:proofErr w:type="spellStart"/>
      <w:r w:rsidRPr="005E0231">
        <w:rPr>
          <w:rFonts w:eastAsia="Times New Roman"/>
          <w:sz w:val="28"/>
          <w:szCs w:val="28"/>
        </w:rPr>
        <w:t>РПГУ</w:t>
      </w:r>
      <w:proofErr w:type="spellEnd"/>
      <w:r w:rsidRPr="005E0231">
        <w:rPr>
          <w:rFonts w:eastAsia="Times New Roman"/>
          <w:sz w:val="28"/>
          <w:szCs w:val="28"/>
        </w:rPr>
        <w:t>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3) консультирование Заявителей о порядке обжалования решений и действий (бездействия) Администрации, должностных лиц Администрации, ответственных за предоставление муниципальной услуги, в том числе по телефону, электронной почте, при личном приеме.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5.11. Жалоба, поступившая в Администрацию, подлежит рассмотрению в следующие сроки: 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- в течение 15 (пятнадцати) рабочих дней со дня регистрации жалобы;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- не позднее следующего рабочего дня со дня поступления жалоба подлежит регистрации;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- в течение 5 (пяти) рабочих дней со дня регистрации жалобы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исправлений; 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- в иные сроки в случаях, установленных нормативными правовыми актами Правительства Российской Федерации.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Срок передачи жалобы должностному лицу, уполномоченному на ее рассмотрение, не должен превышать 1 (одного) рабочего дня.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5.12. В случае если принятие решения по жалобе не входит в компетенцию Администрации, то в течение 3 (трех) рабочих дней со дня ее регистрации должностное лицо Администрации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в уполномоченном на ее рассмотрение органе.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5.13. Оснований для приостановления рассмотрения жалобы не имеется.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5.14. По результатам рассмотрения жалобы Администрация принимает одно из следующих решений: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proofErr w:type="gramStart"/>
      <w:r w:rsidRPr="005E0231">
        <w:rPr>
          <w:rFonts w:eastAsia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Администрации опечаток и ошибок в выданных в результате предоставления муниципальной  услуги документах, возврата организации денежных средств, взимание которых не предусмотрено нормативными правовыми актами Российской Федерации, нормативными правовыми актами Белгородской области, а также в иных формах;</w:t>
      </w:r>
      <w:proofErr w:type="gramEnd"/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- отказывает в удовлетворении жалобы.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5.15. Ответ по результатам рассмотрения жалобы подписывается должностным лицом, уполномоченным на рассмотрение жалобы.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5.16. В ответе по результатам рассмотрения жалобы указываются: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proofErr w:type="gramStart"/>
      <w:r w:rsidRPr="005E0231">
        <w:rPr>
          <w:rFonts w:eastAsia="Times New Roman"/>
          <w:sz w:val="28"/>
          <w:szCs w:val="28"/>
        </w:rPr>
        <w:t xml:space="preserve">а) наименование органа, предоставляющего муниципальной услугу, рассмотревшего жалобу, должность, фамилия, имя, отчество (при наличии) его должностного лица, принявшего решение по жалобе; </w:t>
      </w:r>
      <w:proofErr w:type="gramEnd"/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г) основания для принятия решения по жалобе;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д) принятое по жалобе решение;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 услуги;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ж) сведения о порядке обжалования принятого по жалобе решения.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5.17. Отказ в удовлетворении жалобы может осуществляться в случаях: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2) подачи жалобы Заявителем, полномочия которого не подтверждены в порядке, установленном законодательством Российской Федерации;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3) наличия решения по жалобе, принятого ранее в соответствии с требованиями Регламента в отношении того же Заявителя и по тому же предмету жалобы.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5.18. Жалобы Заявителей остаются без рассмотрения в следующих случаях: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1) если в жалобе не </w:t>
      </w:r>
      <w:proofErr w:type="gramStart"/>
      <w:r w:rsidRPr="005E0231">
        <w:rPr>
          <w:rFonts w:eastAsia="Times New Roman"/>
          <w:sz w:val="28"/>
          <w:szCs w:val="28"/>
        </w:rPr>
        <w:t>указаны</w:t>
      </w:r>
      <w:proofErr w:type="gramEnd"/>
      <w:r w:rsidRPr="005E0231">
        <w:rPr>
          <w:rFonts w:eastAsia="Times New Roman"/>
          <w:sz w:val="28"/>
          <w:szCs w:val="28"/>
        </w:rPr>
        <w:t xml:space="preserve"> фамилия гражданина, направившего жалобу, и почтовый адрес, по которому должен быть направлен ответ;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2) если в жалобе содержатся нецензурные либо оскорбительные выражения, угрозы жизни, здоровью и имуществу должностного лица, а также членов его семьи (при этом сообщается гражданину, направившему такую жалобу, о недопустимости злоупотребления правом);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3) если текст жалобы не поддается прочтению (об отказе в рассмотрении такой жалобы в течение 7 (семи) дней со дня регистрации жалобы сообщается гражданину, направившему жалобу, если его фамилия и почтовый адрес поддаются прочтению);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proofErr w:type="gramStart"/>
      <w:r w:rsidRPr="005E0231">
        <w:rPr>
          <w:rFonts w:eastAsia="Times New Roman"/>
          <w:sz w:val="28"/>
          <w:szCs w:val="28"/>
        </w:rPr>
        <w:t xml:space="preserve">4) если в жалобе гражданина содержится вопрос, на который ему многократно давались письменные ответы по существу в связи с ранее направляемыми обращениями в Администрации и при этом в обращении не приводятся новые доводы или обстоятельства (о безосновательности очередного обращения и прекращении переписки с гражданином по данному вопросу уведомляется гражданин, направивший такую жалобу); </w:t>
      </w:r>
      <w:proofErr w:type="gramEnd"/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5)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законом, тайну (гражданину, направившему такую жалобу, сообщается о невозможности дать ответ по существу поставленного в нем вопроса в связи с недопустимостью разглашения вышеуказанных сведений).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5.19. В случае установления в ходе или по результатам </w:t>
      </w:r>
      <w:proofErr w:type="gramStart"/>
      <w:r w:rsidRPr="005E0231">
        <w:rPr>
          <w:rFonts w:eastAsia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E0231">
        <w:rPr>
          <w:rFonts w:eastAsia="Times New Roman"/>
          <w:sz w:val="28"/>
          <w:szCs w:val="28"/>
        </w:rPr>
        <w:t xml:space="preserve"> или преступления должностное лицо такого органа, наделенное полномочиями по рассмотрению жалоб, незамедлительно направляет имеющиеся материалы в уполномоченные органы в соответствии с их компетенцией.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5.20.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5.21. В случае признания жалобы подлежащей удовлетворению в ответе Заявителю, в срок указанном в пункте 5.20 раздела 5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E0231">
        <w:rPr>
          <w:rFonts w:eastAsia="Times New Roman"/>
          <w:sz w:val="28"/>
          <w:szCs w:val="28"/>
        </w:rPr>
        <w:t>неудобства</w:t>
      </w:r>
      <w:proofErr w:type="gramEnd"/>
      <w:r w:rsidRPr="005E0231">
        <w:rPr>
          <w:rFonts w:eastAsia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5.22. В случае признания </w:t>
      </w:r>
      <w:proofErr w:type="gramStart"/>
      <w:r w:rsidRPr="005E0231">
        <w:rPr>
          <w:rFonts w:eastAsia="Times New Roman"/>
          <w:sz w:val="28"/>
          <w:szCs w:val="28"/>
        </w:rPr>
        <w:t>жалобы</w:t>
      </w:r>
      <w:proofErr w:type="gramEnd"/>
      <w:r w:rsidRPr="005E0231">
        <w:rPr>
          <w:rFonts w:eastAsia="Times New Roman"/>
          <w:sz w:val="28"/>
          <w:szCs w:val="28"/>
        </w:rPr>
        <w:t xml:space="preserve"> не подлежащей удовлетворению в ответе Заявителю, в срок указанном в пункте 5.20 раздела 5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5.23. Заявитель вправе обжаловать решения по жалобе вышестоящим должностным лицам и в судебном порядке.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5.24. Заявитель имеет право на получение информации и документов, необходимых для обоснования и рассмотрения жалобы.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5.25. Информирование Заявителей о порядке подачи и рассмотрения жалобы осуществляется в порядке, установленном Регламентом для информирования по вопросам предоставления муниципальной услуги.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5.26. Информация, указанная в данном разделе, подлежит обязательному размещению на </w:t>
      </w:r>
      <w:proofErr w:type="spellStart"/>
      <w:r w:rsidRPr="005E0231">
        <w:rPr>
          <w:rFonts w:eastAsia="Times New Roman"/>
          <w:sz w:val="28"/>
          <w:szCs w:val="28"/>
        </w:rPr>
        <w:t>ЕПГУ</w:t>
      </w:r>
      <w:proofErr w:type="spellEnd"/>
      <w:r w:rsidRPr="005E0231">
        <w:rPr>
          <w:rFonts w:eastAsia="Times New Roman"/>
          <w:sz w:val="28"/>
          <w:szCs w:val="28"/>
        </w:rPr>
        <w:t>/</w:t>
      </w:r>
      <w:proofErr w:type="spellStart"/>
      <w:r w:rsidRPr="005E0231">
        <w:rPr>
          <w:rFonts w:eastAsia="Times New Roman"/>
          <w:sz w:val="28"/>
          <w:szCs w:val="28"/>
        </w:rPr>
        <w:t>РПГУ</w:t>
      </w:r>
      <w:proofErr w:type="spellEnd"/>
      <w:r w:rsidRPr="005E0231">
        <w:rPr>
          <w:rFonts w:eastAsia="Times New Roman"/>
          <w:sz w:val="28"/>
          <w:szCs w:val="28"/>
        </w:rPr>
        <w:t xml:space="preserve">. 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__________________________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E0231" w:rsidRDefault="005E0231" w:rsidP="005E0231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E0231" w:rsidRDefault="005E0231" w:rsidP="005E0231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E0231" w:rsidRDefault="005E0231" w:rsidP="005E0231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                                                               </w:t>
      </w:r>
      <w:r w:rsidRPr="005E0231">
        <w:rPr>
          <w:rFonts w:eastAsia="Times New Roman"/>
          <w:b/>
          <w:sz w:val="28"/>
          <w:szCs w:val="28"/>
        </w:rPr>
        <w:t>Приложение № 1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5E0231">
        <w:rPr>
          <w:rFonts w:eastAsia="Times New Roman"/>
          <w:b/>
          <w:sz w:val="28"/>
          <w:szCs w:val="28"/>
        </w:rPr>
        <w:t xml:space="preserve">                                                                к Административному регламенту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5E0231">
        <w:rPr>
          <w:rFonts w:eastAsia="Times New Roman"/>
          <w:b/>
          <w:sz w:val="28"/>
          <w:szCs w:val="28"/>
        </w:rPr>
        <w:t xml:space="preserve">                                                                 предоставления муниципальной услуги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5E0231">
        <w:rPr>
          <w:rFonts w:eastAsia="Times New Roman"/>
          <w:b/>
          <w:sz w:val="28"/>
          <w:szCs w:val="28"/>
        </w:rPr>
        <w:t xml:space="preserve">                                                                 «Выдача разрешений на право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5E0231">
        <w:rPr>
          <w:rFonts w:eastAsia="Times New Roman"/>
          <w:b/>
          <w:sz w:val="28"/>
          <w:szCs w:val="28"/>
        </w:rPr>
        <w:t xml:space="preserve">                                                                  организации розничного рынка </w:t>
      </w:r>
      <w:proofErr w:type="gramStart"/>
      <w:r w:rsidRPr="005E0231">
        <w:rPr>
          <w:rFonts w:eastAsia="Times New Roman"/>
          <w:b/>
          <w:sz w:val="28"/>
          <w:szCs w:val="28"/>
        </w:rPr>
        <w:t>на</w:t>
      </w:r>
      <w:proofErr w:type="gramEnd"/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5E0231">
        <w:rPr>
          <w:rFonts w:eastAsia="Times New Roman"/>
          <w:b/>
          <w:sz w:val="28"/>
          <w:szCs w:val="28"/>
        </w:rPr>
        <w:t xml:space="preserve">                                                                    территории Вейделевского района»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</w:rPr>
      </w:pPr>
      <w:r w:rsidRPr="005E0231"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5E0231" w:rsidRPr="005E0231" w:rsidRDefault="005E0231" w:rsidP="005E0231">
      <w:pPr>
        <w:spacing w:line="317" w:lineRule="atLeast"/>
        <w:jc w:val="center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b/>
          <w:bCs/>
          <w:color w:val="000000"/>
          <w:sz w:val="28"/>
          <w:szCs w:val="28"/>
        </w:rPr>
        <w:t>УВЕДОМЛЕНИЕ</w:t>
      </w:r>
    </w:p>
    <w:p w:rsidR="005E0231" w:rsidRPr="005E0231" w:rsidRDefault="005E0231" w:rsidP="005E0231">
      <w:pPr>
        <w:spacing w:line="317" w:lineRule="atLeast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5E0231">
        <w:rPr>
          <w:rFonts w:eastAsia="Times New Roman"/>
          <w:b/>
          <w:bCs/>
          <w:color w:val="000000"/>
          <w:sz w:val="28"/>
          <w:szCs w:val="28"/>
        </w:rPr>
        <w:t>об отказе в выдаче разрешения на право организации розничного рынка</w:t>
      </w:r>
    </w:p>
    <w:p w:rsidR="005E0231" w:rsidRPr="005E0231" w:rsidRDefault="005E0231" w:rsidP="005E0231">
      <w:pPr>
        <w:spacing w:line="317" w:lineRule="atLeast"/>
        <w:jc w:val="center"/>
        <w:rPr>
          <w:rFonts w:eastAsia="Times New Roman"/>
          <w:color w:val="000000"/>
          <w:sz w:val="28"/>
          <w:szCs w:val="28"/>
        </w:rPr>
      </w:pPr>
    </w:p>
    <w:p w:rsidR="005E0231" w:rsidRPr="005E0231" w:rsidRDefault="005E0231" w:rsidP="005E0231">
      <w:pPr>
        <w:spacing w:line="317" w:lineRule="atLeast"/>
        <w:jc w:val="center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color w:val="000000"/>
          <w:sz w:val="28"/>
          <w:szCs w:val="28"/>
        </w:rPr>
        <w:t>№ _____ от ________________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color w:val="000000"/>
          <w:sz w:val="28"/>
          <w:szCs w:val="28"/>
        </w:rPr>
        <w:t>  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color w:val="000000"/>
          <w:sz w:val="28"/>
          <w:szCs w:val="28"/>
        </w:rPr>
        <w:t xml:space="preserve">Администрация Вейделевского  района уведомляет __________________________________________________________________ 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4"/>
          <w:szCs w:val="24"/>
        </w:rPr>
      </w:pPr>
      <w:r w:rsidRPr="005E0231">
        <w:rPr>
          <w:rFonts w:eastAsia="Times New Roman"/>
          <w:color w:val="000000"/>
          <w:sz w:val="24"/>
          <w:szCs w:val="24"/>
        </w:rPr>
        <w:t>                                     (наименование юридического лица, его местонахождение)</w:t>
      </w:r>
    </w:p>
    <w:p w:rsidR="005E0231" w:rsidRPr="005E0231" w:rsidRDefault="005E0231" w:rsidP="005E0231">
      <w:pPr>
        <w:spacing w:line="317" w:lineRule="atLeast"/>
        <w:jc w:val="both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color w:val="000000"/>
          <w:sz w:val="28"/>
          <w:szCs w:val="28"/>
        </w:rPr>
        <w:t>об отказе в выдаче разрешения на право организации розничного рынка по адресу:____________________________________________________________</w:t>
      </w:r>
    </w:p>
    <w:p w:rsidR="005E0231" w:rsidRPr="005E0231" w:rsidRDefault="005E0231" w:rsidP="005E0231">
      <w:pPr>
        <w:spacing w:line="317" w:lineRule="atLeast"/>
        <w:jc w:val="both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5E0231" w:rsidRPr="005E0231" w:rsidRDefault="005E0231" w:rsidP="005E0231">
      <w:pPr>
        <w:spacing w:line="317" w:lineRule="atLeast"/>
        <w:jc w:val="center"/>
        <w:rPr>
          <w:rFonts w:eastAsia="Times New Roman"/>
          <w:color w:val="000000"/>
          <w:sz w:val="24"/>
          <w:szCs w:val="24"/>
        </w:rPr>
      </w:pPr>
      <w:r w:rsidRPr="005E0231">
        <w:rPr>
          <w:rFonts w:eastAsia="Times New Roman"/>
          <w:color w:val="000000"/>
          <w:sz w:val="24"/>
          <w:szCs w:val="24"/>
        </w:rPr>
        <w:t xml:space="preserve"> (адрес предполагаемого размещения рынка)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color w:val="000000"/>
          <w:sz w:val="28"/>
          <w:szCs w:val="28"/>
        </w:rPr>
        <w:t> 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color w:val="000000"/>
          <w:sz w:val="28"/>
          <w:szCs w:val="28"/>
        </w:rPr>
        <w:t>Причины отказа: ______________________________________________________________________________________________________________________________________________________________________________________________________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Уведомление выдал: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________________   ____________  _______________________  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(должность)             (подпись)         (ФИО должностного лица)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________________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8"/>
          <w:szCs w:val="26"/>
        </w:rPr>
      </w:pPr>
      <w:r w:rsidRPr="005E0231">
        <w:rPr>
          <w:rFonts w:eastAsia="Times New Roman"/>
          <w:sz w:val="28"/>
          <w:szCs w:val="28"/>
        </w:rPr>
        <w:t xml:space="preserve">                                                               </w:t>
      </w:r>
      <w:r w:rsidRPr="005E0231">
        <w:rPr>
          <w:rFonts w:eastAsia="Times New Roman"/>
          <w:b/>
          <w:sz w:val="28"/>
          <w:szCs w:val="26"/>
        </w:rPr>
        <w:t>Приложение № 2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6"/>
        </w:rPr>
      </w:pPr>
      <w:r w:rsidRPr="005E0231">
        <w:rPr>
          <w:rFonts w:eastAsia="Times New Roman"/>
          <w:b/>
          <w:sz w:val="28"/>
          <w:szCs w:val="26"/>
        </w:rPr>
        <w:t xml:space="preserve">                                                                 к Административному регламенту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6"/>
        </w:rPr>
      </w:pPr>
      <w:r w:rsidRPr="005E0231">
        <w:rPr>
          <w:rFonts w:eastAsia="Times New Roman"/>
          <w:b/>
          <w:sz w:val="28"/>
          <w:szCs w:val="26"/>
        </w:rPr>
        <w:t xml:space="preserve">                                                                предоставления муниципальной услуги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6"/>
        </w:rPr>
      </w:pPr>
      <w:r w:rsidRPr="005E0231">
        <w:rPr>
          <w:rFonts w:eastAsia="Times New Roman"/>
          <w:b/>
          <w:sz w:val="28"/>
          <w:szCs w:val="26"/>
        </w:rPr>
        <w:t xml:space="preserve">                                                                 «Выдача разрешений на право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6"/>
        </w:rPr>
      </w:pPr>
      <w:r w:rsidRPr="005E0231">
        <w:rPr>
          <w:rFonts w:eastAsia="Times New Roman"/>
          <w:b/>
          <w:sz w:val="28"/>
          <w:szCs w:val="26"/>
        </w:rPr>
        <w:t xml:space="preserve">                                                               организации розничного рынка </w:t>
      </w:r>
      <w:proofErr w:type="gramStart"/>
      <w:r w:rsidRPr="005E0231">
        <w:rPr>
          <w:rFonts w:eastAsia="Times New Roman"/>
          <w:b/>
          <w:sz w:val="28"/>
          <w:szCs w:val="26"/>
        </w:rPr>
        <w:t>на</w:t>
      </w:r>
      <w:proofErr w:type="gramEnd"/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6"/>
        </w:rPr>
      </w:pPr>
      <w:r w:rsidRPr="005E0231">
        <w:rPr>
          <w:rFonts w:eastAsia="Times New Roman"/>
          <w:b/>
          <w:sz w:val="28"/>
          <w:szCs w:val="26"/>
        </w:rPr>
        <w:t xml:space="preserve">                                                                 территории Вейделевского района»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4"/>
        </w:rPr>
      </w:pPr>
      <w:r w:rsidRPr="005E0231">
        <w:rPr>
          <w:rFonts w:eastAsia="Times New Roman"/>
          <w:b/>
          <w:sz w:val="28"/>
          <w:szCs w:val="24"/>
        </w:rPr>
        <w:t>ЗАЯВЛЕНИЕ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4"/>
        </w:rPr>
      </w:pPr>
      <w:r w:rsidRPr="005E0231">
        <w:rPr>
          <w:rFonts w:eastAsia="Times New Roman"/>
          <w:b/>
          <w:sz w:val="28"/>
          <w:szCs w:val="24"/>
        </w:rPr>
        <w:t xml:space="preserve"> о предоставлении разрешения на право организации розничного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4"/>
        </w:rPr>
      </w:pPr>
      <w:r w:rsidRPr="005E0231">
        <w:rPr>
          <w:rFonts w:eastAsia="Times New Roman"/>
          <w:b/>
          <w:sz w:val="28"/>
          <w:szCs w:val="24"/>
        </w:rPr>
        <w:t xml:space="preserve"> рынка на территории Вейделевского  района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5E0231">
        <w:rPr>
          <w:rFonts w:eastAsia="Times New Roman"/>
          <w:sz w:val="24"/>
          <w:szCs w:val="24"/>
        </w:rPr>
        <w:t xml:space="preserve">Регистрационный номер   ____     от  «____» _____________________ </w:t>
      </w:r>
      <w:proofErr w:type="gramStart"/>
      <w:r w:rsidRPr="005E0231">
        <w:rPr>
          <w:rFonts w:eastAsia="Times New Roman"/>
          <w:sz w:val="24"/>
          <w:szCs w:val="24"/>
        </w:rPr>
        <w:t>г</w:t>
      </w:r>
      <w:proofErr w:type="gramEnd"/>
      <w:r w:rsidRPr="005E0231">
        <w:rPr>
          <w:rFonts w:eastAsia="Times New Roman"/>
          <w:sz w:val="24"/>
          <w:szCs w:val="24"/>
        </w:rPr>
        <w:t>.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5E0231" w:rsidRPr="005E0231" w:rsidRDefault="005E0231" w:rsidP="005E0231">
      <w:pPr>
        <w:spacing w:line="317" w:lineRule="atLeast"/>
        <w:jc w:val="both"/>
        <w:rPr>
          <w:rFonts w:eastAsia="Times New Roman"/>
          <w:color w:val="000000"/>
          <w:sz w:val="24"/>
          <w:szCs w:val="24"/>
        </w:rPr>
      </w:pPr>
      <w:r w:rsidRPr="005E0231">
        <w:rPr>
          <w:rFonts w:eastAsia="Times New Roman"/>
          <w:color w:val="000000"/>
          <w:sz w:val="24"/>
          <w:szCs w:val="24"/>
        </w:rPr>
        <w:t>Полное наименование и  организационно-правовая форма юридического лица</w:t>
      </w:r>
      <w:r w:rsidRPr="005E0231">
        <w:rPr>
          <w:rFonts w:eastAsia="Times New Roman"/>
          <w:b/>
          <w:bCs/>
          <w:color w:val="000000"/>
          <w:sz w:val="24"/>
          <w:szCs w:val="24"/>
        </w:rPr>
        <w:t>_________________________________________________________________________</w:t>
      </w:r>
    </w:p>
    <w:p w:rsidR="005E0231" w:rsidRPr="005E0231" w:rsidRDefault="005E0231" w:rsidP="005E0231">
      <w:pPr>
        <w:spacing w:line="317" w:lineRule="atLeast"/>
        <w:jc w:val="both"/>
        <w:rPr>
          <w:rFonts w:eastAsia="Times New Roman"/>
          <w:color w:val="000000"/>
          <w:sz w:val="24"/>
          <w:szCs w:val="24"/>
        </w:rPr>
      </w:pPr>
      <w:r w:rsidRPr="005E0231">
        <w:rPr>
          <w:rFonts w:eastAsia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5E0231" w:rsidRPr="005E0231" w:rsidRDefault="005E0231" w:rsidP="005E0231">
      <w:pPr>
        <w:spacing w:line="317" w:lineRule="atLeast"/>
        <w:jc w:val="both"/>
        <w:rPr>
          <w:rFonts w:eastAsia="Times New Roman"/>
          <w:color w:val="000000"/>
          <w:sz w:val="24"/>
          <w:szCs w:val="24"/>
        </w:rPr>
      </w:pPr>
      <w:r w:rsidRPr="005E0231">
        <w:rPr>
          <w:rFonts w:eastAsia="Times New Roman"/>
          <w:color w:val="000000"/>
          <w:sz w:val="24"/>
          <w:szCs w:val="24"/>
        </w:rPr>
        <w:t xml:space="preserve">Место нахождения юридического лица___________________________________________ </w:t>
      </w:r>
    </w:p>
    <w:p w:rsidR="005E0231" w:rsidRPr="005E0231" w:rsidRDefault="005E0231" w:rsidP="005E0231">
      <w:pPr>
        <w:spacing w:line="317" w:lineRule="atLeast"/>
        <w:jc w:val="both"/>
        <w:rPr>
          <w:rFonts w:eastAsia="Times New Roman"/>
          <w:color w:val="000000"/>
          <w:sz w:val="24"/>
          <w:szCs w:val="24"/>
        </w:rPr>
      </w:pPr>
      <w:r w:rsidRPr="005E0231">
        <w:rPr>
          <w:rFonts w:eastAsia="Times New Roman"/>
          <w:color w:val="000000"/>
          <w:sz w:val="24"/>
          <w:szCs w:val="24"/>
        </w:rPr>
        <w:t>_____________________________________________________________________________</w:t>
      </w:r>
    </w:p>
    <w:p w:rsidR="005E0231" w:rsidRPr="005E0231" w:rsidRDefault="005E0231" w:rsidP="005E0231">
      <w:pPr>
        <w:spacing w:line="317" w:lineRule="atLeast"/>
        <w:jc w:val="both"/>
        <w:rPr>
          <w:rFonts w:eastAsia="Times New Roman"/>
          <w:color w:val="000000"/>
          <w:sz w:val="24"/>
          <w:szCs w:val="24"/>
        </w:rPr>
      </w:pPr>
      <w:r w:rsidRPr="005E0231">
        <w:rPr>
          <w:rFonts w:eastAsia="Times New Roman"/>
          <w:color w:val="000000"/>
          <w:sz w:val="24"/>
          <w:szCs w:val="24"/>
        </w:rPr>
        <w:t xml:space="preserve">Место нахождения объектов недвижимости, расположенных на территории, в пределах которой предполагается организовать_____________________________________________ </w:t>
      </w:r>
    </w:p>
    <w:p w:rsidR="005E0231" w:rsidRPr="005E0231" w:rsidRDefault="005E0231" w:rsidP="005E0231">
      <w:pPr>
        <w:spacing w:line="317" w:lineRule="atLeast"/>
        <w:jc w:val="both"/>
        <w:rPr>
          <w:rFonts w:eastAsia="Times New Roman"/>
          <w:color w:val="000000"/>
          <w:sz w:val="24"/>
          <w:szCs w:val="24"/>
        </w:rPr>
      </w:pPr>
      <w:r w:rsidRPr="005E0231">
        <w:rPr>
          <w:rFonts w:eastAsia="Times New Roman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5E0231" w:rsidRPr="005E0231" w:rsidRDefault="005E0231" w:rsidP="005E0231">
      <w:pPr>
        <w:spacing w:line="317" w:lineRule="atLeast"/>
        <w:jc w:val="both"/>
        <w:rPr>
          <w:rFonts w:eastAsia="Times New Roman"/>
          <w:color w:val="000000"/>
          <w:sz w:val="24"/>
          <w:szCs w:val="24"/>
        </w:rPr>
      </w:pPr>
      <w:r w:rsidRPr="005E0231">
        <w:rPr>
          <w:rFonts w:eastAsia="Times New Roman"/>
          <w:color w:val="000000"/>
          <w:sz w:val="24"/>
          <w:szCs w:val="24"/>
        </w:rPr>
        <w:t xml:space="preserve">Государственной регистрационный номер записи о создании юридического лица _____________________________________________________________________________  </w:t>
      </w:r>
    </w:p>
    <w:p w:rsidR="005E0231" w:rsidRPr="005E0231" w:rsidRDefault="005E0231" w:rsidP="005E0231">
      <w:pPr>
        <w:spacing w:line="317" w:lineRule="atLeast"/>
        <w:jc w:val="both"/>
        <w:rPr>
          <w:rFonts w:eastAsia="Times New Roman"/>
          <w:color w:val="000000"/>
          <w:sz w:val="24"/>
          <w:szCs w:val="24"/>
        </w:rPr>
      </w:pPr>
      <w:r w:rsidRPr="005E0231">
        <w:rPr>
          <w:rFonts w:eastAsia="Times New Roman"/>
          <w:color w:val="000000"/>
          <w:sz w:val="24"/>
          <w:szCs w:val="24"/>
        </w:rPr>
        <w:t>Свидетельство о внесении записи в Единый государственный реестр юридического лица серия  ___________№ __________________________________________________________</w:t>
      </w:r>
    </w:p>
    <w:p w:rsidR="005E0231" w:rsidRPr="005E0231" w:rsidRDefault="005E0231" w:rsidP="005E0231">
      <w:pPr>
        <w:spacing w:line="317" w:lineRule="atLeast"/>
        <w:jc w:val="both"/>
        <w:rPr>
          <w:rFonts w:eastAsia="Times New Roman"/>
          <w:color w:val="000000"/>
          <w:sz w:val="24"/>
          <w:szCs w:val="24"/>
        </w:rPr>
      </w:pPr>
      <w:r w:rsidRPr="005E0231">
        <w:rPr>
          <w:rFonts w:eastAsia="Times New Roman"/>
          <w:color w:val="000000"/>
          <w:sz w:val="24"/>
          <w:szCs w:val="24"/>
        </w:rPr>
        <w:t>дата внесения записи __________________________________________________________</w:t>
      </w:r>
    </w:p>
    <w:p w:rsidR="005E0231" w:rsidRPr="005E0231" w:rsidRDefault="005E0231" w:rsidP="005E0231">
      <w:pPr>
        <w:spacing w:line="317" w:lineRule="atLeast"/>
        <w:jc w:val="both"/>
        <w:rPr>
          <w:rFonts w:eastAsia="Times New Roman"/>
          <w:color w:val="000000"/>
          <w:sz w:val="24"/>
          <w:szCs w:val="24"/>
        </w:rPr>
      </w:pPr>
      <w:r w:rsidRPr="005E0231">
        <w:rPr>
          <w:rFonts w:eastAsia="Times New Roman"/>
          <w:color w:val="000000"/>
          <w:sz w:val="24"/>
          <w:szCs w:val="24"/>
        </w:rPr>
        <w:t>Идентификационный номер налогоплательщика___________________________________</w:t>
      </w:r>
    </w:p>
    <w:p w:rsidR="005E0231" w:rsidRPr="005E0231" w:rsidRDefault="005E0231" w:rsidP="005E0231">
      <w:pPr>
        <w:spacing w:line="317" w:lineRule="atLeast"/>
        <w:jc w:val="both"/>
        <w:rPr>
          <w:rFonts w:eastAsia="Times New Roman"/>
          <w:color w:val="000000"/>
          <w:sz w:val="24"/>
          <w:szCs w:val="24"/>
        </w:rPr>
      </w:pPr>
      <w:r w:rsidRPr="005E0231">
        <w:rPr>
          <w:rFonts w:eastAsia="Times New Roman"/>
          <w:color w:val="000000"/>
          <w:sz w:val="24"/>
          <w:szCs w:val="24"/>
        </w:rPr>
        <w:t xml:space="preserve">Свидетельство о постановке на учет в налоговом органе: </w:t>
      </w:r>
    </w:p>
    <w:p w:rsidR="005E0231" w:rsidRPr="005E0231" w:rsidRDefault="005E0231" w:rsidP="005E0231">
      <w:pPr>
        <w:spacing w:line="317" w:lineRule="atLeast"/>
        <w:jc w:val="both"/>
        <w:rPr>
          <w:rFonts w:eastAsia="Times New Roman"/>
          <w:color w:val="000000"/>
          <w:sz w:val="24"/>
          <w:szCs w:val="24"/>
        </w:rPr>
      </w:pPr>
      <w:r w:rsidRPr="005E0231">
        <w:rPr>
          <w:rFonts w:eastAsia="Times New Roman"/>
          <w:color w:val="000000"/>
          <w:sz w:val="24"/>
          <w:szCs w:val="24"/>
        </w:rPr>
        <w:t xml:space="preserve">серия______ №____________ </w:t>
      </w:r>
    </w:p>
    <w:p w:rsidR="005E0231" w:rsidRPr="005E0231" w:rsidRDefault="005E0231" w:rsidP="005E0231">
      <w:pPr>
        <w:spacing w:line="317" w:lineRule="atLeast"/>
        <w:jc w:val="both"/>
        <w:rPr>
          <w:rFonts w:eastAsia="Times New Roman"/>
          <w:color w:val="000000"/>
          <w:sz w:val="24"/>
          <w:szCs w:val="24"/>
        </w:rPr>
      </w:pPr>
      <w:r w:rsidRPr="005E0231">
        <w:rPr>
          <w:rFonts w:eastAsia="Times New Roman"/>
          <w:color w:val="000000"/>
          <w:sz w:val="24"/>
          <w:szCs w:val="24"/>
        </w:rPr>
        <w:t>дата постановки на учет в налоговом органе __________________________________________________________________</w:t>
      </w:r>
    </w:p>
    <w:p w:rsidR="005E0231" w:rsidRPr="005E0231" w:rsidRDefault="005E0231" w:rsidP="005E0231">
      <w:pPr>
        <w:spacing w:line="317" w:lineRule="atLeast"/>
        <w:jc w:val="both"/>
        <w:rPr>
          <w:rFonts w:eastAsia="Times New Roman"/>
          <w:color w:val="000000"/>
          <w:sz w:val="24"/>
          <w:szCs w:val="24"/>
        </w:rPr>
      </w:pPr>
      <w:r w:rsidRPr="005E0231">
        <w:rPr>
          <w:rFonts w:eastAsia="Times New Roman"/>
          <w:color w:val="000000"/>
          <w:sz w:val="24"/>
          <w:szCs w:val="24"/>
        </w:rPr>
        <w:t> </w:t>
      </w:r>
    </w:p>
    <w:p w:rsidR="005E0231" w:rsidRPr="005E0231" w:rsidRDefault="005E0231" w:rsidP="005E0231">
      <w:pPr>
        <w:spacing w:line="317" w:lineRule="atLeast"/>
        <w:jc w:val="both"/>
        <w:rPr>
          <w:rFonts w:eastAsia="Times New Roman"/>
          <w:color w:val="000000"/>
          <w:sz w:val="24"/>
          <w:szCs w:val="24"/>
        </w:rPr>
      </w:pPr>
      <w:r w:rsidRPr="005E0231">
        <w:rPr>
          <w:rFonts w:eastAsia="Times New Roman"/>
          <w:color w:val="000000"/>
          <w:sz w:val="24"/>
          <w:szCs w:val="24"/>
        </w:rPr>
        <w:t xml:space="preserve">Прошу выдать разрешение на право организации розничного _________________________________________________ рынка по адресу </w:t>
      </w:r>
    </w:p>
    <w:p w:rsidR="005E0231" w:rsidRPr="005E0231" w:rsidRDefault="005E0231" w:rsidP="005E0231">
      <w:pPr>
        <w:spacing w:line="317" w:lineRule="atLeast"/>
        <w:jc w:val="both"/>
        <w:rPr>
          <w:rFonts w:eastAsia="Times New Roman"/>
          <w:color w:val="000000"/>
          <w:sz w:val="24"/>
          <w:szCs w:val="24"/>
        </w:rPr>
      </w:pPr>
      <w:r w:rsidRPr="005E0231">
        <w:rPr>
          <w:rFonts w:eastAsia="Times New Roman"/>
          <w:color w:val="000000"/>
          <w:sz w:val="24"/>
          <w:szCs w:val="24"/>
        </w:rPr>
        <w:t>_____________________________________________________________________________</w:t>
      </w:r>
    </w:p>
    <w:p w:rsidR="005E0231" w:rsidRPr="005E0231" w:rsidRDefault="005E0231" w:rsidP="005E0231">
      <w:pPr>
        <w:spacing w:line="317" w:lineRule="atLeast"/>
        <w:jc w:val="both"/>
        <w:rPr>
          <w:rFonts w:eastAsia="Times New Roman"/>
          <w:color w:val="000000"/>
          <w:sz w:val="24"/>
          <w:szCs w:val="24"/>
        </w:rPr>
      </w:pPr>
    </w:p>
    <w:p w:rsidR="005E0231" w:rsidRPr="005E0231" w:rsidRDefault="005E0231" w:rsidP="005E0231">
      <w:pPr>
        <w:spacing w:line="317" w:lineRule="atLeast"/>
        <w:jc w:val="both"/>
        <w:rPr>
          <w:rFonts w:eastAsia="Times New Roman"/>
          <w:color w:val="000000"/>
          <w:sz w:val="24"/>
          <w:szCs w:val="24"/>
        </w:rPr>
      </w:pPr>
      <w:r w:rsidRPr="005E0231">
        <w:rPr>
          <w:rFonts w:eastAsia="Times New Roman"/>
          <w:color w:val="000000"/>
          <w:sz w:val="24"/>
          <w:szCs w:val="24"/>
        </w:rPr>
        <w:t>Перечень прилагаемых к заявлению документов указан в описи от «____»______________20   г. на _____ листах</w:t>
      </w:r>
    </w:p>
    <w:p w:rsidR="005E0231" w:rsidRPr="005E0231" w:rsidRDefault="005E0231" w:rsidP="005E0231">
      <w:pPr>
        <w:spacing w:line="317" w:lineRule="atLeast"/>
        <w:jc w:val="both"/>
        <w:rPr>
          <w:rFonts w:eastAsia="Times New Roman"/>
          <w:color w:val="000000"/>
          <w:sz w:val="24"/>
          <w:szCs w:val="24"/>
        </w:rPr>
      </w:pPr>
      <w:r w:rsidRPr="005E0231">
        <w:rPr>
          <w:rFonts w:eastAsia="Times New Roman"/>
          <w:color w:val="000000"/>
          <w:sz w:val="24"/>
          <w:szCs w:val="24"/>
        </w:rPr>
        <w:t> 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4"/>
          <w:szCs w:val="24"/>
        </w:rPr>
      </w:pPr>
      <w:r w:rsidRPr="005E0231">
        <w:rPr>
          <w:rFonts w:eastAsia="Times New Roman"/>
          <w:color w:val="000000"/>
          <w:sz w:val="24"/>
          <w:szCs w:val="24"/>
        </w:rPr>
        <w:t xml:space="preserve">Документы </w:t>
      </w:r>
      <w:proofErr w:type="gramStart"/>
      <w:r w:rsidRPr="005E0231">
        <w:rPr>
          <w:rFonts w:eastAsia="Times New Roman"/>
          <w:color w:val="000000"/>
          <w:sz w:val="24"/>
          <w:szCs w:val="24"/>
        </w:rPr>
        <w:t>сданы                                         Документы приняты</w:t>
      </w:r>
      <w:proofErr w:type="gramEnd"/>
    </w:p>
    <w:p w:rsidR="005E0231" w:rsidRPr="005E0231" w:rsidRDefault="005E0231" w:rsidP="005E0231">
      <w:pPr>
        <w:spacing w:line="317" w:lineRule="atLeast"/>
        <w:jc w:val="both"/>
        <w:rPr>
          <w:rFonts w:eastAsia="Times New Roman"/>
          <w:color w:val="000000"/>
          <w:sz w:val="24"/>
          <w:szCs w:val="24"/>
        </w:rPr>
      </w:pPr>
      <w:r w:rsidRPr="005E0231">
        <w:rPr>
          <w:rFonts w:eastAsia="Times New Roman"/>
          <w:color w:val="000000"/>
          <w:sz w:val="24"/>
          <w:szCs w:val="24"/>
        </w:rPr>
        <w:t> </w:t>
      </w:r>
    </w:p>
    <w:p w:rsidR="005E0231" w:rsidRPr="005E0231" w:rsidRDefault="005E0231" w:rsidP="005E0231">
      <w:pPr>
        <w:spacing w:line="317" w:lineRule="atLeast"/>
        <w:jc w:val="both"/>
        <w:rPr>
          <w:rFonts w:eastAsia="Times New Roman"/>
          <w:color w:val="000000"/>
          <w:sz w:val="24"/>
          <w:szCs w:val="24"/>
        </w:rPr>
      </w:pPr>
      <w:r w:rsidRPr="005E0231">
        <w:rPr>
          <w:rFonts w:eastAsia="Times New Roman"/>
          <w:color w:val="000000"/>
          <w:sz w:val="24"/>
          <w:szCs w:val="24"/>
        </w:rPr>
        <w:t>«___»______________20   г.                         «___»________________20    г.</w:t>
      </w:r>
    </w:p>
    <w:p w:rsidR="005E0231" w:rsidRPr="005E0231" w:rsidRDefault="005E0231" w:rsidP="005E0231">
      <w:pPr>
        <w:spacing w:line="317" w:lineRule="atLeast"/>
        <w:jc w:val="both"/>
        <w:rPr>
          <w:rFonts w:eastAsia="Times New Roman"/>
          <w:color w:val="000000"/>
          <w:sz w:val="24"/>
          <w:szCs w:val="24"/>
        </w:rPr>
      </w:pPr>
      <w:r w:rsidRPr="005E0231">
        <w:rPr>
          <w:rFonts w:eastAsia="Times New Roman"/>
          <w:color w:val="000000"/>
          <w:sz w:val="24"/>
          <w:szCs w:val="24"/>
        </w:rPr>
        <w:t>________/_______________/                         _________/_______________/</w:t>
      </w:r>
    </w:p>
    <w:p w:rsidR="005E0231" w:rsidRPr="005E0231" w:rsidRDefault="005E0231" w:rsidP="005E0231">
      <w:pPr>
        <w:spacing w:line="317" w:lineRule="atLeast"/>
        <w:jc w:val="both"/>
        <w:rPr>
          <w:rFonts w:eastAsia="Times New Roman"/>
          <w:color w:val="000000"/>
          <w:sz w:val="24"/>
          <w:szCs w:val="24"/>
        </w:rPr>
      </w:pPr>
      <w:r w:rsidRPr="005E0231">
        <w:rPr>
          <w:rFonts w:eastAsia="Times New Roman"/>
          <w:color w:val="000000"/>
          <w:sz w:val="24"/>
          <w:szCs w:val="24"/>
        </w:rPr>
        <w:t>Подпись          (ФИО)                                     Подпись         (ФИО)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5E0231">
        <w:rPr>
          <w:rFonts w:eastAsia="Times New Roman"/>
          <w:sz w:val="24"/>
          <w:szCs w:val="24"/>
        </w:rPr>
        <w:t>«____»______________ 20__  г. на _____ листах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________________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                                                                   </w:t>
      </w:r>
      <w:r w:rsidRPr="005E0231">
        <w:rPr>
          <w:rFonts w:eastAsia="Times New Roman"/>
          <w:b/>
          <w:sz w:val="28"/>
          <w:szCs w:val="28"/>
        </w:rPr>
        <w:t>Приложение № 3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5E0231">
        <w:rPr>
          <w:rFonts w:eastAsia="Times New Roman"/>
          <w:b/>
          <w:sz w:val="28"/>
          <w:szCs w:val="28"/>
        </w:rPr>
        <w:t xml:space="preserve">                                                               к Административному регламенту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5E0231">
        <w:rPr>
          <w:rFonts w:eastAsia="Times New Roman"/>
          <w:b/>
          <w:sz w:val="28"/>
          <w:szCs w:val="28"/>
        </w:rPr>
        <w:t xml:space="preserve">                                                              предоставления муниципальной услуги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5E0231">
        <w:rPr>
          <w:rFonts w:eastAsia="Times New Roman"/>
          <w:b/>
          <w:sz w:val="28"/>
          <w:szCs w:val="28"/>
        </w:rPr>
        <w:t xml:space="preserve">                                                                «Выдача разрешений на право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5E0231">
        <w:rPr>
          <w:rFonts w:eastAsia="Times New Roman"/>
          <w:b/>
          <w:sz w:val="28"/>
          <w:szCs w:val="28"/>
        </w:rPr>
        <w:t xml:space="preserve">                                                              организации розничного рынка </w:t>
      </w:r>
      <w:proofErr w:type="gramStart"/>
      <w:r w:rsidRPr="005E0231">
        <w:rPr>
          <w:rFonts w:eastAsia="Times New Roman"/>
          <w:b/>
          <w:sz w:val="28"/>
          <w:szCs w:val="28"/>
        </w:rPr>
        <w:t>на</w:t>
      </w:r>
      <w:proofErr w:type="gramEnd"/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</w:rPr>
      </w:pPr>
      <w:r w:rsidRPr="005E0231">
        <w:rPr>
          <w:rFonts w:eastAsia="Times New Roman"/>
          <w:b/>
          <w:sz w:val="28"/>
          <w:szCs w:val="28"/>
        </w:rPr>
        <w:t xml:space="preserve">                                                                территории Вейделевского района»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2"/>
          <w:szCs w:val="22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5E0231">
        <w:rPr>
          <w:rFonts w:eastAsia="Times New Roman"/>
          <w:b/>
          <w:sz w:val="28"/>
          <w:szCs w:val="28"/>
        </w:rPr>
        <w:t>УВЕДОМЛЕНИЕ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5E0231">
        <w:rPr>
          <w:rFonts w:eastAsia="Times New Roman"/>
          <w:b/>
          <w:sz w:val="28"/>
          <w:szCs w:val="28"/>
        </w:rPr>
        <w:t>о приеме заявления о предоставлении разрешения на право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5E0231">
        <w:rPr>
          <w:rFonts w:eastAsia="Times New Roman"/>
          <w:b/>
          <w:sz w:val="28"/>
          <w:szCs w:val="28"/>
        </w:rPr>
        <w:t>организации розничного рынка к рассмотрению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spacing w:line="317" w:lineRule="atLeast"/>
        <w:jc w:val="center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color w:val="000000"/>
          <w:sz w:val="28"/>
          <w:szCs w:val="28"/>
        </w:rPr>
        <w:t xml:space="preserve"> Администрация Вейделевского района уведомляет __________________________________________________________________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4"/>
          <w:szCs w:val="24"/>
        </w:rPr>
      </w:pPr>
      <w:r w:rsidRPr="005E0231">
        <w:rPr>
          <w:rFonts w:eastAsia="Times New Roman"/>
          <w:color w:val="000000"/>
          <w:sz w:val="24"/>
          <w:szCs w:val="24"/>
        </w:rPr>
        <w:t>(наименование юридического лица, его местонахождение)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color w:val="000000"/>
          <w:sz w:val="28"/>
          <w:szCs w:val="28"/>
        </w:rPr>
        <w:t xml:space="preserve">о принятии  к рассмотрению заявления на право организации розничного 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color w:val="000000"/>
          <w:sz w:val="28"/>
          <w:szCs w:val="28"/>
        </w:rPr>
        <w:t xml:space="preserve">рынка по адресу: ___________________________________________________ 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color w:val="000000"/>
          <w:sz w:val="28"/>
          <w:szCs w:val="28"/>
        </w:rPr>
        <w:t>                                                                  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color w:val="000000"/>
          <w:sz w:val="28"/>
          <w:szCs w:val="28"/>
        </w:rPr>
        <w:t xml:space="preserve">Регистрационный номер заявления ____________________________________ 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color w:val="000000"/>
          <w:sz w:val="28"/>
          <w:szCs w:val="28"/>
        </w:rPr>
        <w:t> 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color w:val="000000"/>
          <w:sz w:val="28"/>
          <w:szCs w:val="28"/>
        </w:rPr>
        <w:t>Дата принятия заявления  «____» _____________ 20    г.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color w:val="000000"/>
          <w:sz w:val="28"/>
          <w:szCs w:val="28"/>
        </w:rPr>
        <w:t>Документы принял: 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color w:val="000000"/>
          <w:sz w:val="28"/>
          <w:szCs w:val="28"/>
        </w:rPr>
        <w:t xml:space="preserve">____________________   __________________   ________________________ 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4"/>
          <w:szCs w:val="24"/>
        </w:rPr>
      </w:pPr>
      <w:r w:rsidRPr="005E0231">
        <w:rPr>
          <w:rFonts w:eastAsia="Times New Roman"/>
          <w:color w:val="000000"/>
          <w:sz w:val="24"/>
          <w:szCs w:val="24"/>
        </w:rPr>
        <w:t>            (Должность)                            (подпись)                       (ФИО должностного лица)</w:t>
      </w:r>
    </w:p>
    <w:p w:rsidR="005E0231" w:rsidRPr="005E0231" w:rsidRDefault="005E0231" w:rsidP="005E0231">
      <w:pPr>
        <w:spacing w:line="317" w:lineRule="atLeast"/>
        <w:jc w:val="both"/>
        <w:rPr>
          <w:rFonts w:eastAsia="Times New Roman"/>
          <w:color w:val="000000"/>
          <w:sz w:val="24"/>
          <w:szCs w:val="24"/>
        </w:rPr>
      </w:pPr>
      <w:r w:rsidRPr="005E0231">
        <w:rPr>
          <w:rFonts w:eastAsia="Times New Roman"/>
          <w:color w:val="000000"/>
          <w:sz w:val="24"/>
          <w:szCs w:val="24"/>
        </w:rPr>
        <w:t> </w:t>
      </w:r>
    </w:p>
    <w:p w:rsidR="005E0231" w:rsidRPr="005E0231" w:rsidRDefault="005E0231" w:rsidP="005E0231">
      <w:pPr>
        <w:spacing w:line="317" w:lineRule="atLeast"/>
        <w:jc w:val="both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color w:val="000000"/>
          <w:sz w:val="24"/>
          <w:szCs w:val="24"/>
        </w:rPr>
        <w:t> 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________________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                                                      </w:t>
      </w:r>
      <w:r w:rsidRPr="005E0231">
        <w:rPr>
          <w:rFonts w:eastAsia="Times New Roman"/>
          <w:b/>
          <w:sz w:val="28"/>
          <w:szCs w:val="28"/>
        </w:rPr>
        <w:t>Приложение № 4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5E0231">
        <w:rPr>
          <w:rFonts w:eastAsia="Times New Roman"/>
          <w:b/>
          <w:sz w:val="28"/>
          <w:szCs w:val="28"/>
        </w:rPr>
        <w:t xml:space="preserve">                                                                к Административному регламенту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5E0231">
        <w:rPr>
          <w:rFonts w:eastAsia="Times New Roman"/>
          <w:b/>
          <w:sz w:val="28"/>
          <w:szCs w:val="28"/>
        </w:rPr>
        <w:t xml:space="preserve">                                                                предоставления муниципальной услуги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5E0231">
        <w:rPr>
          <w:rFonts w:eastAsia="Times New Roman"/>
          <w:b/>
          <w:sz w:val="28"/>
          <w:szCs w:val="28"/>
        </w:rPr>
        <w:t xml:space="preserve">                                                                  «Выдача разрешений на право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5E0231">
        <w:rPr>
          <w:rFonts w:eastAsia="Times New Roman"/>
          <w:b/>
          <w:sz w:val="28"/>
          <w:szCs w:val="28"/>
        </w:rPr>
        <w:t xml:space="preserve">                                                                   организации розничного рынка </w:t>
      </w:r>
      <w:proofErr w:type="gramStart"/>
      <w:r w:rsidRPr="005E0231">
        <w:rPr>
          <w:rFonts w:eastAsia="Times New Roman"/>
          <w:b/>
          <w:sz w:val="28"/>
          <w:szCs w:val="28"/>
        </w:rPr>
        <w:t>на</w:t>
      </w:r>
      <w:proofErr w:type="gramEnd"/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5E0231">
        <w:rPr>
          <w:rFonts w:eastAsia="Times New Roman"/>
          <w:b/>
          <w:sz w:val="28"/>
          <w:szCs w:val="28"/>
        </w:rPr>
        <w:t xml:space="preserve">                                                                     территории Вейделевского района»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right"/>
        <w:rPr>
          <w:rFonts w:ascii="Calibri" w:eastAsia="Times New Roman" w:hAnsi="Calibri" w:cs="Calibri"/>
          <w:sz w:val="22"/>
          <w:szCs w:val="22"/>
        </w:rPr>
      </w:pPr>
    </w:p>
    <w:p w:rsidR="005E0231" w:rsidRPr="005E0231" w:rsidRDefault="005E0231" w:rsidP="005E0231">
      <w:pPr>
        <w:spacing w:line="317" w:lineRule="atLeast"/>
        <w:jc w:val="center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b/>
          <w:bCs/>
          <w:color w:val="000000"/>
          <w:sz w:val="28"/>
          <w:szCs w:val="28"/>
        </w:rPr>
        <w:t>УВЕДОМЛЕНИЕ</w:t>
      </w:r>
    </w:p>
    <w:p w:rsidR="005E0231" w:rsidRPr="005E0231" w:rsidRDefault="005E0231" w:rsidP="005E0231">
      <w:pPr>
        <w:spacing w:line="317" w:lineRule="atLeast"/>
        <w:jc w:val="center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b/>
          <w:bCs/>
          <w:color w:val="000000"/>
          <w:sz w:val="28"/>
          <w:szCs w:val="28"/>
        </w:rPr>
        <w:t>о  выдаче разрешения на право  организации розничного рынка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color w:val="000000"/>
          <w:sz w:val="28"/>
          <w:szCs w:val="28"/>
        </w:rPr>
        <w:t> 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color w:val="000000"/>
          <w:sz w:val="28"/>
          <w:szCs w:val="28"/>
        </w:rPr>
        <w:t xml:space="preserve">                                            № _____ от __________________ 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color w:val="000000"/>
          <w:sz w:val="28"/>
          <w:szCs w:val="28"/>
        </w:rPr>
        <w:t> 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color w:val="000000"/>
          <w:sz w:val="28"/>
          <w:szCs w:val="28"/>
        </w:rPr>
        <w:t xml:space="preserve"> Администрация Вейделевского района уведомляет _____________________ 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5E0231" w:rsidRPr="005E0231" w:rsidRDefault="005E0231" w:rsidP="005E0231">
      <w:pPr>
        <w:spacing w:line="317" w:lineRule="atLeast"/>
        <w:jc w:val="center"/>
        <w:rPr>
          <w:rFonts w:eastAsia="Times New Roman"/>
          <w:color w:val="000000"/>
          <w:sz w:val="24"/>
          <w:szCs w:val="24"/>
        </w:rPr>
      </w:pPr>
      <w:r w:rsidRPr="005E0231">
        <w:rPr>
          <w:rFonts w:eastAsia="Times New Roman"/>
          <w:color w:val="000000"/>
          <w:sz w:val="24"/>
          <w:szCs w:val="24"/>
        </w:rPr>
        <w:t>(наименование юридического лица, его местонахождение)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color w:val="000000"/>
          <w:sz w:val="28"/>
          <w:szCs w:val="28"/>
        </w:rPr>
        <w:t>__________________________________________________________________ 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color w:val="000000"/>
          <w:sz w:val="28"/>
          <w:szCs w:val="28"/>
        </w:rPr>
        <w:t> 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color w:val="000000"/>
          <w:sz w:val="28"/>
          <w:szCs w:val="28"/>
        </w:rPr>
        <w:t xml:space="preserve">о выдаче разрешения № _____ </w:t>
      </w:r>
      <w:proofErr w:type="gramStart"/>
      <w:r w:rsidRPr="005E0231">
        <w:rPr>
          <w:rFonts w:eastAsia="Times New Roman"/>
          <w:color w:val="000000"/>
          <w:sz w:val="28"/>
          <w:szCs w:val="28"/>
        </w:rPr>
        <w:t>от</w:t>
      </w:r>
      <w:proofErr w:type="gramEnd"/>
      <w:r w:rsidRPr="005E0231">
        <w:rPr>
          <w:rFonts w:eastAsia="Times New Roman"/>
          <w:color w:val="000000"/>
          <w:sz w:val="28"/>
          <w:szCs w:val="28"/>
        </w:rPr>
        <w:t xml:space="preserve"> _____________________________________ 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color w:val="000000"/>
          <w:sz w:val="28"/>
          <w:szCs w:val="28"/>
        </w:rPr>
        <w:t> 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color w:val="000000"/>
          <w:sz w:val="28"/>
          <w:szCs w:val="28"/>
        </w:rPr>
        <w:t>на право организации розничного рынка по адресу: _____________________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5E0231" w:rsidRPr="005E0231" w:rsidRDefault="005E0231" w:rsidP="005E0231">
      <w:pPr>
        <w:spacing w:line="317" w:lineRule="atLeast"/>
        <w:jc w:val="center"/>
        <w:rPr>
          <w:rFonts w:eastAsia="Times New Roman"/>
          <w:color w:val="000000"/>
          <w:sz w:val="24"/>
          <w:szCs w:val="24"/>
        </w:rPr>
      </w:pPr>
      <w:r w:rsidRPr="005E0231">
        <w:rPr>
          <w:rFonts w:eastAsia="Times New Roman"/>
          <w:color w:val="000000"/>
          <w:sz w:val="24"/>
          <w:szCs w:val="24"/>
        </w:rPr>
        <w:t>(адрес  рынка)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color w:val="000000"/>
          <w:sz w:val="28"/>
          <w:szCs w:val="28"/>
        </w:rPr>
        <w:t>  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color w:val="000000"/>
          <w:sz w:val="28"/>
          <w:szCs w:val="28"/>
        </w:rPr>
        <w:t>Уведомление выдал: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color w:val="000000"/>
          <w:sz w:val="28"/>
          <w:szCs w:val="28"/>
        </w:rPr>
        <w:t> 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color w:val="000000"/>
          <w:sz w:val="28"/>
          <w:szCs w:val="28"/>
        </w:rPr>
        <w:t xml:space="preserve">___________________    __________________      ________________________ 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4"/>
          <w:szCs w:val="24"/>
        </w:rPr>
      </w:pPr>
      <w:r w:rsidRPr="005E0231">
        <w:rPr>
          <w:rFonts w:eastAsia="Times New Roman"/>
          <w:color w:val="000000"/>
          <w:sz w:val="28"/>
          <w:szCs w:val="28"/>
        </w:rPr>
        <w:t>         </w:t>
      </w:r>
      <w:r w:rsidRPr="005E0231">
        <w:rPr>
          <w:rFonts w:eastAsia="Times New Roman"/>
          <w:color w:val="000000"/>
          <w:sz w:val="24"/>
          <w:szCs w:val="24"/>
        </w:rPr>
        <w:t>(должность)                              (подпись)                         (ФИО должностного лица)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color w:val="000000"/>
          <w:sz w:val="28"/>
          <w:szCs w:val="28"/>
        </w:rPr>
        <w:t>«____» ______________20   г.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  <w:proofErr w:type="spellStart"/>
      <w:r w:rsidRPr="005E0231">
        <w:rPr>
          <w:rFonts w:eastAsia="Times New Roman"/>
          <w:color w:val="000000"/>
          <w:sz w:val="28"/>
          <w:szCs w:val="28"/>
        </w:rPr>
        <w:t>М.П</w:t>
      </w:r>
      <w:proofErr w:type="spellEnd"/>
      <w:r w:rsidRPr="005E0231">
        <w:rPr>
          <w:rFonts w:eastAsia="Times New Roman"/>
          <w:color w:val="000000"/>
          <w:sz w:val="28"/>
          <w:szCs w:val="28"/>
        </w:rPr>
        <w:t>.</w:t>
      </w:r>
    </w:p>
    <w:p w:rsidR="005E0231" w:rsidRPr="005E0231" w:rsidRDefault="005E0231" w:rsidP="005E0231">
      <w:pPr>
        <w:spacing w:line="317" w:lineRule="atLeast"/>
        <w:jc w:val="right"/>
        <w:rPr>
          <w:rFonts w:eastAsia="Times New Roman"/>
          <w:color w:val="000000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right"/>
        <w:rPr>
          <w:rFonts w:ascii="Calibri" w:eastAsia="Times New Roman" w:hAnsi="Calibri" w:cs="Calibri"/>
          <w:sz w:val="22"/>
          <w:szCs w:val="22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________________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right"/>
        <w:rPr>
          <w:rFonts w:ascii="Calibri" w:eastAsia="Times New Roman" w:hAnsi="Calibri" w:cs="Calibri"/>
          <w:sz w:val="22"/>
          <w:szCs w:val="22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right"/>
        <w:rPr>
          <w:rFonts w:ascii="Calibri" w:eastAsia="Times New Roman" w:hAnsi="Calibri" w:cs="Calibri"/>
          <w:sz w:val="22"/>
          <w:szCs w:val="22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right"/>
        <w:rPr>
          <w:rFonts w:ascii="Calibri" w:eastAsia="Times New Roman" w:hAnsi="Calibri" w:cs="Calibri"/>
          <w:sz w:val="22"/>
          <w:szCs w:val="22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right"/>
        <w:rPr>
          <w:rFonts w:ascii="Calibri" w:eastAsia="Times New Roman" w:hAnsi="Calibri" w:cs="Calibri"/>
          <w:sz w:val="22"/>
          <w:szCs w:val="22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 xml:space="preserve">                                                                    </w:t>
      </w:r>
      <w:r w:rsidRPr="005E0231">
        <w:rPr>
          <w:rFonts w:eastAsia="Times New Roman"/>
          <w:b/>
          <w:sz w:val="28"/>
          <w:szCs w:val="28"/>
        </w:rPr>
        <w:t>Приложение № 5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5E0231">
        <w:rPr>
          <w:rFonts w:eastAsia="Times New Roman"/>
          <w:b/>
          <w:sz w:val="28"/>
          <w:szCs w:val="28"/>
        </w:rPr>
        <w:t xml:space="preserve">                                                                  к Административному регламенту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5E0231">
        <w:rPr>
          <w:rFonts w:eastAsia="Times New Roman"/>
          <w:b/>
          <w:sz w:val="28"/>
          <w:szCs w:val="28"/>
        </w:rPr>
        <w:t xml:space="preserve">                                                                предоставления муниципальной услуги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5E0231">
        <w:rPr>
          <w:rFonts w:eastAsia="Times New Roman"/>
          <w:b/>
          <w:sz w:val="28"/>
          <w:szCs w:val="28"/>
        </w:rPr>
        <w:t xml:space="preserve">                                                                «Выдача разрешений на право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  <w:r w:rsidRPr="005E0231">
        <w:rPr>
          <w:rFonts w:eastAsia="Times New Roman"/>
          <w:b/>
          <w:sz w:val="28"/>
          <w:szCs w:val="28"/>
        </w:rPr>
        <w:t xml:space="preserve">                                                                      организации розничного рынка </w:t>
      </w:r>
      <w:proofErr w:type="gramStart"/>
      <w:r w:rsidRPr="005E0231">
        <w:rPr>
          <w:rFonts w:eastAsia="Times New Roman"/>
          <w:b/>
          <w:sz w:val="28"/>
          <w:szCs w:val="28"/>
        </w:rPr>
        <w:t>на</w:t>
      </w:r>
      <w:proofErr w:type="gramEnd"/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5E0231">
        <w:rPr>
          <w:rFonts w:eastAsia="Times New Roman"/>
          <w:b/>
          <w:sz w:val="28"/>
          <w:szCs w:val="28"/>
        </w:rPr>
        <w:t xml:space="preserve">                                                                   территории Вейделевского района»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</w:p>
    <w:p w:rsidR="005E0231" w:rsidRPr="005E0231" w:rsidRDefault="005E0231" w:rsidP="005E0231">
      <w:pPr>
        <w:spacing w:line="317" w:lineRule="atLeast"/>
        <w:jc w:val="center"/>
        <w:rPr>
          <w:rFonts w:eastAsia="Times New Roman"/>
          <w:b/>
          <w:color w:val="000000"/>
          <w:sz w:val="28"/>
          <w:szCs w:val="28"/>
        </w:rPr>
      </w:pPr>
      <w:r w:rsidRPr="005E0231">
        <w:rPr>
          <w:rFonts w:eastAsia="Times New Roman"/>
          <w:b/>
          <w:bCs/>
          <w:color w:val="000000"/>
          <w:sz w:val="28"/>
          <w:szCs w:val="28"/>
        </w:rPr>
        <w:t>РАЗРЕШЕНИЕ</w:t>
      </w:r>
    </w:p>
    <w:p w:rsidR="005E0231" w:rsidRPr="005E0231" w:rsidRDefault="005E0231" w:rsidP="005E0231">
      <w:pPr>
        <w:spacing w:line="317" w:lineRule="atLeast"/>
        <w:jc w:val="center"/>
        <w:rPr>
          <w:rFonts w:eastAsia="Times New Roman"/>
          <w:b/>
          <w:color w:val="000000"/>
          <w:sz w:val="28"/>
          <w:szCs w:val="28"/>
        </w:rPr>
      </w:pPr>
      <w:r w:rsidRPr="005E0231">
        <w:rPr>
          <w:rFonts w:eastAsia="Times New Roman"/>
          <w:b/>
          <w:bCs/>
          <w:color w:val="000000"/>
          <w:sz w:val="28"/>
          <w:szCs w:val="28"/>
        </w:rPr>
        <w:t>на право организации розничного рынка</w:t>
      </w:r>
    </w:p>
    <w:p w:rsidR="005E0231" w:rsidRPr="005E0231" w:rsidRDefault="005E0231" w:rsidP="005E0231">
      <w:pPr>
        <w:spacing w:line="317" w:lineRule="atLeast"/>
        <w:jc w:val="center"/>
        <w:rPr>
          <w:rFonts w:eastAsia="Times New Roman"/>
          <w:b/>
          <w:color w:val="000000"/>
          <w:sz w:val="28"/>
          <w:szCs w:val="28"/>
        </w:rPr>
      </w:pPr>
      <w:r w:rsidRPr="005E0231">
        <w:rPr>
          <w:rFonts w:eastAsia="Times New Roman"/>
          <w:b/>
          <w:color w:val="000000"/>
          <w:sz w:val="28"/>
          <w:szCs w:val="28"/>
        </w:rPr>
        <w:t>Администрация Вейделевского района</w:t>
      </w:r>
    </w:p>
    <w:p w:rsidR="005E0231" w:rsidRPr="005E0231" w:rsidRDefault="005E0231" w:rsidP="005E0231">
      <w:pPr>
        <w:spacing w:line="317" w:lineRule="atLeast"/>
        <w:rPr>
          <w:rFonts w:eastAsia="Times New Roman"/>
          <w:b/>
          <w:bCs/>
          <w:color w:val="000000"/>
          <w:sz w:val="28"/>
          <w:szCs w:val="28"/>
        </w:rPr>
      </w:pPr>
      <w:r w:rsidRPr="005E0231">
        <w:rPr>
          <w:rFonts w:eastAsia="Times New Roman"/>
          <w:b/>
          <w:bCs/>
          <w:color w:val="000000"/>
          <w:sz w:val="28"/>
          <w:szCs w:val="28"/>
        </w:rPr>
        <w:t>                  </w:t>
      </w:r>
    </w:p>
    <w:p w:rsidR="005E0231" w:rsidRPr="005E0231" w:rsidRDefault="005E0231" w:rsidP="005E0231">
      <w:pPr>
        <w:spacing w:line="317" w:lineRule="atLeast"/>
        <w:rPr>
          <w:rFonts w:eastAsia="Times New Roman"/>
          <w:b/>
          <w:bCs/>
          <w:color w:val="000000"/>
          <w:sz w:val="28"/>
          <w:szCs w:val="28"/>
        </w:rPr>
      </w:pPr>
      <w:r w:rsidRPr="005E0231">
        <w:rPr>
          <w:rFonts w:eastAsia="Times New Roman"/>
          <w:b/>
          <w:bCs/>
          <w:color w:val="000000"/>
          <w:sz w:val="28"/>
          <w:szCs w:val="28"/>
        </w:rPr>
        <w:t xml:space="preserve">                          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b/>
          <w:bCs/>
          <w:color w:val="000000"/>
          <w:sz w:val="28"/>
          <w:szCs w:val="28"/>
        </w:rPr>
        <w:t>Разрешение выдано: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color w:val="000000"/>
          <w:sz w:val="28"/>
          <w:szCs w:val="28"/>
        </w:rPr>
        <w:t xml:space="preserve">_________________________________________________________________ 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4"/>
          <w:szCs w:val="24"/>
        </w:rPr>
      </w:pPr>
      <w:r w:rsidRPr="005E0231">
        <w:rPr>
          <w:rFonts w:eastAsia="Times New Roman"/>
          <w:color w:val="000000"/>
          <w:sz w:val="28"/>
          <w:szCs w:val="28"/>
        </w:rPr>
        <w:t xml:space="preserve">_________________________________________________________________                                            </w:t>
      </w:r>
      <w:r w:rsidRPr="005E0231">
        <w:rPr>
          <w:rFonts w:eastAsia="Times New Roman"/>
          <w:color w:val="000000"/>
          <w:sz w:val="24"/>
          <w:szCs w:val="24"/>
        </w:rPr>
        <w:t>(наименование юридического лица)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5E0231" w:rsidRPr="005E0231" w:rsidRDefault="005E0231" w:rsidP="005E0231">
      <w:pPr>
        <w:spacing w:line="317" w:lineRule="atLeast"/>
        <w:jc w:val="center"/>
        <w:rPr>
          <w:rFonts w:eastAsia="Times New Roman"/>
          <w:color w:val="000000"/>
          <w:sz w:val="24"/>
          <w:szCs w:val="24"/>
        </w:rPr>
      </w:pPr>
      <w:r w:rsidRPr="005E0231">
        <w:rPr>
          <w:rFonts w:eastAsia="Times New Roman"/>
          <w:color w:val="000000"/>
          <w:sz w:val="24"/>
          <w:szCs w:val="24"/>
        </w:rPr>
        <w:t>(место нахождения юридического лица)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4"/>
          <w:szCs w:val="24"/>
        </w:rPr>
      </w:pPr>
      <w:r w:rsidRPr="005E0231">
        <w:rPr>
          <w:rFonts w:eastAsia="Times New Roman"/>
          <w:color w:val="000000"/>
          <w:sz w:val="24"/>
          <w:szCs w:val="24"/>
        </w:rPr>
        <w:t xml:space="preserve">                       (место расположения объекта недвижимости для организации рынка) 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color w:val="000000"/>
          <w:sz w:val="28"/>
          <w:szCs w:val="28"/>
        </w:rPr>
        <w:t> 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color w:val="000000"/>
          <w:sz w:val="28"/>
          <w:szCs w:val="28"/>
        </w:rPr>
        <w:t>Тип  рынка:________________________________________________________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color w:val="000000"/>
          <w:sz w:val="28"/>
          <w:szCs w:val="28"/>
        </w:rPr>
        <w:t xml:space="preserve">Срок действия разрешения:___________________________________________ 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color w:val="000000"/>
          <w:sz w:val="28"/>
          <w:szCs w:val="28"/>
        </w:rPr>
        <w:t>ИНН налогоплательщика: ____________________________________________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color w:val="000000"/>
          <w:sz w:val="28"/>
          <w:szCs w:val="28"/>
        </w:rPr>
        <w:t xml:space="preserve">Номер разрешения: _________________________________________________ 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color w:val="000000"/>
          <w:sz w:val="28"/>
          <w:szCs w:val="28"/>
        </w:rPr>
        <w:t xml:space="preserve">Дата принятия решения о предоставлении разрешения: ___________________ 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color w:val="000000"/>
          <w:sz w:val="28"/>
          <w:szCs w:val="28"/>
        </w:rPr>
        <w:t> 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color w:val="000000"/>
          <w:sz w:val="28"/>
          <w:szCs w:val="28"/>
        </w:rPr>
        <w:t>Разрешение  выдал: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color w:val="000000"/>
          <w:sz w:val="28"/>
          <w:szCs w:val="28"/>
        </w:rPr>
        <w:t> 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color w:val="000000"/>
          <w:sz w:val="28"/>
          <w:szCs w:val="28"/>
        </w:rPr>
        <w:t xml:space="preserve">____________________     ______________      _________________________ 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4"/>
          <w:szCs w:val="24"/>
        </w:rPr>
      </w:pPr>
      <w:r w:rsidRPr="005E0231">
        <w:rPr>
          <w:rFonts w:eastAsia="Times New Roman"/>
          <w:color w:val="000000"/>
          <w:sz w:val="28"/>
          <w:szCs w:val="28"/>
        </w:rPr>
        <w:t>          </w:t>
      </w:r>
      <w:r w:rsidRPr="005E0231">
        <w:rPr>
          <w:rFonts w:eastAsia="Times New Roman"/>
          <w:color w:val="000000"/>
          <w:sz w:val="24"/>
          <w:szCs w:val="24"/>
        </w:rPr>
        <w:t>(должность)                          (подпись)                        (ФИО должностного лица)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4"/>
          <w:szCs w:val="24"/>
        </w:rPr>
      </w:pPr>
      <w:r w:rsidRPr="005E0231">
        <w:rPr>
          <w:rFonts w:eastAsia="Times New Roman"/>
          <w:color w:val="000000"/>
          <w:sz w:val="24"/>
          <w:szCs w:val="24"/>
        </w:rPr>
        <w:t> 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color w:val="000000"/>
          <w:sz w:val="28"/>
          <w:szCs w:val="28"/>
        </w:rPr>
        <w:t> 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  <w:r w:rsidRPr="005E0231">
        <w:rPr>
          <w:rFonts w:eastAsia="Times New Roman"/>
          <w:color w:val="000000"/>
          <w:sz w:val="28"/>
          <w:szCs w:val="28"/>
        </w:rPr>
        <w:t>«____» ______________20   г.</w:t>
      </w: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</w:p>
    <w:p w:rsidR="005E0231" w:rsidRPr="005E0231" w:rsidRDefault="005E0231" w:rsidP="005E0231">
      <w:pPr>
        <w:spacing w:line="317" w:lineRule="atLeast"/>
        <w:rPr>
          <w:rFonts w:eastAsia="Times New Roman"/>
          <w:color w:val="000000"/>
          <w:sz w:val="28"/>
          <w:szCs w:val="28"/>
        </w:rPr>
      </w:pPr>
      <w:proofErr w:type="spellStart"/>
      <w:r w:rsidRPr="005E0231">
        <w:rPr>
          <w:rFonts w:eastAsia="Times New Roman"/>
          <w:color w:val="000000"/>
          <w:sz w:val="24"/>
          <w:szCs w:val="24"/>
        </w:rPr>
        <w:t>М.</w:t>
      </w:r>
      <w:proofErr w:type="gramStart"/>
      <w:r w:rsidRPr="005E0231">
        <w:rPr>
          <w:rFonts w:eastAsia="Times New Roman"/>
          <w:color w:val="000000"/>
          <w:sz w:val="24"/>
          <w:szCs w:val="24"/>
        </w:rPr>
        <w:t>П</w:t>
      </w:r>
      <w:proofErr w:type="spellEnd"/>
      <w:proofErr w:type="gramEnd"/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2"/>
          <w:szCs w:val="22"/>
        </w:rPr>
      </w:pPr>
    </w:p>
    <w:p w:rsidR="005E0231" w:rsidRPr="005E0231" w:rsidRDefault="005E0231" w:rsidP="005E023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5E0231">
        <w:rPr>
          <w:rFonts w:eastAsia="Times New Roman"/>
          <w:sz w:val="28"/>
          <w:szCs w:val="28"/>
        </w:rPr>
        <w:t>________________</w:t>
      </w:r>
    </w:p>
    <w:p w:rsidR="005E0231" w:rsidRPr="005E0231" w:rsidRDefault="005E0231" w:rsidP="005E0231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8"/>
          <w:szCs w:val="28"/>
        </w:rPr>
      </w:pPr>
    </w:p>
    <w:p w:rsidR="005E0231" w:rsidRDefault="005E0231" w:rsidP="005E0231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</w:p>
    <w:sectPr w:rsidR="005E0231" w:rsidSect="0014367E">
      <w:pgSz w:w="11906" w:h="16838"/>
      <w:pgMar w:top="993" w:right="707" w:bottom="127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592"/>
    <w:multiLevelType w:val="hybridMultilevel"/>
    <w:tmpl w:val="820C84E8"/>
    <w:lvl w:ilvl="0" w:tplc="6740A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B43CDB"/>
    <w:multiLevelType w:val="hybridMultilevel"/>
    <w:tmpl w:val="F68C20E2"/>
    <w:lvl w:ilvl="0" w:tplc="85EADAA2">
      <w:start w:val="3"/>
      <w:numFmt w:val="decimal"/>
      <w:lvlText w:val="%1."/>
      <w:lvlJc w:val="left"/>
      <w:pPr>
        <w:ind w:left="54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44F0818"/>
    <w:multiLevelType w:val="hybridMultilevel"/>
    <w:tmpl w:val="6486DA3C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0C716D2C"/>
    <w:multiLevelType w:val="hybridMultilevel"/>
    <w:tmpl w:val="FB3A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51D78"/>
    <w:multiLevelType w:val="hybridMultilevel"/>
    <w:tmpl w:val="A2D69C14"/>
    <w:lvl w:ilvl="0" w:tplc="0D70D73C">
      <w:start w:val="3"/>
      <w:numFmt w:val="decimal"/>
      <w:lvlText w:val="%1."/>
      <w:lvlJc w:val="left"/>
      <w:pPr>
        <w:ind w:left="54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9446C62"/>
    <w:multiLevelType w:val="hybridMultilevel"/>
    <w:tmpl w:val="8F785FE4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1D917194"/>
    <w:multiLevelType w:val="hybridMultilevel"/>
    <w:tmpl w:val="0194F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B3978"/>
    <w:multiLevelType w:val="hybridMultilevel"/>
    <w:tmpl w:val="F6302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A3A98"/>
    <w:multiLevelType w:val="hybridMultilevel"/>
    <w:tmpl w:val="C6B823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E65B3"/>
    <w:multiLevelType w:val="hybridMultilevel"/>
    <w:tmpl w:val="042451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C3A77"/>
    <w:multiLevelType w:val="hybridMultilevel"/>
    <w:tmpl w:val="DBEA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24203"/>
    <w:multiLevelType w:val="multilevel"/>
    <w:tmpl w:val="5488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0C44DCA"/>
    <w:multiLevelType w:val="hybridMultilevel"/>
    <w:tmpl w:val="FAA8B5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E58F2"/>
    <w:multiLevelType w:val="hybridMultilevel"/>
    <w:tmpl w:val="84C4C126"/>
    <w:lvl w:ilvl="0" w:tplc="0442D7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A55737"/>
    <w:multiLevelType w:val="hybridMultilevel"/>
    <w:tmpl w:val="46664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CC136A"/>
    <w:multiLevelType w:val="hybridMultilevel"/>
    <w:tmpl w:val="27D223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F6739"/>
    <w:multiLevelType w:val="hybridMultilevel"/>
    <w:tmpl w:val="A16E772C"/>
    <w:lvl w:ilvl="0" w:tplc="0419000D">
      <w:start w:val="1"/>
      <w:numFmt w:val="bullet"/>
      <w:lvlText w:val=""/>
      <w:lvlJc w:val="left"/>
      <w:pPr>
        <w:ind w:left="29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7">
    <w:nsid w:val="61596F28"/>
    <w:multiLevelType w:val="hybridMultilevel"/>
    <w:tmpl w:val="91922656"/>
    <w:lvl w:ilvl="0" w:tplc="17A8FC0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116640"/>
    <w:multiLevelType w:val="hybridMultilevel"/>
    <w:tmpl w:val="4502B1C6"/>
    <w:lvl w:ilvl="0" w:tplc="8DC6570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B85663"/>
    <w:multiLevelType w:val="hybridMultilevel"/>
    <w:tmpl w:val="FA7C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80B7E"/>
    <w:multiLevelType w:val="hybridMultilevel"/>
    <w:tmpl w:val="4AA2C0E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21"/>
  </w:num>
  <w:num w:numId="5">
    <w:abstractNumId w:val="14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11"/>
  </w:num>
  <w:num w:numId="12">
    <w:abstractNumId w:val="12"/>
  </w:num>
  <w:num w:numId="13">
    <w:abstractNumId w:val="0"/>
  </w:num>
  <w:num w:numId="14">
    <w:abstractNumId w:val="8"/>
  </w:num>
  <w:num w:numId="15">
    <w:abstractNumId w:val="15"/>
  </w:num>
  <w:num w:numId="16">
    <w:abstractNumId w:val="9"/>
  </w:num>
  <w:num w:numId="17">
    <w:abstractNumId w:val="1"/>
  </w:num>
  <w:num w:numId="18">
    <w:abstractNumId w:val="4"/>
  </w:num>
  <w:num w:numId="19">
    <w:abstractNumId w:val="20"/>
  </w:num>
  <w:num w:numId="20">
    <w:abstractNumId w:val="13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14367E"/>
    <w:rsid w:val="001D6177"/>
    <w:rsid w:val="001E27EC"/>
    <w:rsid w:val="00233759"/>
    <w:rsid w:val="00290AEF"/>
    <w:rsid w:val="002B301C"/>
    <w:rsid w:val="002B51FA"/>
    <w:rsid w:val="002F37CA"/>
    <w:rsid w:val="003720B4"/>
    <w:rsid w:val="003B1506"/>
    <w:rsid w:val="003C58EE"/>
    <w:rsid w:val="003D7AD6"/>
    <w:rsid w:val="00417692"/>
    <w:rsid w:val="004470DD"/>
    <w:rsid w:val="00447E6E"/>
    <w:rsid w:val="004E27B9"/>
    <w:rsid w:val="004E4297"/>
    <w:rsid w:val="00586466"/>
    <w:rsid w:val="005C5704"/>
    <w:rsid w:val="005E0231"/>
    <w:rsid w:val="005F5B96"/>
    <w:rsid w:val="00655EAC"/>
    <w:rsid w:val="00690C0D"/>
    <w:rsid w:val="006E0726"/>
    <w:rsid w:val="007077A1"/>
    <w:rsid w:val="00711FFD"/>
    <w:rsid w:val="00734EAA"/>
    <w:rsid w:val="00841E8C"/>
    <w:rsid w:val="00853B77"/>
    <w:rsid w:val="008C76BA"/>
    <w:rsid w:val="008E7CBE"/>
    <w:rsid w:val="00910E2F"/>
    <w:rsid w:val="0093434E"/>
    <w:rsid w:val="00984141"/>
    <w:rsid w:val="009F0DF8"/>
    <w:rsid w:val="00A123A1"/>
    <w:rsid w:val="00A22B7B"/>
    <w:rsid w:val="00AC6AF8"/>
    <w:rsid w:val="00AF4D8B"/>
    <w:rsid w:val="00B54029"/>
    <w:rsid w:val="00B97AE3"/>
    <w:rsid w:val="00BA67C8"/>
    <w:rsid w:val="00C1184D"/>
    <w:rsid w:val="00C47518"/>
    <w:rsid w:val="00C56794"/>
    <w:rsid w:val="00CB4F09"/>
    <w:rsid w:val="00CC6D27"/>
    <w:rsid w:val="00D049F8"/>
    <w:rsid w:val="00DA28EE"/>
    <w:rsid w:val="00DA5B95"/>
    <w:rsid w:val="00DC7152"/>
    <w:rsid w:val="00DD7690"/>
    <w:rsid w:val="00ED6531"/>
    <w:rsid w:val="00F85A63"/>
    <w:rsid w:val="00FB02CC"/>
    <w:rsid w:val="00FB563C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5EA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B1506"/>
    <w:pPr>
      <w:ind w:left="720"/>
      <w:contextualSpacing/>
    </w:pPr>
  </w:style>
  <w:style w:type="paragraph" w:customStyle="1" w:styleId="ConsPlusNormal">
    <w:name w:val="ConsPlusNormal"/>
    <w:rsid w:val="00290AE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DC715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715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uiPriority w:val="99"/>
    <w:rsid w:val="00DC715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C715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C715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C715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rsid w:val="00DC715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C7152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rsid w:val="00DC715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DC7152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semiHidden/>
    <w:rsid w:val="00DC7152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semiHidden/>
    <w:rsid w:val="00DC7152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DC7152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DC7152"/>
    <w:rPr>
      <w:rFonts w:eastAsia="Calibri"/>
      <w:sz w:val="28"/>
      <w:szCs w:val="20"/>
      <w:lang w:eastAsia="ru-RU"/>
    </w:rPr>
  </w:style>
  <w:style w:type="character" w:styleId="ae">
    <w:name w:val="annotation reference"/>
    <w:basedOn w:val="a0"/>
    <w:unhideWhenUsed/>
    <w:rsid w:val="00DC7152"/>
    <w:rPr>
      <w:sz w:val="16"/>
      <w:szCs w:val="16"/>
    </w:rPr>
  </w:style>
  <w:style w:type="paragraph" w:styleId="af">
    <w:name w:val="annotation text"/>
    <w:basedOn w:val="a"/>
    <w:link w:val="af0"/>
    <w:unhideWhenUsed/>
    <w:rsid w:val="00DC7152"/>
    <w:rPr>
      <w:rFonts w:ascii="Calibri" w:hAnsi="Calibri"/>
      <w:lang w:eastAsia="en-US"/>
    </w:rPr>
  </w:style>
  <w:style w:type="character" w:customStyle="1" w:styleId="af0">
    <w:name w:val="Текст примечания Знак"/>
    <w:basedOn w:val="a0"/>
    <w:link w:val="af"/>
    <w:rsid w:val="00DC7152"/>
    <w:rPr>
      <w:rFonts w:ascii="Calibri" w:eastAsia="Calibri" w:hAnsi="Calibri"/>
      <w:sz w:val="20"/>
      <w:szCs w:val="20"/>
    </w:rPr>
  </w:style>
  <w:style w:type="paragraph" w:styleId="af1">
    <w:name w:val="annotation subject"/>
    <w:basedOn w:val="af"/>
    <w:next w:val="af"/>
    <w:link w:val="af2"/>
    <w:unhideWhenUsed/>
    <w:rsid w:val="00DC7152"/>
    <w:rPr>
      <w:b/>
      <w:bCs/>
    </w:rPr>
  </w:style>
  <w:style w:type="character" w:customStyle="1" w:styleId="af2">
    <w:name w:val="Тема примечания Знак"/>
    <w:basedOn w:val="af0"/>
    <w:link w:val="af1"/>
    <w:rsid w:val="00DC7152"/>
    <w:rPr>
      <w:rFonts w:ascii="Calibri" w:eastAsia="Calibri" w:hAnsi="Calibri"/>
      <w:b/>
      <w:bCs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DC7152"/>
    <w:rPr>
      <w:color w:val="800080" w:themeColor="followed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690C0D"/>
  </w:style>
  <w:style w:type="character" w:styleId="af4">
    <w:name w:val="page number"/>
    <w:basedOn w:val="a0"/>
    <w:rsid w:val="00690C0D"/>
  </w:style>
  <w:style w:type="paragraph" w:customStyle="1" w:styleId="p7">
    <w:name w:val="p7"/>
    <w:basedOn w:val="a"/>
    <w:rsid w:val="00690C0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10">
    <w:name w:val="Сетка таблицы1"/>
    <w:basedOn w:val="a1"/>
    <w:next w:val="a3"/>
    <w:rsid w:val="00690C0D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690C0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5E0231"/>
  </w:style>
  <w:style w:type="paragraph" w:styleId="af5">
    <w:name w:val="No Spacing"/>
    <w:uiPriority w:val="1"/>
    <w:qFormat/>
    <w:rsid w:val="005E0231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f6">
    <w:name w:val="Normal (Web)"/>
    <w:basedOn w:val="a"/>
    <w:rsid w:val="005E0231"/>
    <w:pPr>
      <w:spacing w:before="100" w:beforeAutospacing="1" w:after="115"/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5EA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3B1506"/>
    <w:pPr>
      <w:ind w:left="720"/>
      <w:contextualSpacing/>
    </w:pPr>
  </w:style>
  <w:style w:type="paragraph" w:customStyle="1" w:styleId="ConsPlusNormal">
    <w:name w:val="ConsPlusNormal"/>
    <w:rsid w:val="00290AE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DC715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715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uiPriority w:val="99"/>
    <w:rsid w:val="00DC715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C715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C715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C715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rsid w:val="00DC715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C7152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rsid w:val="00DC715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DC7152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semiHidden/>
    <w:rsid w:val="00DC7152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semiHidden/>
    <w:rsid w:val="00DC7152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DC7152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DC7152"/>
    <w:rPr>
      <w:rFonts w:eastAsia="Calibri"/>
      <w:sz w:val="28"/>
      <w:szCs w:val="20"/>
      <w:lang w:eastAsia="ru-RU"/>
    </w:rPr>
  </w:style>
  <w:style w:type="character" w:styleId="ae">
    <w:name w:val="annotation reference"/>
    <w:basedOn w:val="a0"/>
    <w:unhideWhenUsed/>
    <w:rsid w:val="00DC7152"/>
    <w:rPr>
      <w:sz w:val="16"/>
      <w:szCs w:val="16"/>
    </w:rPr>
  </w:style>
  <w:style w:type="paragraph" w:styleId="af">
    <w:name w:val="annotation text"/>
    <w:basedOn w:val="a"/>
    <w:link w:val="af0"/>
    <w:unhideWhenUsed/>
    <w:rsid w:val="00DC7152"/>
    <w:rPr>
      <w:rFonts w:ascii="Calibri" w:hAnsi="Calibri"/>
      <w:lang w:eastAsia="en-US"/>
    </w:rPr>
  </w:style>
  <w:style w:type="character" w:customStyle="1" w:styleId="af0">
    <w:name w:val="Текст примечания Знак"/>
    <w:basedOn w:val="a0"/>
    <w:link w:val="af"/>
    <w:rsid w:val="00DC7152"/>
    <w:rPr>
      <w:rFonts w:ascii="Calibri" w:eastAsia="Calibri" w:hAnsi="Calibri"/>
      <w:sz w:val="20"/>
      <w:szCs w:val="20"/>
    </w:rPr>
  </w:style>
  <w:style w:type="paragraph" w:styleId="af1">
    <w:name w:val="annotation subject"/>
    <w:basedOn w:val="af"/>
    <w:next w:val="af"/>
    <w:link w:val="af2"/>
    <w:unhideWhenUsed/>
    <w:rsid w:val="00DC7152"/>
    <w:rPr>
      <w:b/>
      <w:bCs/>
    </w:rPr>
  </w:style>
  <w:style w:type="character" w:customStyle="1" w:styleId="af2">
    <w:name w:val="Тема примечания Знак"/>
    <w:basedOn w:val="af0"/>
    <w:link w:val="af1"/>
    <w:rsid w:val="00DC7152"/>
    <w:rPr>
      <w:rFonts w:ascii="Calibri" w:eastAsia="Calibri" w:hAnsi="Calibri"/>
      <w:b/>
      <w:bCs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DC7152"/>
    <w:rPr>
      <w:color w:val="800080" w:themeColor="followed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690C0D"/>
  </w:style>
  <w:style w:type="character" w:styleId="af4">
    <w:name w:val="page number"/>
    <w:basedOn w:val="a0"/>
    <w:rsid w:val="00690C0D"/>
  </w:style>
  <w:style w:type="paragraph" w:customStyle="1" w:styleId="p7">
    <w:name w:val="p7"/>
    <w:basedOn w:val="a"/>
    <w:rsid w:val="00690C0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10">
    <w:name w:val="Сетка таблицы1"/>
    <w:basedOn w:val="a1"/>
    <w:next w:val="a3"/>
    <w:rsid w:val="00690C0D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690C0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5E0231"/>
  </w:style>
  <w:style w:type="paragraph" w:styleId="af5">
    <w:name w:val="No Spacing"/>
    <w:uiPriority w:val="1"/>
    <w:qFormat/>
    <w:rsid w:val="005E0231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f6">
    <w:name w:val="Normal (Web)"/>
    <w:basedOn w:val="a"/>
    <w:rsid w:val="005E0231"/>
    <w:pPr>
      <w:spacing w:before="100" w:beforeAutospacing="1" w:after="115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A58C885FCCA35691DBFDAAD5123C6588635B11FC212B3AB46CF6F8ADE06D76E6776B4652HCBEN" TargetMode="External"/><Relationship Id="rId13" Type="http://schemas.openxmlformats.org/officeDocument/2006/relationships/hyperlink" Target="consultantplus://offline/ref=178A5F682C8ED5F9ABADD06A2E007DB9D761DE71AC7EAEF74DB89B0D72866E2FA80F16A10DD05EA779L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178A5F682C8ED5F9ABADD06A2E007DB9D763D074AA7FAEF74DB89B0D7278L6F" TargetMode="External"/><Relationship Id="rId17" Type="http://schemas.openxmlformats.org/officeDocument/2006/relationships/hyperlink" Target="consultantplus://offline/ref=B8555A5F29008111FB3B00937F995AC86369E3C64AE432FA70D19AFF4471B64F2ADF9F2BFEC1CFC8955F047C88tFb2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78A5F682C8ED5F9ABADCE67386C27B4D26C867CAA72A6A913E7C050258F64787ELF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78A5F682C8ED5F9ABADD06A2E007DB9D761DD78AE73AEF74DB89B0D7278L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78A5F682C8ED5F9ABADD06A2E007DB9D764D878A072AEF74DB89B0D72866E2FA80F16A10DD05EAE79L0F" TargetMode="External"/><Relationship Id="rId10" Type="http://schemas.openxmlformats.org/officeDocument/2006/relationships/hyperlink" Target="consultantplus://offline/ref=178A5F682C8ED5F9ABADD06A2E007DB9D761DA76AD79AEF74DB89B0D7278L6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8A5F682C8ED5F9ABADD06A2E007DB9D46FDF74A22DF9F51CED9570L8F" TargetMode="External"/><Relationship Id="rId14" Type="http://schemas.openxmlformats.org/officeDocument/2006/relationships/hyperlink" Target="consultantplus://offline/ref=178A5F682C8ED5F9ABADD06A2E007DB9D762DE76AF72AEF74DB89B0D72866E2FA80F16A10DD05EAD79L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24</Pages>
  <Words>8381</Words>
  <Characters>47778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29</cp:revision>
  <dcterms:created xsi:type="dcterms:W3CDTF">2021-08-30T13:47:00Z</dcterms:created>
  <dcterms:modified xsi:type="dcterms:W3CDTF">2022-10-17T08:52:00Z</dcterms:modified>
</cp:coreProperties>
</file>