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85" w:rsidRPr="004F4D85" w:rsidRDefault="004F4D85" w:rsidP="004F4D85">
      <w:pPr>
        <w:pBdr>
          <w:top w:val="dotted" w:sz="6" w:space="0" w:color="auto"/>
          <w:left w:val="dotted" w:sz="6" w:space="5" w:color="auto"/>
          <w:bottom w:val="dotted" w:sz="6" w:space="0" w:color="auto"/>
          <w:right w:val="dotted" w:sz="6" w:space="5" w:color="auto"/>
        </w:pBdr>
        <w:spacing w:before="100" w:beforeAutospacing="1" w:after="100" w:afterAutospacing="1" w:line="33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D85">
        <w:rPr>
          <w:rFonts w:ascii="Times New Roman" w:hAnsi="Times New Roman" w:cs="Times New Roman"/>
          <w:b/>
          <w:sz w:val="28"/>
          <w:szCs w:val="28"/>
        </w:rPr>
        <w:t>Информация о ходе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hyperlink r:id="rId5" w:tgtFrame="_884_57525" w:history="1">
        <w:r w:rsidRPr="004F4D8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Организация мероприятий по проведению комплексных кадастровых работ района</w:t>
        </w:r>
      </w:hyperlink>
      <w:r w:rsidRPr="004F4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F4D85" w:rsidRPr="004F4D85" w:rsidRDefault="004F4D85" w:rsidP="004F4D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В 2023 году на территории Вейделевского района проведение комплексных кадастровых работ запланировано на территории </w:t>
      </w:r>
      <w:proofErr w:type="spellStart"/>
      <w:r w:rsidRPr="004F4D85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Pr="004F4D85">
        <w:rPr>
          <w:rFonts w:ascii="Times New Roman" w:hAnsi="Times New Roman" w:cs="Times New Roman"/>
          <w:sz w:val="28"/>
          <w:szCs w:val="28"/>
        </w:rPr>
        <w:t xml:space="preserve"> с/п, </w:t>
      </w:r>
      <w:proofErr w:type="spellStart"/>
      <w:r w:rsidRPr="004F4D85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4F4D85">
        <w:rPr>
          <w:rFonts w:ascii="Times New Roman" w:hAnsi="Times New Roman" w:cs="Times New Roman"/>
          <w:sz w:val="28"/>
          <w:szCs w:val="28"/>
        </w:rPr>
        <w:t xml:space="preserve"> с/п, </w:t>
      </w:r>
      <w:proofErr w:type="spellStart"/>
      <w:r w:rsidRPr="004F4D85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Pr="004F4D85">
        <w:rPr>
          <w:rFonts w:ascii="Times New Roman" w:hAnsi="Times New Roman" w:cs="Times New Roman"/>
          <w:sz w:val="28"/>
          <w:szCs w:val="28"/>
        </w:rPr>
        <w:t xml:space="preserve"> с/п, </w:t>
      </w:r>
      <w:proofErr w:type="spellStart"/>
      <w:r w:rsidRPr="004F4D85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Pr="004F4D85">
        <w:rPr>
          <w:rFonts w:ascii="Times New Roman" w:hAnsi="Times New Roman" w:cs="Times New Roman"/>
          <w:sz w:val="28"/>
          <w:szCs w:val="28"/>
        </w:rPr>
        <w:t xml:space="preserve"> с/п, Зенинского с/п и городского поселения «Посёлок Вейделевка» в отношении 19 кадастровых кварталов жилой застройки, площадь которых всего составляет 633,7 га. </w:t>
      </w:r>
    </w:p>
    <w:p w:rsidR="004F4D85" w:rsidRPr="004F4D85" w:rsidRDefault="004F4D85" w:rsidP="004F4D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Количество объектов недвижимости, расположенных на территориях </w:t>
      </w:r>
      <w:proofErr w:type="gramStart"/>
      <w:r w:rsidRPr="004F4D85">
        <w:rPr>
          <w:rFonts w:ascii="Times New Roman" w:hAnsi="Times New Roman" w:cs="Times New Roman"/>
          <w:sz w:val="28"/>
          <w:szCs w:val="28"/>
        </w:rPr>
        <w:t>данных  кадастровых</w:t>
      </w:r>
      <w:proofErr w:type="gramEnd"/>
      <w:r w:rsidRPr="004F4D85">
        <w:rPr>
          <w:rFonts w:ascii="Times New Roman" w:hAnsi="Times New Roman" w:cs="Times New Roman"/>
          <w:sz w:val="28"/>
          <w:szCs w:val="28"/>
        </w:rPr>
        <w:t xml:space="preserve"> кварталов всего 1624 объекта (1133  земельных участков, 491 объекта капитального строительства), из них:</w:t>
      </w:r>
    </w:p>
    <w:p w:rsidR="004F4D85" w:rsidRPr="004F4D85" w:rsidRDefault="004F4D85" w:rsidP="004F4D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•</w:t>
      </w:r>
      <w:r w:rsidRPr="004F4D85">
        <w:rPr>
          <w:rFonts w:ascii="Times New Roman" w:hAnsi="Times New Roman" w:cs="Times New Roman"/>
          <w:sz w:val="28"/>
          <w:szCs w:val="28"/>
        </w:rPr>
        <w:tab/>
        <w:t>с границами: 444 земельных участка, 161 объект капитального строительства,</w:t>
      </w:r>
    </w:p>
    <w:p w:rsidR="00BB5933" w:rsidRDefault="004F4D85" w:rsidP="004F4D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•</w:t>
      </w:r>
      <w:r w:rsidRPr="004F4D85">
        <w:rPr>
          <w:rFonts w:ascii="Times New Roman" w:hAnsi="Times New Roman" w:cs="Times New Roman"/>
          <w:sz w:val="28"/>
          <w:szCs w:val="28"/>
        </w:rPr>
        <w:tab/>
        <w:t>без границ: 689 земельных участка, 282 объекта капитального строительства.</w:t>
      </w:r>
    </w:p>
    <w:p w:rsidR="004F4D85" w:rsidRDefault="004F4D85" w:rsidP="004F4D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Целью данного проекта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D85">
        <w:rPr>
          <w:rFonts w:ascii="Times New Roman" w:hAnsi="Times New Roman" w:cs="Times New Roman"/>
          <w:sz w:val="28"/>
          <w:szCs w:val="28"/>
        </w:rPr>
        <w:t>внесение к ноябрю 2023 года сведений в ЕГРН в отношении не менее 19 кадастровых кварталов для уточнения местоположения границ 689 ЗУ и 282 ОКС в координатах.</w:t>
      </w:r>
    </w:p>
    <w:p w:rsidR="004F4D85" w:rsidRDefault="004F4D85" w:rsidP="004F4D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30 июня 2023 года на территории городского поселения «Поселок Вейделевка», </w:t>
      </w:r>
      <w:proofErr w:type="spellStart"/>
      <w:r w:rsidRPr="004F4D85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Pr="004F4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4D85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Pr="004F4D85">
        <w:rPr>
          <w:rFonts w:ascii="Times New Roman" w:hAnsi="Times New Roman" w:cs="Times New Roman"/>
          <w:sz w:val="28"/>
          <w:szCs w:val="28"/>
        </w:rPr>
        <w:t xml:space="preserve">, Зенинского, </w:t>
      </w:r>
      <w:proofErr w:type="spellStart"/>
      <w:r w:rsidRPr="004F4D85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4F4D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4D85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Pr="004F4D85">
        <w:rPr>
          <w:rFonts w:ascii="Times New Roman" w:hAnsi="Times New Roman" w:cs="Times New Roman"/>
          <w:sz w:val="28"/>
          <w:szCs w:val="28"/>
        </w:rPr>
        <w:t xml:space="preserve"> сельских поселений проведены заседания 1й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района.</w:t>
      </w:r>
    </w:p>
    <w:p w:rsidR="004F4D85" w:rsidRDefault="004F4D85" w:rsidP="004F4D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21 августа 2023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этих же поселений проведены </w:t>
      </w:r>
      <w:r w:rsidRPr="004F4D85">
        <w:rPr>
          <w:rFonts w:ascii="Times New Roman" w:hAnsi="Times New Roman" w:cs="Times New Roman"/>
          <w:bCs/>
          <w:sz w:val="28"/>
          <w:szCs w:val="28"/>
        </w:rPr>
        <w:t>заседания второй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Вейделевского района в 2023 году, по итогам которых подготовлены протокол</w:t>
      </w:r>
      <w:r w:rsidRPr="004F4D85">
        <w:rPr>
          <w:rFonts w:ascii="Times New Roman" w:hAnsi="Times New Roman" w:cs="Times New Roman"/>
          <w:sz w:val="28"/>
          <w:szCs w:val="28"/>
        </w:rPr>
        <w:t>ы заседания 2й согласительной комиссии по вопросу согласования местоположения границ земельных участков, расположенных на территории района, и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установленных при выполнении комплексных.</w:t>
      </w:r>
    </w:p>
    <w:p w:rsidR="004F4D85" w:rsidRPr="004F4D85" w:rsidRDefault="004F4D85" w:rsidP="004F4D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исполнителями комплексных кадастровых работ ведется работа по подготовке карта-планов территорий для их утверждения и с целью дальнейшей подачи для регистрации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Управление Росреестра. </w:t>
      </w:r>
    </w:p>
    <w:p w:rsidR="004F4D85" w:rsidRDefault="004F4D85" w:rsidP="004F4D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225A7"/>
    <w:multiLevelType w:val="multilevel"/>
    <w:tmpl w:val="59EC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C8"/>
    <w:rsid w:val="004F4D85"/>
    <w:rsid w:val="009230C8"/>
    <w:rsid w:val="00B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0590-9412-4455-BE45-3C74ABA7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D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.belregion.ru/motiw4/web?open=884/57525&amp;fromFieldId=9377&amp;fromTableId=889&amp;fromRecordId=8687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</dc:creator>
  <cp:keywords/>
  <dc:description/>
  <cp:lastModifiedBy>ЗемОт</cp:lastModifiedBy>
  <cp:revision>2</cp:revision>
  <cp:lastPrinted>2023-08-31T07:32:00Z</cp:lastPrinted>
  <dcterms:created xsi:type="dcterms:W3CDTF">2023-08-31T07:24:00Z</dcterms:created>
  <dcterms:modified xsi:type="dcterms:W3CDTF">2023-08-31T07:32:00Z</dcterms:modified>
</cp:coreProperties>
</file>