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BC" w:rsidRDefault="000633BC" w:rsidP="0006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Рекомендации</w:t>
      </w:r>
    </w:p>
    <w:p w:rsidR="00000000" w:rsidRDefault="000633BC" w:rsidP="0058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 действиям персонала организаций и работников, обеспечивающих</w:t>
      </w:r>
      <w:r w:rsidR="0058046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охрану объектов транспорта, промышленности, связи, ЖКХ, ТЭК</w:t>
      </w:r>
      <w:r w:rsidR="0058046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по действиям при обнаружении беспилотных воздушных судов</w:t>
      </w:r>
    </w:p>
    <w:p w:rsidR="000633BC" w:rsidRDefault="000633BC" w:rsidP="000633BC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633BC" w:rsidRPr="009D27B0" w:rsidRDefault="000633BC" w:rsidP="000633BC">
      <w:pPr>
        <w:pStyle w:val="2"/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>Одной из новых потенциальных угроз безопасности объектов различных видов является использование беспилотных воздушных судов (далее - БВС). Применение (нахождение, пролет) БВС над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объектов.</w:t>
      </w:r>
    </w:p>
    <w:p w:rsidR="000633BC" w:rsidRPr="009D27B0" w:rsidRDefault="000633BC" w:rsidP="000633BC">
      <w:pPr>
        <w:pStyle w:val="2"/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>В связи с изложенным в инструкциях персонала, обеспечивающего безопасность объекта (сотрудников охраны), должны быть определены последовательность (алгоритм) их действий при обнаружении беспилотных возду</w:t>
      </w:r>
      <w:r w:rsidRPr="009D27B0">
        <w:rPr>
          <w:sz w:val="28"/>
          <w:szCs w:val="28"/>
        </w:rPr>
        <w:t>шн</w:t>
      </w:r>
      <w:r w:rsidRPr="009D27B0">
        <w:rPr>
          <w:color w:val="000000"/>
          <w:sz w:val="28"/>
          <w:szCs w:val="28"/>
        </w:rPr>
        <w:t>ых судов.</w:t>
      </w:r>
    </w:p>
    <w:p w:rsidR="000633BC" w:rsidRPr="009D27B0" w:rsidRDefault="000633BC" w:rsidP="000633BC">
      <w:pPr>
        <w:pStyle w:val="2"/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>Исходя из специфики различных объектов данные действия, безусловно, могут иметь свои особенности, но в обязательном порядке должны содержать следующие позиции:</w:t>
      </w:r>
    </w:p>
    <w:p w:rsidR="000633BC" w:rsidRPr="009D27B0" w:rsidRDefault="000633BC" w:rsidP="000633BC">
      <w:pPr>
        <w:pStyle w:val="2"/>
        <w:numPr>
          <w:ilvl w:val="0"/>
          <w:numId w:val="1"/>
        </w:numPr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>При обнаружении (поступлении информации об обнаружении) над территорией (вблизи) объекта неизвестного БВС незамедлительно сообщить об этом непосредственному руководителю объекта (службы безопасности, охранного предприятия).</w:t>
      </w:r>
    </w:p>
    <w:p w:rsidR="000633BC" w:rsidRPr="009D27B0" w:rsidRDefault="000633BC" w:rsidP="000633BC">
      <w:pPr>
        <w:pStyle w:val="2"/>
        <w:numPr>
          <w:ilvl w:val="0"/>
          <w:numId w:val="1"/>
        </w:numPr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 xml:space="preserve"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</w:t>
      </w:r>
      <w:r>
        <w:rPr>
          <w:color w:val="000000"/>
          <w:sz w:val="28"/>
          <w:szCs w:val="28"/>
        </w:rPr>
        <w:t>ОМВД России по Вейделевскому району</w:t>
      </w:r>
      <w:r w:rsidRPr="009D27B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отдел в г. Валуйки </w:t>
      </w:r>
      <w:r w:rsidRPr="009D27B0">
        <w:rPr>
          <w:color w:val="000000"/>
          <w:sz w:val="28"/>
          <w:szCs w:val="28"/>
        </w:rPr>
        <w:t xml:space="preserve">УФСБ России по Белгородской области, либо Единую дежурно-диспетчерскую службу </w:t>
      </w:r>
      <w:r>
        <w:rPr>
          <w:color w:val="000000"/>
          <w:sz w:val="28"/>
          <w:szCs w:val="28"/>
        </w:rPr>
        <w:t>Вейделевского района</w:t>
      </w:r>
      <w:r w:rsidRPr="009D27B0">
        <w:rPr>
          <w:color w:val="000000"/>
          <w:sz w:val="28"/>
          <w:szCs w:val="28"/>
        </w:rPr>
        <w:t xml:space="preserve"> (ЕДДС - 112).</w:t>
      </w:r>
    </w:p>
    <w:p w:rsidR="000633BC" w:rsidRPr="009D27B0" w:rsidRDefault="000633BC" w:rsidP="000633BC">
      <w:pPr>
        <w:pStyle w:val="2"/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>При направлении информации с помощью средств связи лицо, передающее информацию, сообщает:</w:t>
      </w:r>
    </w:p>
    <w:p w:rsidR="000633BC" w:rsidRPr="009D27B0" w:rsidRDefault="000633BC" w:rsidP="000633BC">
      <w:pPr>
        <w:pStyle w:val="2"/>
        <w:numPr>
          <w:ilvl w:val="0"/>
          <w:numId w:val="2"/>
        </w:numPr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>свои фамилию, имя, отчество (при наличии) и занимаемую должность;</w:t>
      </w:r>
    </w:p>
    <w:p w:rsidR="000633BC" w:rsidRPr="009D27B0" w:rsidRDefault="000633BC" w:rsidP="000633BC">
      <w:pPr>
        <w:pStyle w:val="2"/>
        <w:numPr>
          <w:ilvl w:val="0"/>
          <w:numId w:val="2"/>
        </w:numPr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>наименование объекта (территории) и его точный адрес;</w:t>
      </w:r>
    </w:p>
    <w:p w:rsidR="000633BC" w:rsidRPr="009D27B0" w:rsidRDefault="000633BC" w:rsidP="000633BC">
      <w:pPr>
        <w:pStyle w:val="2"/>
        <w:numPr>
          <w:ilvl w:val="0"/>
          <w:numId w:val="2"/>
        </w:numPr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>источник и время поступления информации о БВС (визуальное обнаружение, информация иных лиц, данные системы охраны или видеонаблюдения);</w:t>
      </w:r>
    </w:p>
    <w:p w:rsidR="000633BC" w:rsidRPr="009D27B0" w:rsidRDefault="000633BC" w:rsidP="000633BC">
      <w:pPr>
        <w:pStyle w:val="2"/>
        <w:numPr>
          <w:ilvl w:val="0"/>
          <w:numId w:val="2"/>
        </w:numPr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>характер поведения БВС (зависание, барражирование над объектом, направление пролета, внешний вид и т.д.);</w:t>
      </w:r>
    </w:p>
    <w:p w:rsidR="000633BC" w:rsidRPr="009D27B0" w:rsidRDefault="000633BC" w:rsidP="000633BC">
      <w:pPr>
        <w:pStyle w:val="2"/>
        <w:numPr>
          <w:ilvl w:val="0"/>
          <w:numId w:val="2"/>
        </w:numPr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>наличие сохраненной информации о БВС на электронных носителях информации (системы видеонаблюдения);</w:t>
      </w:r>
    </w:p>
    <w:p w:rsidR="000633BC" w:rsidRPr="009D27B0" w:rsidRDefault="000633BC" w:rsidP="000633BC">
      <w:pPr>
        <w:pStyle w:val="2"/>
        <w:numPr>
          <w:ilvl w:val="0"/>
          <w:numId w:val="2"/>
        </w:numPr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>другие сведения по запросу уполномоченного органа.</w:t>
      </w:r>
    </w:p>
    <w:p w:rsidR="000633BC" w:rsidRPr="009D27B0" w:rsidRDefault="000633BC" w:rsidP="000633BC">
      <w:pPr>
        <w:pStyle w:val="2"/>
        <w:numPr>
          <w:ilvl w:val="0"/>
          <w:numId w:val="1"/>
        </w:numPr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>Выставить наблюдательный пост за воздушным пространством над территорией и вблизи объекта.</w:t>
      </w:r>
    </w:p>
    <w:p w:rsidR="000633BC" w:rsidRPr="009D27B0" w:rsidRDefault="000633BC" w:rsidP="000633BC">
      <w:pPr>
        <w:pStyle w:val="2"/>
        <w:numPr>
          <w:ilvl w:val="0"/>
          <w:numId w:val="1"/>
        </w:numPr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>Принять меры для получения дополнительной информации в т.ч. его фото-видеосъёмки (при наличии соответствующей возможности).</w:t>
      </w:r>
    </w:p>
    <w:p w:rsidR="000633BC" w:rsidRPr="009D27B0" w:rsidRDefault="000633BC" w:rsidP="000633BC">
      <w:pPr>
        <w:pStyle w:val="2"/>
        <w:numPr>
          <w:ilvl w:val="0"/>
          <w:numId w:val="1"/>
        </w:numPr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 xml:space="preserve">По возможности исключить нахождение на открытых площадках </w:t>
      </w:r>
      <w:r w:rsidRPr="009D27B0">
        <w:rPr>
          <w:color w:val="000000"/>
          <w:sz w:val="28"/>
          <w:szCs w:val="28"/>
        </w:rPr>
        <w:lastRenderedPageBreak/>
        <w:t>массового скопления людей.</w:t>
      </w:r>
    </w:p>
    <w:p w:rsidR="000633BC" w:rsidRPr="009D27B0" w:rsidRDefault="000633BC" w:rsidP="000633BC">
      <w:pPr>
        <w:pStyle w:val="2"/>
        <w:numPr>
          <w:ilvl w:val="0"/>
          <w:numId w:val="1"/>
        </w:numPr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>Усилить охрану, а также пропускной и внутриобъектовый режим.</w:t>
      </w:r>
    </w:p>
    <w:p w:rsidR="000633BC" w:rsidRPr="009D27B0" w:rsidRDefault="000633BC" w:rsidP="000633BC">
      <w:pPr>
        <w:pStyle w:val="2"/>
        <w:numPr>
          <w:ilvl w:val="0"/>
          <w:numId w:val="1"/>
        </w:numPr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>Организовать обход территории объекта в целях обнаружения подозрительных (взрывоопасных) предметов и лиц.</w:t>
      </w:r>
    </w:p>
    <w:p w:rsidR="000633BC" w:rsidRPr="009D27B0" w:rsidRDefault="000633BC" w:rsidP="000633BC">
      <w:pPr>
        <w:pStyle w:val="2"/>
        <w:numPr>
          <w:ilvl w:val="0"/>
          <w:numId w:val="1"/>
        </w:numPr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>В случае получения от дежурных служб УМВД России по Белгородской области, УФСБ России по Белгородской области, дополнительных указаний (рекомендаций) действовать в соответствии с ними.</w:t>
      </w:r>
    </w:p>
    <w:p w:rsidR="000633BC" w:rsidRPr="009D27B0" w:rsidRDefault="000633BC" w:rsidP="000633BC">
      <w:pPr>
        <w:pStyle w:val="2"/>
        <w:numPr>
          <w:ilvl w:val="0"/>
          <w:numId w:val="1"/>
        </w:numPr>
        <w:shd w:val="clear" w:color="auto" w:fill="auto"/>
        <w:spacing w:before="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>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</w:t>
      </w:r>
    </w:p>
    <w:p w:rsidR="000633BC" w:rsidRPr="009D27B0" w:rsidRDefault="000633BC" w:rsidP="000633BC">
      <w:pPr>
        <w:pStyle w:val="2"/>
        <w:shd w:val="clear" w:color="auto" w:fill="auto"/>
        <w:spacing w:before="0" w:after="300"/>
        <w:ind w:left="-567" w:right="-257" w:firstLine="851"/>
        <w:rPr>
          <w:sz w:val="28"/>
          <w:szCs w:val="28"/>
        </w:rPr>
      </w:pPr>
      <w:r w:rsidRPr="009D27B0">
        <w:rPr>
          <w:color w:val="000000"/>
          <w:sz w:val="28"/>
          <w:szCs w:val="28"/>
        </w:rPr>
        <w:t>Руководителям объектов транспорта, промышленности, связи, ЖКХ, ТЭК</w:t>
      </w:r>
      <w:r>
        <w:rPr>
          <w:color w:val="000000"/>
          <w:sz w:val="28"/>
          <w:szCs w:val="28"/>
        </w:rPr>
        <w:t>, главам администраций городского и сельских поселений</w:t>
      </w:r>
      <w:r w:rsidRPr="009D27B0">
        <w:rPr>
          <w:color w:val="000000"/>
          <w:sz w:val="28"/>
          <w:szCs w:val="28"/>
        </w:rPr>
        <w:t xml:space="preserve"> на основании представленных рекомендаций, с учетом специфики и особенностей объектов, внести соответствующие дополнения в должностные регламенты (инструкции) персонала (сотрудников охраны). Рассмотреть возможность обеспечения вышеуказанного персонала оптическими приборами наблюдения и средствами фото-, видео фиксации БВС.</w:t>
      </w:r>
    </w:p>
    <w:p w:rsidR="000633BC" w:rsidRDefault="000633BC" w:rsidP="000633BC">
      <w:pPr>
        <w:jc w:val="center"/>
      </w:pPr>
    </w:p>
    <w:sectPr w:rsidR="0006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4564"/>
    <w:multiLevelType w:val="multilevel"/>
    <w:tmpl w:val="6F64D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091A0D"/>
    <w:multiLevelType w:val="multilevel"/>
    <w:tmpl w:val="1E68C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33BC"/>
    <w:rsid w:val="000633BC"/>
    <w:rsid w:val="0058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633BC"/>
    <w:pPr>
      <w:widowControl w:val="0"/>
      <w:shd w:val="clear" w:color="auto" w:fill="FFFFFF"/>
      <w:spacing w:before="240"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2022-09-16T12:09:00Z</cp:lastPrinted>
  <dcterms:created xsi:type="dcterms:W3CDTF">2022-09-16T12:08:00Z</dcterms:created>
  <dcterms:modified xsi:type="dcterms:W3CDTF">2022-09-16T12:10:00Z</dcterms:modified>
</cp:coreProperties>
</file>