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1E14" w:rsidRPr="007F5B6A" w:rsidRDefault="007A1E14" w:rsidP="007A1E14">
      <w:pPr>
        <w:ind w:firstLine="709"/>
        <w:jc w:val="center"/>
        <w:rPr>
          <w:b/>
          <w:bCs/>
          <w:color w:val="000000"/>
          <w:sz w:val="48"/>
          <w:szCs w:val="48"/>
        </w:rPr>
      </w:pPr>
      <w:r w:rsidRPr="007F5B6A">
        <w:rPr>
          <w:noProof/>
          <w:lang w:eastAsia="ru-RU"/>
        </w:rPr>
        <w:drawing>
          <wp:inline distT="0" distB="0" distL="0" distR="0" wp14:anchorId="6F2203D3" wp14:editId="06F9AB4B">
            <wp:extent cx="1482090" cy="1750060"/>
            <wp:effectExtent l="0" t="0" r="3810" b="2540"/>
            <wp:docPr id="2" name="Рисунок 1" descr="Вейделев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йделевский 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14" w:rsidRPr="007F5B6A" w:rsidRDefault="007A1E14" w:rsidP="007A1E14">
      <w:pPr>
        <w:spacing w:before="2880"/>
        <w:jc w:val="center"/>
        <w:rPr>
          <w:color w:val="000000"/>
          <w:sz w:val="48"/>
          <w:szCs w:val="48"/>
        </w:rPr>
      </w:pPr>
      <w:r w:rsidRPr="007F5B6A">
        <w:rPr>
          <w:b/>
          <w:bCs/>
          <w:color w:val="000000"/>
          <w:sz w:val="48"/>
          <w:szCs w:val="48"/>
        </w:rPr>
        <w:t>СХЕМА ТЕПЛОСНАБЖЕНИЯ</w:t>
      </w:r>
    </w:p>
    <w:p w:rsidR="007A1E14" w:rsidRPr="007F5B6A" w:rsidRDefault="007A1E14" w:rsidP="007A1E14">
      <w:pPr>
        <w:jc w:val="center"/>
        <w:rPr>
          <w:b/>
          <w:bCs/>
          <w:color w:val="000000"/>
          <w:sz w:val="40"/>
          <w:szCs w:val="40"/>
        </w:rPr>
      </w:pPr>
    </w:p>
    <w:p w:rsidR="007A1E14" w:rsidRPr="007F5B6A" w:rsidRDefault="00CF5FA0" w:rsidP="007A1E14">
      <w:pPr>
        <w:jc w:val="center"/>
        <w:rPr>
          <w:b/>
          <w:bCs/>
          <w:color w:val="000000"/>
          <w:sz w:val="40"/>
          <w:szCs w:val="40"/>
        </w:rPr>
      </w:pPr>
      <w:proofErr w:type="spellStart"/>
      <w:r w:rsidRPr="007F5B6A">
        <w:rPr>
          <w:b/>
          <w:bCs/>
          <w:color w:val="000000"/>
          <w:sz w:val="40"/>
          <w:szCs w:val="40"/>
        </w:rPr>
        <w:t>Закутчанского</w:t>
      </w:r>
      <w:proofErr w:type="spellEnd"/>
      <w:r w:rsidR="007A1E14" w:rsidRPr="007F5B6A"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7A1E14" w:rsidRPr="007F5B6A" w:rsidRDefault="007A1E14" w:rsidP="007A1E14">
      <w:pPr>
        <w:jc w:val="center"/>
        <w:rPr>
          <w:b/>
          <w:bCs/>
          <w:color w:val="000000"/>
          <w:sz w:val="40"/>
          <w:szCs w:val="40"/>
        </w:rPr>
      </w:pPr>
      <w:r w:rsidRPr="007F5B6A">
        <w:rPr>
          <w:b/>
          <w:bCs/>
          <w:color w:val="000000"/>
          <w:sz w:val="40"/>
          <w:szCs w:val="40"/>
        </w:rPr>
        <w:t>муниципального района «Вейделевский район»</w:t>
      </w:r>
    </w:p>
    <w:p w:rsidR="007A1E14" w:rsidRPr="007F5B6A" w:rsidRDefault="007A1E14" w:rsidP="00D856A1">
      <w:pPr>
        <w:jc w:val="center"/>
        <w:rPr>
          <w:b/>
          <w:sz w:val="40"/>
          <w:szCs w:val="40"/>
        </w:rPr>
      </w:pPr>
      <w:r w:rsidRPr="007F5B6A">
        <w:rPr>
          <w:b/>
          <w:bCs/>
          <w:color w:val="000000"/>
          <w:sz w:val="40"/>
          <w:szCs w:val="40"/>
        </w:rPr>
        <w:t xml:space="preserve"> Белгородской области</w:t>
      </w:r>
      <w:r w:rsidR="00D856A1" w:rsidRPr="007F5B6A">
        <w:rPr>
          <w:b/>
          <w:bCs/>
          <w:color w:val="000000"/>
          <w:sz w:val="40"/>
          <w:szCs w:val="40"/>
        </w:rPr>
        <w:t xml:space="preserve"> </w:t>
      </w:r>
      <w:r w:rsidRPr="007F5B6A">
        <w:rPr>
          <w:b/>
          <w:sz w:val="40"/>
          <w:szCs w:val="40"/>
        </w:rPr>
        <w:t>до 2030 год</w:t>
      </w:r>
    </w:p>
    <w:p w:rsidR="00D856A1" w:rsidRPr="007F5B6A" w:rsidRDefault="00D856A1" w:rsidP="00D856A1">
      <w:pPr>
        <w:jc w:val="center"/>
        <w:rPr>
          <w:b/>
          <w:sz w:val="40"/>
          <w:szCs w:val="40"/>
        </w:rPr>
      </w:pPr>
    </w:p>
    <w:p w:rsidR="00DA2BB8" w:rsidRPr="007F5B6A" w:rsidRDefault="00EC0724" w:rsidP="001C40AD">
      <w:pPr>
        <w:spacing w:before="120"/>
        <w:jc w:val="center"/>
        <w:rPr>
          <w:b/>
          <w:sz w:val="40"/>
          <w:szCs w:val="40"/>
        </w:rPr>
      </w:pPr>
      <w:r w:rsidRPr="007F5B6A">
        <w:rPr>
          <w:b/>
          <w:sz w:val="40"/>
          <w:szCs w:val="40"/>
        </w:rPr>
        <w:t>(Актуализация на 202</w:t>
      </w:r>
      <w:r w:rsidR="00863A20" w:rsidRPr="007F5B6A">
        <w:rPr>
          <w:b/>
          <w:sz w:val="40"/>
          <w:szCs w:val="40"/>
        </w:rPr>
        <w:t>6</w:t>
      </w:r>
      <w:r w:rsidR="007A1E14" w:rsidRPr="007F5B6A">
        <w:rPr>
          <w:b/>
          <w:sz w:val="40"/>
          <w:szCs w:val="40"/>
        </w:rPr>
        <w:t xml:space="preserve"> год)</w:t>
      </w:r>
    </w:p>
    <w:p w:rsidR="00DA2BB8" w:rsidRPr="007F5B6A" w:rsidRDefault="00DA2BB8">
      <w:pPr>
        <w:suppressAutoHyphens w:val="0"/>
        <w:jc w:val="left"/>
        <w:rPr>
          <w:b/>
          <w:sz w:val="40"/>
          <w:szCs w:val="40"/>
        </w:rPr>
      </w:pPr>
      <w:r w:rsidRPr="007F5B6A">
        <w:rPr>
          <w:b/>
          <w:sz w:val="40"/>
          <w:szCs w:val="40"/>
        </w:rPr>
        <w:br w:type="page"/>
      </w:r>
    </w:p>
    <w:p w:rsidR="007A1E14" w:rsidRPr="007F5B6A" w:rsidRDefault="007A1E14" w:rsidP="001C40AD">
      <w:pPr>
        <w:spacing w:before="120"/>
        <w:jc w:val="center"/>
        <w:rPr>
          <w:b/>
        </w:rPr>
      </w:pPr>
    </w:p>
    <w:bookmarkStart w:id="0" w:name="_Toc40250561" w:displacedByCustomXml="next"/>
    <w:bookmarkStart w:id="1" w:name="_Toc169700288" w:displacedByCustomXml="next"/>
    <w:sdt>
      <w:sdtPr>
        <w:rPr>
          <w:rFonts w:ascii="Times New Roman" w:hAnsi="Times New Roman"/>
          <w:color w:val="auto"/>
          <w:sz w:val="24"/>
          <w:szCs w:val="24"/>
          <w:lang w:eastAsia="zh-CN"/>
        </w:rPr>
        <w:id w:val="-6862054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A2BB8" w:rsidRPr="007F5B6A" w:rsidRDefault="00DA2BB8">
          <w:pPr>
            <w:pStyle w:val="af2"/>
            <w:rPr>
              <w:rFonts w:ascii="Times New Roman" w:hAnsi="Times New Roman"/>
              <w:b/>
              <w:color w:val="auto"/>
            </w:rPr>
          </w:pPr>
          <w:r w:rsidRPr="007F5B6A">
            <w:rPr>
              <w:rFonts w:ascii="Times New Roman" w:hAnsi="Times New Roman"/>
              <w:b/>
              <w:color w:val="auto"/>
            </w:rPr>
            <w:t>Оглавление</w:t>
          </w:r>
        </w:p>
        <w:p w:rsidR="00DA2BB8" w:rsidRPr="007F5B6A" w:rsidRDefault="003203E8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r w:rsidRPr="007F5B6A">
            <w:fldChar w:fldCharType="begin"/>
          </w:r>
          <w:r w:rsidR="00DA2BB8" w:rsidRPr="007F5B6A">
            <w:instrText xml:space="preserve"> TOC \o "1-3" \h \z \u </w:instrText>
          </w:r>
          <w:r w:rsidRPr="007F5B6A">
            <w:fldChar w:fldCharType="separate"/>
          </w:r>
          <w:hyperlink w:anchor="_Toc198106713" w:history="1">
            <w:r w:rsidR="00DA2BB8" w:rsidRPr="007F5B6A">
              <w:rPr>
                <w:rStyle w:val="a5"/>
                <w:noProof/>
              </w:rPr>
              <w:t>Введение</w:t>
            </w:r>
            <w:r w:rsidR="00DA2BB8" w:rsidRPr="007F5B6A">
              <w:rPr>
                <w:noProof/>
                <w:webHidden/>
              </w:rPr>
              <w:tab/>
            </w:r>
            <w:r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_Toc198106713 \h </w:instrText>
            </w:r>
            <w:r w:rsidRPr="007F5B6A">
              <w:rPr>
                <w:noProof/>
                <w:webHidden/>
              </w:rPr>
            </w:r>
            <w:r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6</w:t>
            </w:r>
            <w:r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6714" w:history="1">
            <w:r w:rsidR="00DA2BB8" w:rsidRPr="007F5B6A">
              <w:rPr>
                <w:rStyle w:val="a5"/>
                <w:noProof/>
              </w:rPr>
    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_Toc198106714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8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15" w:history="1">
            <w:r w:rsidR="00DA2BB8" w:rsidRPr="007F5B6A">
              <w:rPr>
                <w:rStyle w:val="a5"/>
                <w:noProof/>
              </w:rPr>
              <w:t>1.1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_Toc198106715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8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16" w:history="1">
            <w:r w:rsidR="00DA2BB8" w:rsidRPr="007F5B6A">
              <w:rPr>
                <w:rStyle w:val="a5"/>
                <w:noProof/>
              </w:rPr>
              <w:t>1.2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_Toc198106716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8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17" w:history="1">
            <w:r w:rsidR="00DA2BB8" w:rsidRPr="007F5B6A">
              <w:rPr>
                <w:rStyle w:val="a5"/>
                <w:noProof/>
              </w:rPr>
              <w:t>1.3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_Toc198106717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8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6718" w:history="1">
            <w:r w:rsidR="00DA2BB8" w:rsidRPr="007F5B6A">
              <w:rPr>
                <w:rStyle w:val="a5"/>
                <w:noProof/>
              </w:rPr>
              <w:t>Раздел 2. Существующие и перспективные балансы располагаемой тепловой мощности источников тепловой энергии тепловой нагрузки потребителей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_Toc198106718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9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19" w:history="1">
            <w:r w:rsidR="00DA2BB8" w:rsidRPr="007F5B6A">
              <w:rPr>
                <w:rStyle w:val="a5"/>
                <w:noProof/>
              </w:rPr>
              <w:t>2.1 Описание существующих и перспективных зон действия систем теплоснабжения и источников тепловой энергии.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_Toc198106719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9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20" w:history="1">
            <w:r w:rsidR="00DA2BB8" w:rsidRPr="007F5B6A">
              <w:rPr>
                <w:rStyle w:val="a5"/>
                <w:noProof/>
              </w:rPr>
              <w:t>2.2 Описание существующих и перспективных зон действия индивидуальных источников тепловой энергии.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_Toc198106720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9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21" w:history="1">
            <w:r w:rsidR="00DA2BB8" w:rsidRPr="007F5B6A">
              <w:rPr>
                <w:rStyle w:val="a5"/>
                <w:noProof/>
              </w:rPr>
              <w:t>2.3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_Toc198106721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9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22" w:history="1">
            <w:r w:rsidR="00DA2BB8" w:rsidRPr="007F5B6A">
              <w:rPr>
                <w:rStyle w:val="a5"/>
                <w:noProof/>
              </w:rPr>
              <w:t>2.4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_Toc198106722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10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23" w:history="1">
            <w:r w:rsidR="00DA2BB8" w:rsidRPr="007F5B6A">
              <w:rPr>
                <w:rStyle w:val="a5"/>
                <w:noProof/>
              </w:rPr>
              <w:t>2.5 Радиус эффективного теплоснабжения, позволяющий определить условия, при которых подключение (технологическое присоединение) теплопотребляющих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_Toc198106723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10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6724" w:history="1">
            <w:r w:rsidR="00DA2BB8" w:rsidRPr="007F5B6A">
              <w:rPr>
                <w:rStyle w:val="a5"/>
                <w:noProof/>
              </w:rPr>
              <w:t>Раздел 3. Существующие и перспективные балансы теплоносителя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_Toc198106724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11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25" w:history="1">
            <w:r w:rsidR="00DA2BB8" w:rsidRPr="007F5B6A">
              <w:rPr>
                <w:rStyle w:val="a5"/>
                <w:noProof/>
              </w:rPr>
              <w:t>3.1Существующие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_Toc198106725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11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26" w:history="1">
            <w:r w:rsidR="00DA2BB8" w:rsidRPr="007F5B6A">
              <w:rPr>
                <w:rStyle w:val="a5"/>
                <w:noProof/>
              </w:rPr>
              <w:t>3.2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_Toc198106726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11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6727" w:history="1">
            <w:r w:rsidR="00DA2BB8" w:rsidRPr="007F5B6A">
              <w:rPr>
                <w:rStyle w:val="a5"/>
                <w:noProof/>
              </w:rPr>
              <w:t>Раздел 4. Основные положения мастер-плана развития систем теплоснабжения поселения, городского округа, города федерального значения.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_Toc198106727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11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28" w:history="1">
            <w:r w:rsidR="00DA2BB8" w:rsidRPr="007F5B6A">
              <w:rPr>
                <w:rStyle w:val="a5"/>
                <w:noProof/>
              </w:rPr>
              <w:t>4.1 Описание сценариев развития теплоснабжения поселения, городского округа, города федерального значения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_Toc198106728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11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29" w:history="1">
            <w:r w:rsidR="00DA2BB8" w:rsidRPr="007F5B6A">
              <w:rPr>
                <w:rStyle w:val="a5"/>
                <w:noProof/>
              </w:rPr>
              <w:t>4.2 Обоснование выбора приоритетного сценария развития теплоснабжения поселения, городского округа, города федерального значения.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_Toc198106729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11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6730" w:history="1">
            <w:r w:rsidR="00DA2BB8" w:rsidRPr="007F5B6A">
              <w:rPr>
                <w:rStyle w:val="a5"/>
                <w:noProof/>
              </w:rPr>
              <w:t>Раздел 5. Предложения по строительству, реконструкции и техническому перевооружению источников тепловой энергии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_Toc198106730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12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31" w:history="1">
            <w:r w:rsidR="00DA2BB8" w:rsidRPr="007F5B6A">
              <w:rPr>
                <w:rStyle w:val="a5"/>
                <w:noProof/>
              </w:rPr>
              <w:t>5.1 Предложения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_Toc198106731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12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32" w:history="1">
            <w:r w:rsidR="00DA2BB8" w:rsidRPr="007F5B6A">
              <w:rPr>
                <w:rStyle w:val="a5"/>
                <w:noProof/>
              </w:rPr>
              <w:t>5.2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_Toc198106732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12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33" w:history="1">
            <w:r w:rsidR="00DA2BB8" w:rsidRPr="007F5B6A">
              <w:rPr>
                <w:rStyle w:val="a5"/>
                <w:noProof/>
              </w:rPr>
              <w:t>5.3 Предложения по техническому перевооружению источников тепловой энергии с целью повышения эффективности работы систем теплоснабжения.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_Toc198106733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12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34" w:history="1">
            <w:r w:rsidR="00DA2BB8" w:rsidRPr="007F5B6A">
              <w:rPr>
                <w:rStyle w:val="a5"/>
                <w:noProof/>
              </w:rPr>
              <w:t>5.4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_Toc198106734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12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35" w:history="1">
            <w:r w:rsidR="00DA2BB8" w:rsidRPr="007F5B6A">
              <w:rPr>
                <w:rStyle w:val="a5"/>
                <w:noProof/>
              </w:rPr>
              <w:t>5.5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_Toc198106735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12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36" w:history="1">
            <w:r w:rsidR="00DA2BB8" w:rsidRPr="007F5B6A">
              <w:rPr>
                <w:rStyle w:val="a5"/>
                <w:noProof/>
              </w:rPr>
              <w:t>5.6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_Toc198106736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12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37" w:history="1">
            <w:r w:rsidR="00DA2BB8" w:rsidRPr="007F5B6A">
              <w:rPr>
                <w:rStyle w:val="a5"/>
                <w:noProof/>
              </w:rPr>
              <w:t>5.7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_Toc198106737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12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38" w:history="1">
            <w:r w:rsidR="00DA2BB8" w:rsidRPr="007F5B6A">
              <w:rPr>
                <w:rStyle w:val="a5"/>
                <w:noProof/>
              </w:rPr>
    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_Toc198106738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13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39" w:history="1">
            <w:r w:rsidR="00DA2BB8" w:rsidRPr="007F5B6A">
              <w:rPr>
                <w:rStyle w:val="a5"/>
                <w:noProof/>
              </w:rPr>
              <w:t>5.9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_Toc198106739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14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40" w:history="1">
            <w:r w:rsidR="00DA2BB8" w:rsidRPr="007F5B6A">
              <w:rPr>
                <w:rStyle w:val="a5"/>
                <w:noProof/>
              </w:rPr>
              <w:t>5.10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_Toc198106740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14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6741" w:history="1">
            <w:r w:rsidR="00DA2BB8" w:rsidRPr="007F5B6A">
              <w:rPr>
                <w:rStyle w:val="a5"/>
                <w:noProof/>
              </w:rPr>
              <w:t>Раздел 6. Предложения по строительству и реконструкции тепловых сетей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_Toc198106741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14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42" w:history="1">
            <w:r w:rsidR="00DA2BB8" w:rsidRPr="007F5B6A">
              <w:rPr>
                <w:rStyle w:val="a5"/>
                <w:noProof/>
              </w:rPr>
              <w:t>6.1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_Toc198106742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14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43" w:history="1">
            <w:r w:rsidR="00DA2BB8" w:rsidRPr="007F5B6A">
              <w:rPr>
                <w:rStyle w:val="a5"/>
                <w:noProof/>
              </w:rPr>
              <w:t>6.2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_Toc198106743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14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44" w:history="1">
            <w:r w:rsidR="00DA2BB8" w:rsidRPr="007F5B6A">
              <w:rPr>
                <w:rStyle w:val="a5"/>
                <w:noProof/>
              </w:rPr>
              <w:t>6.3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_Toc198106744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14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45" w:history="1">
            <w:r w:rsidR="00DA2BB8" w:rsidRPr="007F5B6A">
              <w:rPr>
                <w:rStyle w:val="a5"/>
                <w:noProof/>
              </w:rPr>
              <w:t>6.4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пункте 5 раздела 5 настоящего документа.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_Toc198106745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15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46" w:history="1">
            <w:r w:rsidR="00DA2BB8" w:rsidRPr="007F5B6A">
              <w:rPr>
                <w:rStyle w:val="a5"/>
                <w:noProof/>
              </w:rPr>
              <w:t>6.5 Предложения по строительству и реконструкции тепловых сетей для обеспечения нормативной надежности теплоснабжения потребителей.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_Toc198106746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15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6747" w:history="1">
            <w:r w:rsidR="00DA2BB8" w:rsidRPr="007F5B6A">
              <w:rPr>
                <w:rStyle w:val="a5"/>
                <w:noProof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_Toc198106747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15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48" w:history="1">
            <w:r w:rsidR="00DA2BB8" w:rsidRPr="007F5B6A">
              <w:rPr>
                <w:rStyle w:val="a5"/>
                <w:noProof/>
              </w:rPr>
              <w:t>7.1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_Toc198106748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15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49" w:history="1">
            <w:r w:rsidR="00DA2BB8" w:rsidRPr="007F5B6A">
              <w:rPr>
                <w:rStyle w:val="a5"/>
                <w:noProof/>
              </w:rPr>
              <w:t>7.2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_Toc198106749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15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6750" w:history="1">
            <w:r w:rsidR="00DA2BB8" w:rsidRPr="007F5B6A">
              <w:rPr>
                <w:rStyle w:val="a5"/>
                <w:noProof/>
              </w:rPr>
              <w:t>Раздел 8. Перспективные топливные балансы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_Toc198106750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15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51" w:history="1">
            <w:r w:rsidR="00DA2BB8" w:rsidRPr="007F5B6A">
              <w:rPr>
                <w:rStyle w:val="a5"/>
                <w:noProof/>
              </w:rPr>
              <w:t>8.1 Перспективные топливные балансы для каждого источника тепловой энергии по видам основного, резервного и аварийного топлива на каждом этапе.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_Toc198106751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15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52" w:history="1">
            <w:r w:rsidR="00DA2BB8" w:rsidRPr="007F5B6A">
              <w:rPr>
                <w:rStyle w:val="a5"/>
                <w:noProof/>
              </w:rPr>
              <w:t>8.2 Потребляемые источником тепловой энергии виды топлива, включая местные виды топлива, а также используемые возобновляемые источники энергии.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_Toc198106752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16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6753" w:history="1">
            <w:r w:rsidR="00DA2BB8" w:rsidRPr="007F5B6A">
              <w:rPr>
                <w:rStyle w:val="a5"/>
                <w:noProof/>
              </w:rPr>
              <w:t>Раздел 9. Инвестиции в строительство, реконструкцию и техническое перевооружение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_Toc198106753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16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54" w:history="1">
            <w:r w:rsidR="00DA2BB8" w:rsidRPr="007F5B6A">
              <w:rPr>
                <w:rStyle w:val="a5"/>
                <w:noProof/>
              </w:rPr>
              <w:t>9.1 Предложение по величине необходимых инвестиций в строительство, реконструкцию и техническое перевооружение источников тепловой энергии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_Toc198106754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16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55" w:history="1">
            <w:r w:rsidR="00DA2BB8" w:rsidRPr="007F5B6A">
              <w:rPr>
                <w:rStyle w:val="a5"/>
                <w:noProof/>
              </w:rPr>
              <w:t>9.2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_Toc198106755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16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56" w:history="1">
            <w:r w:rsidR="00DA2BB8" w:rsidRPr="007F5B6A">
              <w:rPr>
                <w:rStyle w:val="a5"/>
                <w:noProof/>
              </w:rPr>
              <w:t>9.3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_Toc198106756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16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57" w:history="1">
            <w:r w:rsidR="00DA2BB8" w:rsidRPr="007F5B6A">
              <w:rPr>
                <w:rStyle w:val="a5"/>
                <w:noProof/>
              </w:rPr>
              <w:t>9.4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_Toc198106757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16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6758" w:history="1">
            <w:r w:rsidR="00DA2BB8" w:rsidRPr="007F5B6A">
              <w:rPr>
                <w:rStyle w:val="a5"/>
                <w:noProof/>
              </w:rPr>
              <w:t>Раздел 10. Решение об определении единой теплоснабжающей организации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_Toc198106758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16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59" w:history="1">
            <w:r w:rsidR="00DA2BB8" w:rsidRPr="007F5B6A">
              <w:rPr>
                <w:rStyle w:val="a5"/>
                <w:noProof/>
              </w:rPr>
              <w:t>10.1 Решение об определении единой теплоснабжающей организации.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_Toc198106759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16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60" w:history="1">
            <w:r w:rsidR="00DA2BB8" w:rsidRPr="007F5B6A">
              <w:rPr>
                <w:rStyle w:val="a5"/>
                <w:noProof/>
              </w:rPr>
              <w:t>10.2 Реестр зон деятельности единой теплоснабжающей организации.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_Toc198106760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17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61" w:history="1">
            <w:r w:rsidR="00DA2BB8" w:rsidRPr="007F5B6A">
              <w:rPr>
                <w:rStyle w:val="a5"/>
                <w:noProof/>
              </w:rPr>
              <w:t>10.3 Основания, в том числе критерии, в соответствии с которыми теплоснабжающая организация определена единой теплоснабжающей организацией.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_Toc198106761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17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62" w:history="1">
            <w:r w:rsidR="00DA2BB8" w:rsidRPr="007F5B6A">
              <w:rPr>
                <w:rStyle w:val="a5"/>
                <w:noProof/>
              </w:rPr>
              <w:t>10.4 Информация о поданных теплоснабжающими организациями заявках на присвоение статуса единой теплоснабжающей организации.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_Toc198106762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18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63" w:history="1">
            <w:r w:rsidR="00DA2BB8" w:rsidRPr="007F5B6A">
              <w:rPr>
                <w:rStyle w:val="a5"/>
                <w:noProof/>
              </w:rPr>
              <w:t>10.5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_Toc198106763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19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6764" w:history="1">
            <w:r w:rsidR="00DA2BB8" w:rsidRPr="007F5B6A">
              <w:rPr>
                <w:rStyle w:val="a5"/>
                <w:noProof/>
              </w:rPr>
              <w:t>Раздел 11. Решения о распределении тепловой нагрузки между источниками тепловой энергии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_Toc198106764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19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6765" w:history="1">
            <w:r w:rsidR="00DA2BB8" w:rsidRPr="007F5B6A">
              <w:rPr>
                <w:rStyle w:val="a5"/>
                <w:noProof/>
              </w:rPr>
              <w:t>Раздел 12. Решения по бесхозяйным тепловым сетям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_Toc198106765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19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6766" w:history="1">
            <w:r w:rsidR="00DA2BB8" w:rsidRPr="007F5B6A">
              <w:rPr>
                <w:rStyle w:val="a5"/>
                <w:noProof/>
              </w:rPr>
      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_Toc198106766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20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67" w:history="1">
            <w:r w:rsidR="00DA2BB8" w:rsidRPr="007F5B6A">
              <w:rPr>
                <w:rStyle w:val="a5"/>
                <w:noProof/>
              </w:rPr>
              <w:t>13.1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_Toc198106767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20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68" w:history="1">
            <w:r w:rsidR="00DA2BB8" w:rsidRPr="007F5B6A">
              <w:rPr>
                <w:rStyle w:val="a5"/>
                <w:noProof/>
              </w:rPr>
              <w:t>13.2 Описание проблем организации газоснабжения источников тепловой энергии.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_Toc198106768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20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69" w:history="1">
            <w:r w:rsidR="00DA2BB8" w:rsidRPr="007F5B6A">
              <w:rPr>
                <w:rStyle w:val="a5"/>
                <w:noProof/>
              </w:rPr>
              <w:t xml:space="preserve">13.3 Предложения по корректировке утвержденной (разработке) региональной (межрегиональной) программы газификации жилищно-коммунального хозяйства, </w:t>
            </w:r>
            <w:r w:rsidR="00DA2BB8" w:rsidRPr="007F5B6A">
              <w:rPr>
                <w:rStyle w:val="a5"/>
                <w:noProof/>
              </w:rPr>
              <w:lastRenderedPageBreak/>
              <w:t>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_Toc198106769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20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70" w:history="1">
            <w:r w:rsidR="00DA2BB8" w:rsidRPr="007F5B6A">
              <w:rPr>
                <w:rStyle w:val="a5"/>
                <w:noProof/>
              </w:rPr>
              <w:t>13.4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_Toc198106770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20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71" w:history="1">
            <w:r w:rsidR="00DA2BB8" w:rsidRPr="007F5B6A">
              <w:rPr>
                <w:rStyle w:val="a5"/>
                <w:noProof/>
              </w:rPr>
              <w:t>13.5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_Toc198106771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21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72" w:history="1">
            <w:r w:rsidR="00DA2BB8" w:rsidRPr="007F5B6A">
              <w:rPr>
                <w:rStyle w:val="a5"/>
                <w:noProof/>
              </w:rPr>
              <w:t>13.6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_Toc198106772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21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6773" w:history="1">
            <w:r w:rsidR="00DA2BB8" w:rsidRPr="007F5B6A">
              <w:rPr>
                <w:rStyle w:val="a5"/>
                <w:noProof/>
              </w:rPr>
              <w:t>13.7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_Toc198106773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21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6774" w:history="1">
            <w:r w:rsidR="00DA2BB8" w:rsidRPr="007F5B6A">
              <w:rPr>
                <w:rStyle w:val="a5"/>
                <w:noProof/>
              </w:rPr>
              <w:t>Раздел 14. Индикаторы развития систем теплоснабжения поселения, городского округа, города федерального значения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_Toc198106774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21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7F5B6A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6775" w:history="1">
            <w:r w:rsidR="00DA2BB8" w:rsidRPr="007F5B6A">
              <w:rPr>
                <w:rStyle w:val="a5"/>
                <w:noProof/>
              </w:rPr>
              <w:t>Раздел 15. Ценовые (тарифные) последствия</w:t>
            </w:r>
            <w:r w:rsidR="00DA2BB8" w:rsidRPr="007F5B6A">
              <w:rPr>
                <w:noProof/>
                <w:webHidden/>
              </w:rPr>
              <w:tab/>
            </w:r>
            <w:r w:rsidR="003203E8" w:rsidRPr="007F5B6A">
              <w:rPr>
                <w:noProof/>
                <w:webHidden/>
              </w:rPr>
              <w:fldChar w:fldCharType="begin"/>
            </w:r>
            <w:r w:rsidR="00DA2BB8" w:rsidRPr="007F5B6A">
              <w:rPr>
                <w:noProof/>
                <w:webHidden/>
              </w:rPr>
              <w:instrText xml:space="preserve"> PAGEREF _Toc198106775 \h </w:instrText>
            </w:r>
            <w:r w:rsidR="003203E8" w:rsidRPr="007F5B6A">
              <w:rPr>
                <w:noProof/>
                <w:webHidden/>
              </w:rPr>
            </w:r>
            <w:r w:rsidR="003203E8" w:rsidRPr="007F5B6A">
              <w:rPr>
                <w:noProof/>
                <w:webHidden/>
              </w:rPr>
              <w:fldChar w:fldCharType="separate"/>
            </w:r>
            <w:r w:rsidR="00C177D1" w:rsidRPr="007F5B6A">
              <w:rPr>
                <w:noProof/>
                <w:webHidden/>
              </w:rPr>
              <w:t>24</w:t>
            </w:r>
            <w:r w:rsidR="003203E8" w:rsidRPr="007F5B6A">
              <w:rPr>
                <w:noProof/>
                <w:webHidden/>
              </w:rPr>
              <w:fldChar w:fldCharType="end"/>
            </w:r>
          </w:hyperlink>
        </w:p>
        <w:p w:rsidR="00DA2BB8" w:rsidRPr="007F5B6A" w:rsidRDefault="003203E8">
          <w:r w:rsidRPr="007F5B6A">
            <w:rPr>
              <w:b/>
              <w:bCs/>
            </w:rPr>
            <w:fldChar w:fldCharType="end"/>
          </w:r>
        </w:p>
      </w:sdtContent>
    </w:sdt>
    <w:p w:rsidR="00C004AF" w:rsidRPr="007F5B6A" w:rsidRDefault="00C004AF" w:rsidP="00770822">
      <w:pPr>
        <w:pStyle w:val="1"/>
        <w:pageBreakBefore/>
        <w:spacing w:before="0"/>
        <w:rPr>
          <w:szCs w:val="24"/>
        </w:rPr>
      </w:pPr>
      <w:bookmarkStart w:id="2" w:name="_Toc198106713"/>
      <w:r w:rsidRPr="007F5B6A">
        <w:rPr>
          <w:szCs w:val="24"/>
        </w:rPr>
        <w:lastRenderedPageBreak/>
        <w:t>Введение</w:t>
      </w:r>
      <w:bookmarkEnd w:id="2"/>
      <w:bookmarkEnd w:id="1"/>
      <w:bookmarkEnd w:id="0"/>
    </w:p>
    <w:p w:rsidR="00D856A1" w:rsidRPr="007F5B6A" w:rsidRDefault="00D856A1" w:rsidP="00D856A1">
      <w:pPr>
        <w:ind w:firstLine="567"/>
        <w:contextualSpacing/>
      </w:pPr>
      <w:r w:rsidRPr="007F5B6A">
        <w:t xml:space="preserve">Схема теплоснабжения – это проектный документ, в котором обосновывается необходимость и целесообразность строительства и расширения </w:t>
      </w:r>
      <w:proofErr w:type="spellStart"/>
      <w:r w:rsidRPr="007F5B6A">
        <w:t>энергоисточников</w:t>
      </w:r>
      <w:proofErr w:type="spellEnd"/>
      <w:r w:rsidRPr="007F5B6A">
        <w:t xml:space="preserve"> и сетей, с целью обеспечения энергетической безопасности развития экономики и надежности теплоснабжения. В настоящее время разработка схем теплоснабжения городов и населенных пунктов очень актуальная и важная задача, поскольку дальнейший рост экономики России невозможен без соответствующего роста энергетики, который может быть спрогнозировать перспективу на основе разработки схем теплоснабжения для </w:t>
      </w:r>
      <w:r w:rsidR="00863A20" w:rsidRPr="007F5B6A">
        <w:t>комбинированной выработки элект</w:t>
      </w:r>
      <w:r w:rsidRPr="007F5B6A">
        <w:t>р</w:t>
      </w:r>
      <w:proofErr w:type="gramStart"/>
      <w:r w:rsidRPr="007F5B6A">
        <w:t>о-</w:t>
      </w:r>
      <w:proofErr w:type="gramEnd"/>
      <w:r w:rsidRPr="007F5B6A">
        <w:t xml:space="preserve"> и </w:t>
      </w:r>
      <w:proofErr w:type="spellStart"/>
      <w:r w:rsidRPr="007F5B6A">
        <w:t>теплоэнергии</w:t>
      </w:r>
      <w:proofErr w:type="spellEnd"/>
      <w:r w:rsidRPr="007F5B6A">
        <w:t>.</w:t>
      </w:r>
    </w:p>
    <w:p w:rsidR="00D856A1" w:rsidRPr="007F5B6A" w:rsidRDefault="00D856A1" w:rsidP="00D856A1">
      <w:pPr>
        <w:ind w:firstLine="567"/>
        <w:contextualSpacing/>
      </w:pPr>
      <w:r w:rsidRPr="007F5B6A">
        <w:t>Целью разработки схем теплоснабжения городов и населенных пунктов является разработка технических решений, направленных на 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среду.</w:t>
      </w:r>
    </w:p>
    <w:p w:rsidR="00D856A1" w:rsidRPr="007F5B6A" w:rsidRDefault="00D856A1" w:rsidP="00D856A1">
      <w:pPr>
        <w:ind w:firstLine="567"/>
        <w:contextualSpacing/>
      </w:pPr>
      <w:r w:rsidRPr="007F5B6A">
        <w:t>Основными задачами данной программы являются:</w:t>
      </w:r>
    </w:p>
    <w:p w:rsidR="00D856A1" w:rsidRPr="007F5B6A" w:rsidRDefault="00D856A1" w:rsidP="00D856A1">
      <w:pPr>
        <w:ind w:firstLine="567"/>
        <w:contextualSpacing/>
      </w:pPr>
      <w:r w:rsidRPr="007F5B6A">
        <w:t>- сбор исходных данных;</w:t>
      </w:r>
    </w:p>
    <w:p w:rsidR="00D856A1" w:rsidRPr="007F5B6A" w:rsidRDefault="00D856A1" w:rsidP="00D856A1">
      <w:pPr>
        <w:ind w:firstLine="567"/>
        <w:contextualSpacing/>
      </w:pPr>
      <w:r w:rsidRPr="007F5B6A">
        <w:t>- энергетическое обследование системы централизованного теплоснабжения;</w:t>
      </w:r>
    </w:p>
    <w:p w:rsidR="00D856A1" w:rsidRPr="007F5B6A" w:rsidRDefault="00D856A1" w:rsidP="00D856A1">
      <w:pPr>
        <w:ind w:firstLine="567"/>
        <w:contextualSpacing/>
      </w:pPr>
      <w:r w:rsidRPr="007F5B6A">
        <w:t>- разработка комплекса решений и мероприятий по совершенствованию систем теплоснабжения.</w:t>
      </w:r>
    </w:p>
    <w:p w:rsidR="00D856A1" w:rsidRPr="007F5B6A" w:rsidRDefault="00D856A1" w:rsidP="00D856A1">
      <w:pPr>
        <w:ind w:firstLine="567"/>
        <w:contextualSpacing/>
      </w:pPr>
      <w:proofErr w:type="gramStart"/>
      <w:r w:rsidRPr="007F5B6A">
        <w:t xml:space="preserve">При проведении разработки использовались «Требования к схемам теплоснабжения» и «Требования к порядку разработки и утверждения схем теплоснабжения», предложенные к утверждению Правительству Российской Федерации в соответствии с частью 1 статьи 4 Федерального закона «О теплоснабжении», РД-10-ВЭП «Методические основы разработки схем теплоснабжения поселений и промышленных узлов РФ», введённый с 22.05.2006 года взамен аннулированного Эталона «Схем теплоснабжения городов и </w:t>
      </w:r>
      <w:proofErr w:type="spellStart"/>
      <w:r w:rsidRPr="007F5B6A">
        <w:t>промузлов</w:t>
      </w:r>
      <w:proofErr w:type="spellEnd"/>
      <w:r w:rsidRPr="007F5B6A">
        <w:t>», 1992 г., а</w:t>
      </w:r>
      <w:proofErr w:type="gramEnd"/>
      <w:r w:rsidRPr="007F5B6A">
        <w:t xml:space="preserve"> та же результаты проведенных ранее на объекте энергетических обследований, режимно-наладочных работ, регламентных испытаний, разработки энергетических характеристик, данные отраслевой статистической отчетности.</w:t>
      </w:r>
    </w:p>
    <w:p w:rsidR="00D856A1" w:rsidRPr="007F5B6A" w:rsidRDefault="00D856A1" w:rsidP="00D856A1">
      <w:pPr>
        <w:ind w:firstLine="567"/>
        <w:contextualSpacing/>
      </w:pPr>
      <w:r w:rsidRPr="007F5B6A">
        <w:t>Технической базой разработки являются:</w:t>
      </w:r>
    </w:p>
    <w:p w:rsidR="00D856A1" w:rsidRPr="007F5B6A" w:rsidRDefault="00D856A1" w:rsidP="00D856A1">
      <w:pPr>
        <w:ind w:firstLine="567"/>
        <w:contextualSpacing/>
      </w:pPr>
      <w:r w:rsidRPr="007F5B6A">
        <w:t xml:space="preserve">- Генеральный план </w:t>
      </w:r>
      <w:proofErr w:type="spellStart"/>
      <w:r w:rsidRPr="007F5B6A">
        <w:t>Закутчанского</w:t>
      </w:r>
      <w:proofErr w:type="spellEnd"/>
      <w:r w:rsidRPr="007F5B6A">
        <w:t xml:space="preserve"> 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области;</w:t>
      </w:r>
    </w:p>
    <w:p w:rsidR="00D856A1" w:rsidRPr="007F5B6A" w:rsidRDefault="00D856A1" w:rsidP="00D856A1">
      <w:pPr>
        <w:ind w:firstLine="567"/>
        <w:contextualSpacing/>
      </w:pPr>
      <w:r w:rsidRPr="007F5B6A">
        <w:t>- проект «Мероприятия по повышению эффективности и надёжности энергоснабжения Вейделевского района Белгородской области на 2013 г.»;</w:t>
      </w:r>
    </w:p>
    <w:p w:rsidR="00D856A1" w:rsidRPr="007F5B6A" w:rsidRDefault="00D856A1" w:rsidP="00D856A1">
      <w:pPr>
        <w:ind w:firstLine="567"/>
        <w:contextualSpacing/>
      </w:pPr>
      <w:r w:rsidRPr="007F5B6A">
        <w:t>- проектная и исполнительная документация по источникам тепла, тепловым сетям (ТС), насосным станциям, тепловым пунктам;</w:t>
      </w:r>
    </w:p>
    <w:p w:rsidR="00D856A1" w:rsidRPr="007F5B6A" w:rsidRDefault="00D856A1" w:rsidP="00D856A1">
      <w:pPr>
        <w:ind w:firstLine="567"/>
        <w:contextualSpacing/>
      </w:pPr>
      <w:r w:rsidRPr="007F5B6A">
        <w:t>- эксплуатационная документация (расчетные температурные графики, гидравлические режимы, данные по присоединенным тепловым нагрузкам, их видам и т.п.);</w:t>
      </w:r>
    </w:p>
    <w:p w:rsidR="00D856A1" w:rsidRPr="007F5B6A" w:rsidRDefault="00D856A1" w:rsidP="00D856A1">
      <w:pPr>
        <w:ind w:firstLine="567"/>
        <w:contextualSpacing/>
      </w:pPr>
      <w:r w:rsidRPr="007F5B6A">
        <w:t>- материалы проведения периодических испытаний ТС по определению тепловых потерь и гидравлических характеристик;</w:t>
      </w:r>
    </w:p>
    <w:p w:rsidR="00D856A1" w:rsidRPr="007F5B6A" w:rsidRDefault="00D856A1" w:rsidP="00D856A1">
      <w:pPr>
        <w:ind w:firstLine="567"/>
        <w:contextualSpacing/>
      </w:pPr>
      <w:r w:rsidRPr="007F5B6A">
        <w:t>- конструктивные данные по видам прокладки и типам применяемых теплоизоляционных конструкций, сроки эксплуатации тепловых сетей;</w:t>
      </w:r>
    </w:p>
    <w:p w:rsidR="00D856A1" w:rsidRPr="007F5B6A" w:rsidRDefault="00D856A1" w:rsidP="00D856A1">
      <w:pPr>
        <w:ind w:firstLine="567"/>
        <w:contextualSpacing/>
      </w:pPr>
      <w:r w:rsidRPr="007F5B6A">
        <w:t>- материалы по разработке энергетических характеристик систем транспорта тепловой энергии;</w:t>
      </w:r>
    </w:p>
    <w:p w:rsidR="00D856A1" w:rsidRPr="007F5B6A" w:rsidRDefault="00D856A1" w:rsidP="00D856A1">
      <w:pPr>
        <w:ind w:firstLine="567"/>
        <w:contextualSpacing/>
      </w:pPr>
      <w:proofErr w:type="gramStart"/>
      <w:r w:rsidRPr="007F5B6A">
        <w:t>- данные технологического и коммерческого учета потребления топлива, отпуска и потребления тепловой энергии, теплоносителя, электроэнергии, измерений (журналов наблюдений, электронных архивов) по приборам контроля режимов отпуска и потребления топлива, тепловой, электрической энергии и воды (расход, давление, температура);</w:t>
      </w:r>
      <w:proofErr w:type="gramEnd"/>
    </w:p>
    <w:p w:rsidR="00D856A1" w:rsidRPr="007F5B6A" w:rsidRDefault="00D856A1" w:rsidP="00D856A1">
      <w:pPr>
        <w:ind w:firstLine="567"/>
        <w:contextualSpacing/>
      </w:pPr>
      <w:r w:rsidRPr="007F5B6A">
        <w:t>- документы по хозяйственной и финансовой деятельности;</w:t>
      </w:r>
    </w:p>
    <w:p w:rsidR="00D856A1" w:rsidRPr="007F5B6A" w:rsidRDefault="00D856A1" w:rsidP="00D856A1">
      <w:pPr>
        <w:ind w:firstLine="567"/>
        <w:contextualSpacing/>
      </w:pPr>
      <w:r w:rsidRPr="007F5B6A">
        <w:t>- статистическая отчетность организации о выработке и отпуске тепловой энергии</w:t>
      </w:r>
      <w:r w:rsidR="00863A20" w:rsidRPr="007F5B6A">
        <w:t>,</w:t>
      </w:r>
      <w:r w:rsidRPr="007F5B6A">
        <w:t xml:space="preserve"> и использовании ТЭР в натуральном и стоимостном выражении.</w:t>
      </w:r>
    </w:p>
    <w:p w:rsidR="00D856A1" w:rsidRPr="007F5B6A" w:rsidRDefault="00D856A1" w:rsidP="00D856A1">
      <w:pPr>
        <w:ind w:firstLine="567"/>
        <w:contextualSpacing/>
      </w:pPr>
      <w:r w:rsidRPr="007F5B6A">
        <w:t xml:space="preserve">Актуализация схемы теплоснабжения </w:t>
      </w:r>
      <w:proofErr w:type="spellStart"/>
      <w:r w:rsidRPr="007F5B6A">
        <w:t>Закутчанского</w:t>
      </w:r>
      <w:proofErr w:type="spellEnd"/>
      <w:r w:rsidRPr="007F5B6A">
        <w:t xml:space="preserve"> сельского поселения выполнена в 2019 году в соответствии с требованиями:</w:t>
      </w:r>
    </w:p>
    <w:p w:rsidR="00D856A1" w:rsidRPr="007F5B6A" w:rsidRDefault="00D856A1" w:rsidP="00D856A1">
      <w:pPr>
        <w:ind w:firstLine="567"/>
        <w:contextualSpacing/>
      </w:pPr>
      <w:r w:rsidRPr="007F5B6A">
        <w:lastRenderedPageBreak/>
        <w:t>−</w:t>
      </w:r>
      <w:r w:rsidRPr="007F5B6A">
        <w:tab/>
        <w:t>Федерального закона от 27 июля 2010 года № 190-ФЗ «О теплоснабжении»;</w:t>
      </w:r>
    </w:p>
    <w:p w:rsidR="00D856A1" w:rsidRPr="007F5B6A" w:rsidRDefault="00D856A1" w:rsidP="00D856A1">
      <w:pPr>
        <w:ind w:firstLine="567"/>
        <w:contextualSpacing/>
      </w:pPr>
      <w:r w:rsidRPr="007F5B6A">
        <w:t>−</w:t>
      </w:r>
      <w:r w:rsidRPr="007F5B6A">
        <w:tab/>
        <w:t>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D856A1" w:rsidRPr="007F5B6A" w:rsidRDefault="00D856A1" w:rsidP="00D856A1">
      <w:pPr>
        <w:ind w:firstLine="567"/>
        <w:contextualSpacing/>
      </w:pPr>
      <w:r w:rsidRPr="007F5B6A">
        <w:t>−</w:t>
      </w:r>
      <w:r w:rsidRPr="007F5B6A">
        <w:tab/>
        <w:t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</w:p>
    <w:p w:rsidR="00D856A1" w:rsidRPr="007F5B6A" w:rsidRDefault="00D856A1" w:rsidP="00D856A1">
      <w:pPr>
        <w:ind w:firstLine="567"/>
        <w:contextualSpacing/>
      </w:pPr>
      <w:r w:rsidRPr="007F5B6A">
        <w:t>−</w:t>
      </w:r>
      <w:r w:rsidRPr="007F5B6A">
        <w:tab/>
        <w:t xml:space="preserve">Исходных данных и материалов, полученных от администрации </w:t>
      </w:r>
      <w:proofErr w:type="spellStart"/>
      <w:r w:rsidRPr="007F5B6A">
        <w:t>Закутчанского</w:t>
      </w:r>
      <w:proofErr w:type="spellEnd"/>
      <w:r w:rsidRPr="007F5B6A">
        <w:t xml:space="preserve"> сельского поселения, администрации Вейделевского района и основных теплоснабжающих организаций;</w:t>
      </w:r>
    </w:p>
    <w:p w:rsidR="00D856A1" w:rsidRPr="007F5B6A" w:rsidRDefault="00D856A1" w:rsidP="00D856A1">
      <w:pPr>
        <w:ind w:firstLine="567"/>
        <w:contextualSpacing/>
      </w:pPr>
      <w:r w:rsidRPr="007F5B6A">
        <w:t>−</w:t>
      </w:r>
      <w:r w:rsidRPr="007F5B6A">
        <w:tab/>
        <w:t xml:space="preserve">Решений Генерального плана </w:t>
      </w:r>
      <w:proofErr w:type="spellStart"/>
      <w:r w:rsidRPr="007F5B6A">
        <w:t>Закутчанского</w:t>
      </w:r>
      <w:proofErr w:type="spellEnd"/>
      <w:r w:rsidRPr="007F5B6A">
        <w:t xml:space="preserve"> 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области.</w:t>
      </w:r>
    </w:p>
    <w:p w:rsidR="00D856A1" w:rsidRPr="007F5B6A" w:rsidRDefault="00D856A1" w:rsidP="00D856A1">
      <w:pPr>
        <w:ind w:firstLine="567"/>
        <w:contextualSpacing/>
      </w:pPr>
      <w:r w:rsidRPr="007F5B6A">
        <w:t xml:space="preserve">Актуализация выполнена в отношении данных, предусмотренных п.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утверждения». </w:t>
      </w:r>
    </w:p>
    <w:p w:rsidR="009A4F82" w:rsidRPr="007F5B6A" w:rsidRDefault="009A4F82" w:rsidP="00770822">
      <w:pPr>
        <w:ind w:firstLine="567"/>
        <w:contextualSpacing/>
      </w:pPr>
      <w:r w:rsidRPr="007F5B6A">
        <w:t xml:space="preserve">. </w:t>
      </w:r>
    </w:p>
    <w:p w:rsidR="00C004AF" w:rsidRPr="007F5B6A" w:rsidRDefault="00AD788B" w:rsidP="00267897">
      <w:pPr>
        <w:pStyle w:val="1"/>
        <w:spacing w:before="0"/>
        <w:rPr>
          <w:szCs w:val="24"/>
        </w:rPr>
      </w:pPr>
      <w:bookmarkStart w:id="3" w:name="_Toc40250562"/>
      <w:r w:rsidRPr="007F5B6A">
        <w:rPr>
          <w:szCs w:val="24"/>
        </w:rPr>
        <w:br w:type="page"/>
      </w:r>
      <w:bookmarkStart w:id="4" w:name="_Toc169700289"/>
      <w:bookmarkStart w:id="5" w:name="_Toc198106714"/>
      <w:r w:rsidR="00C004AF" w:rsidRPr="007F5B6A">
        <w:rPr>
          <w:szCs w:val="24"/>
        </w:rPr>
        <w:lastRenderedPageBreak/>
        <w:t>Раздел 1</w:t>
      </w:r>
      <w:bookmarkStart w:id="6" w:name="_Toc40250563"/>
      <w:bookmarkEnd w:id="3"/>
      <w:r w:rsidRPr="007F5B6A">
        <w:rPr>
          <w:szCs w:val="24"/>
        </w:rPr>
        <w:t xml:space="preserve">. </w:t>
      </w:r>
      <w:r w:rsidR="00AE763B" w:rsidRPr="007F5B6A">
        <w:rPr>
          <w:szCs w:val="24"/>
        </w:rPr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4"/>
      <w:bookmarkEnd w:id="5"/>
      <w:bookmarkEnd w:id="6"/>
    </w:p>
    <w:p w:rsidR="006B35BB" w:rsidRPr="007F5B6A" w:rsidRDefault="0079612C" w:rsidP="00267897">
      <w:pPr>
        <w:pStyle w:val="2"/>
      </w:pPr>
      <w:bookmarkStart w:id="7" w:name="_Toc40250565"/>
      <w:bookmarkStart w:id="8" w:name="_Toc169700290"/>
      <w:bookmarkStart w:id="9" w:name="_Toc198106715"/>
      <w:r w:rsidRPr="007F5B6A">
        <w:t>1.1</w:t>
      </w:r>
      <w:r w:rsidR="00267897" w:rsidRPr="007F5B6A">
        <w:t xml:space="preserve"> </w:t>
      </w:r>
      <w:r w:rsidR="00821F85" w:rsidRPr="007F5B6A"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</w:r>
      <w:bookmarkEnd w:id="7"/>
      <w:bookmarkEnd w:id="8"/>
      <w:bookmarkEnd w:id="9"/>
    </w:p>
    <w:p w:rsidR="00C17832" w:rsidRPr="007F5B6A" w:rsidRDefault="00C17832" w:rsidP="00770822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7F5B6A">
        <w:rPr>
          <w:rFonts w:ascii="Times New Roman" w:hAnsi="Times New Roman" w:cs="Times New Roman"/>
          <w:sz w:val="24"/>
          <w:szCs w:val="24"/>
        </w:rPr>
        <w:t>Прирост площади строительных фондов на период действия разработ</w:t>
      </w:r>
      <w:r w:rsidR="00973DBC" w:rsidRPr="007F5B6A">
        <w:rPr>
          <w:rFonts w:ascii="Times New Roman" w:hAnsi="Times New Roman" w:cs="Times New Roman"/>
          <w:sz w:val="24"/>
          <w:szCs w:val="24"/>
        </w:rPr>
        <w:t xml:space="preserve">анной Схемы теплоснабжения </w:t>
      </w:r>
      <w:proofErr w:type="spellStart"/>
      <w:r w:rsidR="00973DBC" w:rsidRPr="007F5B6A">
        <w:rPr>
          <w:rFonts w:ascii="Times New Roman" w:hAnsi="Times New Roman" w:cs="Times New Roman"/>
          <w:sz w:val="24"/>
          <w:szCs w:val="24"/>
        </w:rPr>
        <w:t>Заку</w:t>
      </w:r>
      <w:r w:rsidR="00AF6714" w:rsidRPr="007F5B6A">
        <w:rPr>
          <w:rFonts w:ascii="Times New Roman" w:hAnsi="Times New Roman" w:cs="Times New Roman"/>
          <w:sz w:val="24"/>
          <w:szCs w:val="24"/>
        </w:rPr>
        <w:t>т</w:t>
      </w:r>
      <w:r w:rsidRPr="007F5B6A">
        <w:rPr>
          <w:rFonts w:ascii="Times New Roman" w:hAnsi="Times New Roman" w:cs="Times New Roman"/>
          <w:sz w:val="24"/>
          <w:szCs w:val="24"/>
        </w:rPr>
        <w:t>чанского</w:t>
      </w:r>
      <w:proofErr w:type="spellEnd"/>
      <w:r w:rsidRPr="007F5B6A">
        <w:rPr>
          <w:rFonts w:ascii="Times New Roman" w:hAnsi="Times New Roman" w:cs="Times New Roman"/>
          <w:sz w:val="24"/>
          <w:szCs w:val="24"/>
        </w:rPr>
        <w:t xml:space="preserve"> сельского поселения не планируется.</w:t>
      </w:r>
    </w:p>
    <w:p w:rsidR="00C17832" w:rsidRPr="007F5B6A" w:rsidRDefault="00C17832" w:rsidP="00770822">
      <w:pPr>
        <w:pStyle w:val="af5"/>
        <w:ind w:left="0" w:right="-20"/>
        <w:jc w:val="right"/>
        <w:rPr>
          <w:rFonts w:ascii="Times New Roman" w:hAnsi="Times New Roman" w:cs="Times New Roman"/>
          <w:sz w:val="24"/>
          <w:szCs w:val="24"/>
        </w:rPr>
      </w:pPr>
      <w:r w:rsidRPr="007F5B6A">
        <w:rPr>
          <w:rFonts w:ascii="Times New Roman" w:hAnsi="Times New Roman" w:cs="Times New Roman"/>
          <w:position w:val="-1"/>
          <w:sz w:val="24"/>
          <w:szCs w:val="24"/>
        </w:rP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970"/>
        <w:gridCol w:w="1764"/>
        <w:gridCol w:w="2058"/>
      </w:tblGrid>
      <w:tr w:rsidR="00267897" w:rsidRPr="007F5B6A" w:rsidTr="00267897">
        <w:trPr>
          <w:trHeight w:val="2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97" w:rsidRPr="007F5B6A" w:rsidRDefault="00267897" w:rsidP="00267897">
            <w:pPr>
              <w:ind w:firstLine="5"/>
              <w:jc w:val="center"/>
              <w:rPr>
                <w:b/>
              </w:rPr>
            </w:pPr>
            <w:r w:rsidRPr="007F5B6A">
              <w:rPr>
                <w:b/>
              </w:rPr>
              <w:t xml:space="preserve">№ </w:t>
            </w:r>
            <w:proofErr w:type="gramStart"/>
            <w:r w:rsidRPr="007F5B6A">
              <w:rPr>
                <w:b/>
              </w:rPr>
              <w:t>п</w:t>
            </w:r>
            <w:proofErr w:type="gramEnd"/>
            <w:r w:rsidRPr="007F5B6A">
              <w:rPr>
                <w:b/>
              </w:rPr>
              <w:t>/п</w:t>
            </w:r>
          </w:p>
        </w:tc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97" w:rsidRPr="007F5B6A" w:rsidRDefault="00267897" w:rsidP="00267897">
            <w:pPr>
              <w:ind w:firstLine="5"/>
              <w:jc w:val="center"/>
              <w:rPr>
                <w:b/>
              </w:rPr>
            </w:pPr>
            <w:r w:rsidRPr="007F5B6A">
              <w:rPr>
                <w:b/>
              </w:rPr>
              <w:t>Наименование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97" w:rsidRPr="007F5B6A" w:rsidRDefault="00267897" w:rsidP="00267897">
            <w:pPr>
              <w:ind w:firstLine="5"/>
              <w:jc w:val="center"/>
              <w:rPr>
                <w:b/>
              </w:rPr>
            </w:pPr>
            <w:r w:rsidRPr="007F5B6A">
              <w:rPr>
                <w:b/>
              </w:rPr>
              <w:t>Ед. изм.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97" w:rsidRPr="007F5B6A" w:rsidRDefault="00267897" w:rsidP="00267897">
            <w:pPr>
              <w:ind w:firstLine="5"/>
              <w:jc w:val="center"/>
              <w:rPr>
                <w:b/>
              </w:rPr>
            </w:pPr>
            <w:r w:rsidRPr="007F5B6A">
              <w:rPr>
                <w:b/>
              </w:rPr>
              <w:t>Значение</w:t>
            </w:r>
          </w:p>
        </w:tc>
      </w:tr>
      <w:tr w:rsidR="00267897" w:rsidRPr="007F5B6A" w:rsidTr="00267897">
        <w:trPr>
          <w:trHeight w:val="2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ind w:firstLine="5"/>
              <w:jc w:val="center"/>
            </w:pPr>
            <w:r w:rsidRPr="007F5B6A">
              <w:t>1</w:t>
            </w:r>
          </w:p>
        </w:tc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ind w:left="123" w:firstLine="5"/>
            </w:pPr>
            <w:r w:rsidRPr="007F5B6A">
              <w:t>Общая площадь жилых домов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ind w:left="123" w:firstLine="5"/>
              <w:jc w:val="center"/>
            </w:pPr>
            <w:r w:rsidRPr="007F5B6A">
              <w:t>тыс. м</w:t>
            </w:r>
            <w:proofErr w:type="gramStart"/>
            <w:r w:rsidRPr="007F5B6A">
              <w:rPr>
                <w:vertAlign w:val="superscript"/>
              </w:rPr>
              <w:t>2</w:t>
            </w:r>
            <w:proofErr w:type="gramEnd"/>
            <w:r w:rsidRPr="007F5B6A">
              <w:t xml:space="preserve"> общей площади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jc w:val="center"/>
            </w:pPr>
            <w:r w:rsidRPr="007F5B6A">
              <w:t>59,9</w:t>
            </w:r>
          </w:p>
        </w:tc>
      </w:tr>
      <w:tr w:rsidR="00267897" w:rsidRPr="007F5B6A" w:rsidTr="00267897">
        <w:trPr>
          <w:trHeight w:val="2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ind w:firstLine="5"/>
              <w:jc w:val="center"/>
            </w:pPr>
            <w:r w:rsidRPr="007F5B6A">
              <w:t>2</w:t>
            </w:r>
          </w:p>
        </w:tc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ind w:left="123" w:firstLine="5"/>
            </w:pPr>
            <w:r w:rsidRPr="007F5B6A">
              <w:t>Количество квартир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ind w:left="123" w:firstLine="5"/>
              <w:jc w:val="center"/>
            </w:pPr>
            <w:r w:rsidRPr="007F5B6A">
              <w:t>ед.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jc w:val="center"/>
            </w:pPr>
            <w:r w:rsidRPr="007F5B6A">
              <w:t>631</w:t>
            </w:r>
          </w:p>
        </w:tc>
      </w:tr>
      <w:tr w:rsidR="00267897" w:rsidRPr="007F5B6A" w:rsidTr="00267897">
        <w:trPr>
          <w:trHeight w:val="2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ind w:firstLine="5"/>
              <w:jc w:val="center"/>
            </w:pPr>
            <w:r w:rsidRPr="007F5B6A">
              <w:t>3</w:t>
            </w:r>
          </w:p>
        </w:tc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ind w:left="123" w:firstLine="5"/>
            </w:pPr>
            <w:r w:rsidRPr="007F5B6A">
              <w:t>Характеристика жилого фонда по материалу стен, в том числе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ind w:left="123" w:firstLine="5"/>
              <w:jc w:val="center"/>
            </w:pPr>
            <w:r w:rsidRPr="007F5B6A">
              <w:t>тыс. м</w:t>
            </w:r>
            <w:proofErr w:type="gramStart"/>
            <w:r w:rsidRPr="007F5B6A">
              <w:rPr>
                <w:vertAlign w:val="superscript"/>
              </w:rPr>
              <w:t>2</w:t>
            </w:r>
            <w:proofErr w:type="gramEnd"/>
            <w:r w:rsidRPr="007F5B6A">
              <w:t xml:space="preserve"> общей площади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jc w:val="center"/>
            </w:pPr>
            <w:r w:rsidRPr="007F5B6A">
              <w:t>59,9</w:t>
            </w:r>
          </w:p>
        </w:tc>
      </w:tr>
      <w:tr w:rsidR="00267897" w:rsidRPr="007F5B6A" w:rsidTr="00267897">
        <w:trPr>
          <w:trHeight w:val="2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ind w:firstLine="5"/>
              <w:jc w:val="center"/>
            </w:pPr>
            <w:r w:rsidRPr="007F5B6A">
              <w:t>3.1.</w:t>
            </w:r>
          </w:p>
        </w:tc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ind w:left="123" w:firstLine="5"/>
            </w:pPr>
            <w:r w:rsidRPr="007F5B6A">
              <w:t>- каменные (кирпичные, панельные и т.д.)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ind w:left="123" w:firstLine="5"/>
              <w:jc w:val="center"/>
            </w:pPr>
            <w:r w:rsidRPr="007F5B6A">
              <w:t>-//-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jc w:val="center"/>
            </w:pPr>
            <w:r w:rsidRPr="007F5B6A">
              <w:t>57,7</w:t>
            </w:r>
          </w:p>
        </w:tc>
      </w:tr>
      <w:tr w:rsidR="00267897" w:rsidRPr="007F5B6A" w:rsidTr="00267897">
        <w:trPr>
          <w:trHeight w:val="2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ind w:firstLine="5"/>
              <w:jc w:val="center"/>
            </w:pPr>
            <w:r w:rsidRPr="007F5B6A">
              <w:t>3.2.</w:t>
            </w:r>
          </w:p>
        </w:tc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ind w:left="123" w:firstLine="5"/>
            </w:pPr>
            <w:r w:rsidRPr="007F5B6A">
              <w:t>- деревянные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97" w:rsidRPr="007F5B6A" w:rsidRDefault="00267897" w:rsidP="00267897">
            <w:pPr>
              <w:jc w:val="center"/>
            </w:pPr>
            <w:r w:rsidRPr="007F5B6A">
              <w:t>-//-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jc w:val="center"/>
            </w:pPr>
            <w:r w:rsidRPr="007F5B6A">
              <w:t>2,11</w:t>
            </w:r>
          </w:p>
        </w:tc>
      </w:tr>
      <w:tr w:rsidR="00267897" w:rsidRPr="007F5B6A" w:rsidTr="00267897">
        <w:trPr>
          <w:trHeight w:val="2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jc w:val="center"/>
            </w:pPr>
            <w:r w:rsidRPr="007F5B6A">
              <w:t>3.3.</w:t>
            </w:r>
          </w:p>
        </w:tc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ind w:left="142"/>
            </w:pPr>
            <w:r w:rsidRPr="007F5B6A">
              <w:t>- из прочих материалов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97" w:rsidRPr="007F5B6A" w:rsidRDefault="00267897" w:rsidP="00267897">
            <w:pPr>
              <w:jc w:val="center"/>
            </w:pPr>
            <w:r w:rsidRPr="007F5B6A">
              <w:t>-//-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jc w:val="center"/>
            </w:pPr>
            <w:r w:rsidRPr="007F5B6A">
              <w:t>0,09</w:t>
            </w:r>
          </w:p>
        </w:tc>
      </w:tr>
    </w:tbl>
    <w:p w:rsidR="006B35BB" w:rsidRPr="007F5B6A" w:rsidRDefault="0079612C" w:rsidP="00267897">
      <w:pPr>
        <w:pStyle w:val="2"/>
      </w:pPr>
      <w:bookmarkStart w:id="10" w:name="_Toc40250567"/>
      <w:bookmarkStart w:id="11" w:name="_Toc169700291"/>
      <w:bookmarkStart w:id="12" w:name="_Toc198106716"/>
      <w:r w:rsidRPr="007F5B6A">
        <w:t xml:space="preserve">1.2 </w:t>
      </w:r>
      <w:r w:rsidR="00821F85" w:rsidRPr="007F5B6A"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10"/>
      <w:bookmarkEnd w:id="11"/>
      <w:bookmarkEnd w:id="12"/>
    </w:p>
    <w:p w:rsidR="00FB7CDE" w:rsidRPr="007F5B6A" w:rsidRDefault="00FB7CDE" w:rsidP="00770822">
      <w:pPr>
        <w:pStyle w:val="af5"/>
        <w:ind w:left="0" w:right="-23" w:firstLine="709"/>
        <w:rPr>
          <w:rFonts w:ascii="Times New Roman" w:hAnsi="Times New Roman" w:cs="Times New Roman"/>
          <w:b/>
          <w:sz w:val="24"/>
          <w:szCs w:val="24"/>
        </w:rPr>
      </w:pPr>
      <w:r w:rsidRPr="007F5B6A">
        <w:rPr>
          <w:rFonts w:ascii="Times New Roman" w:hAnsi="Times New Roman" w:cs="Times New Roman"/>
          <w:sz w:val="24"/>
          <w:szCs w:val="24"/>
        </w:rPr>
        <w:t xml:space="preserve">Прирост потребления тепловой энергии (мощности), теплоносителя на период действия разработанной Схемы теплоснабжения </w:t>
      </w:r>
      <w:proofErr w:type="spellStart"/>
      <w:r w:rsidRPr="007F5B6A">
        <w:rPr>
          <w:rFonts w:ascii="Times New Roman" w:hAnsi="Times New Roman" w:cs="Times New Roman"/>
          <w:sz w:val="24"/>
          <w:szCs w:val="24"/>
        </w:rPr>
        <w:t>Закутчанского</w:t>
      </w:r>
      <w:proofErr w:type="spellEnd"/>
      <w:r w:rsidRPr="007F5B6A">
        <w:rPr>
          <w:rFonts w:ascii="Times New Roman" w:hAnsi="Times New Roman" w:cs="Times New Roman"/>
          <w:sz w:val="24"/>
          <w:szCs w:val="24"/>
        </w:rPr>
        <w:t xml:space="preserve"> сельского поселения не планируется.</w:t>
      </w:r>
    </w:p>
    <w:p w:rsidR="00FB7CDE" w:rsidRPr="007F5B6A" w:rsidRDefault="009E387D" w:rsidP="00770822">
      <w:pPr>
        <w:pStyle w:val="af5"/>
        <w:ind w:left="448" w:right="-23"/>
        <w:jc w:val="right"/>
        <w:rPr>
          <w:rFonts w:ascii="Times New Roman" w:hAnsi="Times New Roman" w:cs="Times New Roman"/>
          <w:sz w:val="24"/>
          <w:szCs w:val="24"/>
        </w:rPr>
      </w:pPr>
      <w:r w:rsidRPr="007F5B6A">
        <w:rPr>
          <w:rFonts w:ascii="Times New Roman" w:hAnsi="Times New Roman" w:cs="Times New Roman"/>
          <w:sz w:val="24"/>
          <w:szCs w:val="24"/>
        </w:rPr>
        <w:t>Таблица 2</w:t>
      </w:r>
    </w:p>
    <w:p w:rsidR="00267897" w:rsidRPr="007F5B6A" w:rsidRDefault="00267897" w:rsidP="00267897">
      <w:pPr>
        <w:pStyle w:val="af5"/>
        <w:ind w:left="0" w:right="-2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169268212"/>
      <w:r w:rsidRPr="007F5B6A">
        <w:rPr>
          <w:rFonts w:ascii="Times New Roman" w:hAnsi="Times New Roman" w:cs="Times New Roman"/>
          <w:b/>
          <w:bCs/>
          <w:sz w:val="24"/>
          <w:szCs w:val="24"/>
        </w:rPr>
        <w:t>Существующий и перспективный объем потребления тепловой нагрузки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"/>
        <w:gridCol w:w="1860"/>
        <w:gridCol w:w="1789"/>
        <w:gridCol w:w="1804"/>
        <w:gridCol w:w="1764"/>
        <w:gridCol w:w="1779"/>
      </w:tblGrid>
      <w:tr w:rsidR="00267897" w:rsidRPr="007F5B6A" w:rsidTr="0026789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97" w:rsidRPr="007F5B6A" w:rsidRDefault="00267897" w:rsidP="002678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14" w:name="_Hlk168474829"/>
            <w:r w:rsidRPr="007F5B6A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F5B6A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7F5B6A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97" w:rsidRPr="007F5B6A" w:rsidRDefault="00267897" w:rsidP="00267897">
            <w:pPr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>Источник</w:t>
            </w:r>
            <w:r w:rsidRPr="007F5B6A">
              <w:rPr>
                <w:b/>
                <w:sz w:val="20"/>
                <w:szCs w:val="20"/>
                <w:lang w:eastAsia="en-US"/>
              </w:rPr>
              <w:t xml:space="preserve"> теплоснабжения</w:t>
            </w:r>
          </w:p>
        </w:tc>
        <w:tc>
          <w:tcPr>
            <w:tcW w:w="1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897" w:rsidRPr="007F5B6A" w:rsidRDefault="00267897" w:rsidP="00D851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5B6A">
              <w:rPr>
                <w:b/>
                <w:sz w:val="20"/>
                <w:szCs w:val="20"/>
                <w:lang w:eastAsia="en-US"/>
              </w:rPr>
              <w:t>202</w:t>
            </w:r>
            <w:r w:rsidR="00D851A3" w:rsidRPr="007F5B6A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897" w:rsidRPr="007F5B6A" w:rsidRDefault="00267897" w:rsidP="00D851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5B6A">
              <w:rPr>
                <w:b/>
                <w:sz w:val="20"/>
                <w:szCs w:val="20"/>
                <w:lang w:eastAsia="en-US"/>
              </w:rPr>
              <w:t>202</w:t>
            </w:r>
            <w:r w:rsidR="00D851A3" w:rsidRPr="007F5B6A">
              <w:rPr>
                <w:b/>
                <w:sz w:val="20"/>
                <w:szCs w:val="20"/>
                <w:lang w:eastAsia="en-US"/>
              </w:rPr>
              <w:t>5-</w:t>
            </w:r>
            <w:r w:rsidRPr="007F5B6A">
              <w:rPr>
                <w:b/>
                <w:sz w:val="20"/>
                <w:szCs w:val="20"/>
                <w:lang w:eastAsia="en-US"/>
              </w:rPr>
              <w:t>2030</w:t>
            </w:r>
          </w:p>
        </w:tc>
      </w:tr>
      <w:tr w:rsidR="00267897" w:rsidRPr="007F5B6A" w:rsidTr="00267897">
        <w:trPr>
          <w:trHeight w:val="20"/>
        </w:trPr>
        <w:tc>
          <w:tcPr>
            <w:tcW w:w="1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897" w:rsidRPr="007F5B6A" w:rsidRDefault="00267897" w:rsidP="0026789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897" w:rsidRPr="007F5B6A" w:rsidRDefault="00267897" w:rsidP="0026789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897" w:rsidRPr="007F5B6A" w:rsidRDefault="00267897" w:rsidP="002678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5B6A">
              <w:rPr>
                <w:b/>
                <w:sz w:val="20"/>
                <w:szCs w:val="20"/>
                <w:lang w:eastAsia="en-US"/>
              </w:rPr>
              <w:t>Нагрузка отопления и вентиляции, Гкал/</w:t>
            </w:r>
            <w:proofErr w:type="gramStart"/>
            <w:r w:rsidRPr="007F5B6A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897" w:rsidRPr="007F5B6A" w:rsidRDefault="00267897" w:rsidP="002678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5B6A">
              <w:rPr>
                <w:b/>
                <w:sz w:val="20"/>
                <w:szCs w:val="20"/>
                <w:lang w:eastAsia="en-US"/>
              </w:rPr>
              <w:t>Нагрузка ГВС макс, Гкал/</w:t>
            </w:r>
            <w:proofErr w:type="gramStart"/>
            <w:r w:rsidRPr="007F5B6A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5B6A">
              <w:rPr>
                <w:b/>
                <w:sz w:val="20"/>
                <w:szCs w:val="20"/>
                <w:lang w:eastAsia="en-US"/>
              </w:rPr>
              <w:t>Нагрузка отопления и вентиляции, Гкал/</w:t>
            </w:r>
            <w:proofErr w:type="gramStart"/>
            <w:r w:rsidRPr="007F5B6A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897" w:rsidRPr="007F5B6A" w:rsidRDefault="00267897" w:rsidP="002678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5B6A">
              <w:rPr>
                <w:b/>
                <w:sz w:val="20"/>
                <w:szCs w:val="20"/>
                <w:lang w:eastAsia="en-US"/>
              </w:rPr>
              <w:t>Нагрузка ГВС макс, Гкал/</w:t>
            </w:r>
            <w:proofErr w:type="gramStart"/>
            <w:r w:rsidRPr="007F5B6A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</w:tr>
      <w:tr w:rsidR="00267897" w:rsidRPr="007F5B6A" w:rsidTr="00267897">
        <w:trPr>
          <w:trHeight w:val="2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jc w:val="center"/>
              <w:rPr>
                <w:sz w:val="20"/>
                <w:szCs w:val="20"/>
                <w:lang w:eastAsia="en-US"/>
              </w:rPr>
            </w:pPr>
            <w:r w:rsidRPr="007F5B6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7F5B6A">
              <w:rPr>
                <w:sz w:val="20"/>
                <w:szCs w:val="20"/>
              </w:rPr>
              <w:t>Закутское</w:t>
            </w:r>
            <w:proofErr w:type="spellEnd"/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0,33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0,00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0,33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97" w:rsidRPr="007F5B6A" w:rsidRDefault="00267897" w:rsidP="00267897">
            <w:pPr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0,00</w:t>
            </w:r>
          </w:p>
        </w:tc>
      </w:tr>
      <w:bookmarkEnd w:id="13"/>
      <w:bookmarkEnd w:id="14"/>
    </w:tbl>
    <w:p w:rsidR="00267897" w:rsidRPr="007F5B6A" w:rsidRDefault="00267897" w:rsidP="00770822">
      <w:pPr>
        <w:pStyle w:val="af5"/>
        <w:ind w:left="448" w:right="-23"/>
        <w:jc w:val="right"/>
        <w:rPr>
          <w:rFonts w:ascii="Times New Roman" w:hAnsi="Times New Roman" w:cs="Times New Roman"/>
          <w:sz w:val="24"/>
          <w:szCs w:val="24"/>
        </w:rPr>
      </w:pPr>
    </w:p>
    <w:p w:rsidR="00C004AF" w:rsidRPr="007F5B6A" w:rsidRDefault="008459BF" w:rsidP="00267897">
      <w:pPr>
        <w:pStyle w:val="2"/>
      </w:pPr>
      <w:bookmarkStart w:id="15" w:name="_Toc40250569"/>
      <w:bookmarkStart w:id="16" w:name="_Toc169700292"/>
      <w:bookmarkStart w:id="17" w:name="_Toc198106717"/>
      <w:r w:rsidRPr="007F5B6A">
        <w:t xml:space="preserve">1.3 </w:t>
      </w:r>
      <w:r w:rsidR="0062466B" w:rsidRPr="007F5B6A">
        <w:t>С</w:t>
      </w:r>
      <w:r w:rsidR="00F8308E" w:rsidRPr="007F5B6A">
        <w:t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15"/>
      <w:bookmarkEnd w:id="16"/>
      <w:bookmarkEnd w:id="17"/>
    </w:p>
    <w:p w:rsidR="00166361" w:rsidRPr="007F5B6A" w:rsidRDefault="00166361" w:rsidP="00770822">
      <w:pPr>
        <w:pStyle w:val="af5"/>
        <w:ind w:left="0" w:right="-23" w:firstLine="709"/>
        <w:rPr>
          <w:rFonts w:ascii="Times New Roman" w:hAnsi="Times New Roman" w:cs="Times New Roman"/>
          <w:sz w:val="24"/>
          <w:szCs w:val="24"/>
        </w:rPr>
      </w:pPr>
      <w:r w:rsidRPr="007F5B6A">
        <w:rPr>
          <w:rFonts w:ascii="Times New Roman" w:hAnsi="Times New Roman" w:cs="Times New Roman"/>
          <w:sz w:val="24"/>
          <w:szCs w:val="24"/>
        </w:rPr>
        <w:t>Планы развития и соответственно увеличение собственниками производственных зон не предоставлены. Прирост объемов потребления тепловой энергии и теплоносителя объектами, расположенными в производственных зонах отсутствует.</w:t>
      </w:r>
    </w:p>
    <w:p w:rsidR="00C004AF" w:rsidRPr="007F5B6A" w:rsidRDefault="00C004AF" w:rsidP="00267897">
      <w:pPr>
        <w:pStyle w:val="1"/>
      </w:pPr>
      <w:bookmarkStart w:id="18" w:name="_Toc40250570"/>
      <w:bookmarkStart w:id="19" w:name="_Toc169700293"/>
      <w:bookmarkStart w:id="20" w:name="_Toc198106718"/>
      <w:r w:rsidRPr="007F5B6A">
        <w:lastRenderedPageBreak/>
        <w:t>Раздел 2</w:t>
      </w:r>
      <w:bookmarkStart w:id="21" w:name="_Toc40250571"/>
      <w:bookmarkEnd w:id="18"/>
      <w:r w:rsidR="006D5189" w:rsidRPr="007F5B6A">
        <w:t xml:space="preserve">. </w:t>
      </w:r>
      <w:r w:rsidR="00F8308E" w:rsidRPr="007F5B6A">
        <w:t>Существующие и п</w:t>
      </w:r>
      <w:r w:rsidRPr="007F5B6A">
        <w:t xml:space="preserve">ерспективные балансы располагаемой тепловой </w:t>
      </w:r>
      <w:proofErr w:type="gramStart"/>
      <w:r w:rsidRPr="007F5B6A">
        <w:t>мощности источников тепловой энергии тепловой нагрузки потребителей</w:t>
      </w:r>
      <w:bookmarkEnd w:id="19"/>
      <w:bookmarkEnd w:id="20"/>
      <w:bookmarkEnd w:id="21"/>
      <w:proofErr w:type="gramEnd"/>
    </w:p>
    <w:p w:rsidR="0062466B" w:rsidRPr="007F5B6A" w:rsidRDefault="0090126E" w:rsidP="00267897">
      <w:pPr>
        <w:pStyle w:val="2"/>
      </w:pPr>
      <w:bookmarkStart w:id="22" w:name="_Toc40250573"/>
      <w:bookmarkStart w:id="23" w:name="_Toc169700294"/>
      <w:bookmarkStart w:id="24" w:name="_Toc198106719"/>
      <w:r w:rsidRPr="007F5B6A">
        <w:t xml:space="preserve">2.1 </w:t>
      </w:r>
      <w:r w:rsidR="0062466B" w:rsidRPr="007F5B6A">
        <w:t>Описание существующих и перспективных зон действия систем теплоснабжения и источников тепловой энергии.</w:t>
      </w:r>
      <w:bookmarkEnd w:id="22"/>
      <w:bookmarkEnd w:id="23"/>
      <w:bookmarkEnd w:id="24"/>
    </w:p>
    <w:p w:rsidR="00FB7CDE" w:rsidRPr="007F5B6A" w:rsidRDefault="00FB7CDE" w:rsidP="00770822">
      <w:pPr>
        <w:pStyle w:val="af5"/>
        <w:ind w:left="0" w:right="-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F5B6A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proofErr w:type="spellStart"/>
      <w:r w:rsidRPr="007F5B6A">
        <w:rPr>
          <w:rFonts w:ascii="Times New Roman" w:hAnsi="Times New Roman" w:cs="Times New Roman"/>
          <w:sz w:val="24"/>
          <w:szCs w:val="24"/>
          <w:lang w:eastAsia="en-US"/>
        </w:rPr>
        <w:t>Закутчанского</w:t>
      </w:r>
      <w:proofErr w:type="spellEnd"/>
      <w:r w:rsidRPr="007F5B6A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одной котельной</w:t>
      </w:r>
      <w:r w:rsidR="00973DBC" w:rsidRPr="007F5B6A">
        <w:rPr>
          <w:rFonts w:ascii="Times New Roman" w:hAnsi="Times New Roman" w:cs="Times New Roman"/>
          <w:sz w:val="24"/>
          <w:szCs w:val="24"/>
        </w:rPr>
        <w:t xml:space="preserve"> </w:t>
      </w:r>
      <w:r w:rsidR="00267897" w:rsidRPr="007F5B6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67897" w:rsidRPr="007F5B6A">
        <w:rPr>
          <w:rFonts w:ascii="Times New Roman" w:hAnsi="Times New Roman" w:cs="Times New Roman"/>
          <w:sz w:val="24"/>
          <w:szCs w:val="24"/>
        </w:rPr>
        <w:t>Закутское</w:t>
      </w:r>
      <w:proofErr w:type="spellEnd"/>
      <w:r w:rsidRPr="007F5B6A">
        <w:rPr>
          <w:rFonts w:ascii="Times New Roman" w:hAnsi="Times New Roman" w:cs="Times New Roman"/>
          <w:sz w:val="24"/>
          <w:szCs w:val="24"/>
        </w:rPr>
        <w:t>. На базе указанного источника теплоты сформирована система распределительных тепловых сетей, обеспечивающая транспорт теплоты по водяным тепловым сетям для целей отопления. Распределительные тепловые сети</w:t>
      </w:r>
      <w:r w:rsidR="00267897" w:rsidRPr="007F5B6A">
        <w:rPr>
          <w:rFonts w:ascii="Times New Roman" w:hAnsi="Times New Roman" w:cs="Times New Roman"/>
          <w:sz w:val="24"/>
          <w:szCs w:val="24"/>
        </w:rPr>
        <w:t xml:space="preserve">, </w:t>
      </w:r>
      <w:bookmarkStart w:id="25" w:name="_Hlk169602630"/>
      <w:r w:rsidR="00267897" w:rsidRPr="007F5B6A">
        <w:rPr>
          <w:rFonts w:ascii="Times New Roman" w:hAnsi="Times New Roman" w:cs="Times New Roman"/>
          <w:sz w:val="24"/>
          <w:szCs w:val="24"/>
        </w:rPr>
        <w:t>как и источник тепловой энергии,</w:t>
      </w:r>
      <w:r w:rsidRPr="007F5B6A">
        <w:rPr>
          <w:rFonts w:ascii="Times New Roman" w:hAnsi="Times New Roman" w:cs="Times New Roman"/>
          <w:sz w:val="24"/>
          <w:szCs w:val="24"/>
        </w:rPr>
        <w:t xml:space="preserve"> </w:t>
      </w:r>
      <w:bookmarkEnd w:id="25"/>
      <w:r w:rsidRPr="007F5B6A">
        <w:rPr>
          <w:rFonts w:ascii="Times New Roman" w:hAnsi="Times New Roman" w:cs="Times New Roman"/>
          <w:sz w:val="24"/>
          <w:szCs w:val="24"/>
        </w:rPr>
        <w:t xml:space="preserve">находятся на балансе </w:t>
      </w:r>
      <w:r w:rsidR="00973DBC" w:rsidRPr="007F5B6A">
        <w:rPr>
          <w:rFonts w:ascii="Times New Roman" w:hAnsi="Times New Roman" w:cs="Times New Roman"/>
          <w:sz w:val="24"/>
          <w:szCs w:val="24"/>
        </w:rPr>
        <w:t>ООО</w:t>
      </w:r>
      <w:r w:rsidRPr="007F5B6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F5B6A">
        <w:rPr>
          <w:rFonts w:ascii="Times New Roman" w:hAnsi="Times New Roman" w:cs="Times New Roman"/>
          <w:sz w:val="24"/>
          <w:szCs w:val="24"/>
        </w:rPr>
        <w:t>Вейделевские</w:t>
      </w:r>
      <w:proofErr w:type="spellEnd"/>
      <w:r w:rsidRPr="007F5B6A">
        <w:rPr>
          <w:rFonts w:ascii="Times New Roman" w:hAnsi="Times New Roman" w:cs="Times New Roman"/>
          <w:sz w:val="24"/>
          <w:szCs w:val="24"/>
        </w:rPr>
        <w:t xml:space="preserve"> тепловые сети».</w:t>
      </w:r>
    </w:p>
    <w:p w:rsidR="00AF6714" w:rsidRPr="007F5B6A" w:rsidRDefault="007706C5" w:rsidP="00770822">
      <w:pPr>
        <w:pStyle w:val="af5"/>
        <w:ind w:left="0" w:right="-23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F5B6A">
        <w:rPr>
          <w:rFonts w:ascii="Times New Roman" w:hAnsi="Times New Roman" w:cs="Times New Roman"/>
          <w:sz w:val="24"/>
          <w:szCs w:val="24"/>
        </w:rPr>
        <w:t>Т</w:t>
      </w:r>
      <w:r w:rsidR="00AF6714" w:rsidRPr="007F5B6A">
        <w:rPr>
          <w:rFonts w:ascii="Times New Roman" w:hAnsi="Times New Roman" w:cs="Times New Roman"/>
          <w:sz w:val="24"/>
          <w:szCs w:val="24"/>
        </w:rPr>
        <w:t>аблица 3</w:t>
      </w:r>
    </w:p>
    <w:p w:rsidR="00FB7CDE" w:rsidRPr="007F5B6A" w:rsidRDefault="00FB7CDE" w:rsidP="00770822">
      <w:pPr>
        <w:keepNext/>
        <w:tabs>
          <w:tab w:val="left" w:pos="1845"/>
        </w:tabs>
        <w:ind w:firstLine="709"/>
        <w:jc w:val="center"/>
      </w:pPr>
      <w:r w:rsidRPr="007F5B6A">
        <w:rPr>
          <w:b/>
        </w:rPr>
        <w:t xml:space="preserve">Список потребителей Котельной с. </w:t>
      </w:r>
      <w:proofErr w:type="spellStart"/>
      <w:r w:rsidRPr="007F5B6A">
        <w:rPr>
          <w:b/>
        </w:rPr>
        <w:t>Закутское</w:t>
      </w:r>
      <w:proofErr w:type="spellEnd"/>
    </w:p>
    <w:tbl>
      <w:tblPr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4114"/>
        <w:gridCol w:w="5265"/>
      </w:tblGrid>
      <w:tr w:rsidR="00D60218" w:rsidRPr="007F5B6A" w:rsidTr="00DA32BE">
        <w:trPr>
          <w:trHeight w:val="18"/>
          <w:tblHeader/>
          <w:jc w:val="center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0218" w:rsidRPr="007F5B6A" w:rsidRDefault="00D60218" w:rsidP="00770822">
            <w:pPr>
              <w:pStyle w:val="Style10"/>
              <w:widowControl/>
              <w:spacing w:line="240" w:lineRule="auto"/>
              <w:rPr>
                <w:rStyle w:val="FontStyle92"/>
                <w:sz w:val="24"/>
                <w:szCs w:val="24"/>
              </w:rPr>
            </w:pPr>
            <w:r w:rsidRPr="007F5B6A">
              <w:rPr>
                <w:rStyle w:val="FontStyle92"/>
                <w:sz w:val="24"/>
                <w:szCs w:val="24"/>
              </w:rPr>
              <w:t>Источник тепловой энергии/теплосети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0218" w:rsidRPr="007F5B6A" w:rsidRDefault="00D60218" w:rsidP="00770822">
            <w:pPr>
              <w:pStyle w:val="Style10"/>
              <w:widowControl/>
              <w:spacing w:line="240" w:lineRule="auto"/>
              <w:rPr>
                <w:rStyle w:val="FontStyle92"/>
                <w:sz w:val="24"/>
                <w:szCs w:val="24"/>
              </w:rPr>
            </w:pPr>
            <w:r w:rsidRPr="007F5B6A">
              <w:rPr>
                <w:rStyle w:val="FontStyle92"/>
                <w:sz w:val="24"/>
                <w:szCs w:val="24"/>
              </w:rPr>
              <w:t>Зона действия источника тепловой энергии</w:t>
            </w:r>
          </w:p>
        </w:tc>
      </w:tr>
      <w:tr w:rsidR="00D60218" w:rsidRPr="007F5B6A" w:rsidTr="00D60218">
        <w:trPr>
          <w:trHeight w:val="18"/>
          <w:jc w:val="center"/>
        </w:trPr>
        <w:tc>
          <w:tcPr>
            <w:tcW w:w="219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0218" w:rsidRPr="007F5B6A" w:rsidRDefault="00267897" w:rsidP="00770822">
            <w:pPr>
              <w:jc w:val="center"/>
            </w:pPr>
            <w:r w:rsidRPr="007F5B6A">
              <w:t xml:space="preserve">Котельная с. </w:t>
            </w:r>
            <w:proofErr w:type="spellStart"/>
            <w:r w:rsidRPr="007F5B6A">
              <w:t>Закутское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18" w:rsidRPr="007F5B6A" w:rsidRDefault="00D60218" w:rsidP="00770822">
            <w:pPr>
              <w:ind w:firstLineChars="100" w:firstLine="240"/>
            </w:pPr>
            <w:proofErr w:type="spellStart"/>
            <w:r w:rsidRPr="007F5B6A">
              <w:t>Закутч</w:t>
            </w:r>
            <w:proofErr w:type="gramStart"/>
            <w:r w:rsidRPr="007F5B6A">
              <w:t>.с</w:t>
            </w:r>
            <w:proofErr w:type="spellEnd"/>
            <w:proofErr w:type="gramEnd"/>
            <w:r w:rsidRPr="007F5B6A">
              <w:t>/п (ДК)</w:t>
            </w:r>
          </w:p>
        </w:tc>
      </w:tr>
      <w:tr w:rsidR="00D60218" w:rsidRPr="007F5B6A" w:rsidTr="00D60218">
        <w:trPr>
          <w:trHeight w:val="18"/>
          <w:jc w:val="center"/>
        </w:trPr>
        <w:tc>
          <w:tcPr>
            <w:tcW w:w="219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0218" w:rsidRPr="007F5B6A" w:rsidRDefault="00D60218" w:rsidP="00770822">
            <w:pPr>
              <w:jc w:val="center"/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18" w:rsidRPr="007F5B6A" w:rsidRDefault="00D60218" w:rsidP="00770822">
            <w:pPr>
              <w:ind w:firstLineChars="100" w:firstLine="240"/>
            </w:pPr>
            <w:proofErr w:type="spellStart"/>
            <w:r w:rsidRPr="007F5B6A">
              <w:t>Закутч</w:t>
            </w:r>
            <w:proofErr w:type="gramStart"/>
            <w:r w:rsidRPr="007F5B6A">
              <w:t>.с</w:t>
            </w:r>
            <w:proofErr w:type="spellEnd"/>
            <w:proofErr w:type="gramEnd"/>
            <w:r w:rsidRPr="007F5B6A">
              <w:t>/п (ДС)</w:t>
            </w:r>
          </w:p>
        </w:tc>
      </w:tr>
      <w:tr w:rsidR="00D60218" w:rsidRPr="007F5B6A" w:rsidTr="00D60218">
        <w:trPr>
          <w:trHeight w:val="18"/>
          <w:jc w:val="center"/>
        </w:trPr>
        <w:tc>
          <w:tcPr>
            <w:tcW w:w="219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0218" w:rsidRPr="007F5B6A" w:rsidRDefault="00D60218" w:rsidP="00770822">
            <w:pPr>
              <w:jc w:val="center"/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18" w:rsidRPr="007F5B6A" w:rsidRDefault="00D60218" w:rsidP="00770822">
            <w:pPr>
              <w:ind w:firstLineChars="100" w:firstLine="240"/>
            </w:pPr>
            <w:proofErr w:type="spellStart"/>
            <w:r w:rsidRPr="007F5B6A">
              <w:t>Закутч</w:t>
            </w:r>
            <w:proofErr w:type="gramStart"/>
            <w:r w:rsidRPr="007F5B6A">
              <w:t>.с</w:t>
            </w:r>
            <w:proofErr w:type="spellEnd"/>
            <w:proofErr w:type="gramEnd"/>
            <w:r w:rsidRPr="007F5B6A">
              <w:t>/п (школа)</w:t>
            </w:r>
          </w:p>
        </w:tc>
      </w:tr>
      <w:tr w:rsidR="00D60218" w:rsidRPr="007F5B6A" w:rsidTr="00D60218">
        <w:trPr>
          <w:trHeight w:val="18"/>
          <w:jc w:val="center"/>
        </w:trPr>
        <w:tc>
          <w:tcPr>
            <w:tcW w:w="219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0218" w:rsidRPr="007F5B6A" w:rsidRDefault="00D60218" w:rsidP="00770822">
            <w:pPr>
              <w:jc w:val="center"/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18" w:rsidRPr="007F5B6A" w:rsidRDefault="00D60218" w:rsidP="00770822">
            <w:pPr>
              <w:ind w:firstLineChars="100" w:firstLine="240"/>
            </w:pPr>
            <w:proofErr w:type="spellStart"/>
            <w:r w:rsidRPr="007F5B6A">
              <w:t>Закутч</w:t>
            </w:r>
            <w:proofErr w:type="gramStart"/>
            <w:r w:rsidRPr="007F5B6A">
              <w:t>.с</w:t>
            </w:r>
            <w:proofErr w:type="spellEnd"/>
            <w:proofErr w:type="gramEnd"/>
            <w:r w:rsidRPr="007F5B6A">
              <w:t xml:space="preserve">/п (гараж </w:t>
            </w:r>
            <w:proofErr w:type="spellStart"/>
            <w:r w:rsidRPr="007F5B6A">
              <w:t>шк</w:t>
            </w:r>
            <w:proofErr w:type="spellEnd"/>
            <w:r w:rsidRPr="007F5B6A">
              <w:t>)</w:t>
            </w:r>
          </w:p>
        </w:tc>
      </w:tr>
      <w:tr w:rsidR="00D60218" w:rsidRPr="007F5B6A" w:rsidTr="00D60218">
        <w:trPr>
          <w:trHeight w:val="18"/>
          <w:jc w:val="center"/>
        </w:trPr>
        <w:tc>
          <w:tcPr>
            <w:tcW w:w="2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0218" w:rsidRPr="007F5B6A" w:rsidRDefault="00D60218" w:rsidP="00770822">
            <w:pPr>
              <w:jc w:val="center"/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18" w:rsidRPr="007F5B6A" w:rsidRDefault="00D60218" w:rsidP="00770822">
            <w:pPr>
              <w:ind w:firstLineChars="100" w:firstLine="241"/>
            </w:pPr>
            <w:r w:rsidRPr="007F5B6A">
              <w:rPr>
                <w:b/>
              </w:rPr>
              <w:t>Всего по котельной:</w:t>
            </w:r>
          </w:p>
        </w:tc>
      </w:tr>
    </w:tbl>
    <w:p w:rsidR="00BB6F39" w:rsidRPr="007F5B6A" w:rsidRDefault="00024874" w:rsidP="00267897">
      <w:pPr>
        <w:pStyle w:val="2"/>
      </w:pPr>
      <w:bookmarkStart w:id="26" w:name="_Toc40250575"/>
      <w:bookmarkStart w:id="27" w:name="_Toc169700295"/>
      <w:bookmarkStart w:id="28" w:name="_Toc198106720"/>
      <w:r w:rsidRPr="007F5B6A">
        <w:t xml:space="preserve">2.2 </w:t>
      </w:r>
      <w:r w:rsidR="0062466B" w:rsidRPr="007F5B6A">
        <w:t>Описание существующих и перспективных зон действия индивидуальных источников тепловой энергии.</w:t>
      </w:r>
      <w:bookmarkEnd w:id="26"/>
      <w:bookmarkEnd w:id="27"/>
      <w:bookmarkEnd w:id="28"/>
    </w:p>
    <w:p w:rsidR="00FB7CDE" w:rsidRPr="007F5B6A" w:rsidRDefault="00FB7CDE" w:rsidP="00770822">
      <w:pPr>
        <w:pStyle w:val="af5"/>
        <w:ind w:left="0" w:right="-23" w:firstLine="709"/>
        <w:rPr>
          <w:rFonts w:ascii="Times New Roman" w:hAnsi="Times New Roman" w:cs="Times New Roman"/>
          <w:sz w:val="24"/>
          <w:szCs w:val="24"/>
        </w:rPr>
      </w:pPr>
      <w:r w:rsidRPr="007F5B6A">
        <w:rPr>
          <w:rFonts w:ascii="Times New Roman" w:hAnsi="Times New Roman" w:cs="Times New Roman"/>
          <w:sz w:val="24"/>
          <w:szCs w:val="24"/>
        </w:rPr>
        <w:t>Автономное и индивидуальное отопление с каждым годом становится все более распространенным вариантом обеспечения потребности потребителей в тепловой энергии. Эти системы отопления, осуществляют обогрев в одном отдельно взятом здании, помещении или небольшой компактной группе таких элементов. При этом в многоквартирных жилых домах или крупных зданиях административного либо коммерческого назначения, чаще используется термин автономное отопление. Для частных домов или квартир - термин индивидуальное отопление.</w:t>
      </w:r>
    </w:p>
    <w:p w:rsidR="00FB7CDE" w:rsidRPr="007F5B6A" w:rsidRDefault="00FB7CDE" w:rsidP="00770822">
      <w:pPr>
        <w:pStyle w:val="af5"/>
        <w:ind w:left="0" w:right="-23" w:firstLine="709"/>
        <w:rPr>
          <w:rFonts w:ascii="Times New Roman" w:hAnsi="Times New Roman" w:cs="Times New Roman"/>
          <w:sz w:val="24"/>
          <w:szCs w:val="24"/>
        </w:rPr>
      </w:pPr>
      <w:r w:rsidRPr="007F5B6A">
        <w:rPr>
          <w:rFonts w:ascii="Times New Roman" w:hAnsi="Times New Roman" w:cs="Times New Roman"/>
          <w:sz w:val="24"/>
          <w:szCs w:val="24"/>
        </w:rPr>
        <w:t>Основными преимуществами подобных систем являются большая гибкость настройки.</w:t>
      </w:r>
    </w:p>
    <w:p w:rsidR="00FB7CDE" w:rsidRPr="007F5B6A" w:rsidRDefault="00FB7CDE" w:rsidP="00770822">
      <w:pPr>
        <w:pStyle w:val="af5"/>
        <w:ind w:left="0" w:right="-23" w:firstLine="709"/>
        <w:rPr>
          <w:rFonts w:ascii="Times New Roman" w:hAnsi="Times New Roman" w:cs="Times New Roman"/>
          <w:sz w:val="24"/>
          <w:szCs w:val="24"/>
        </w:rPr>
      </w:pPr>
      <w:r w:rsidRPr="007F5B6A">
        <w:rPr>
          <w:rFonts w:ascii="Times New Roman" w:hAnsi="Times New Roman" w:cs="Times New Roman"/>
          <w:sz w:val="24"/>
          <w:szCs w:val="24"/>
        </w:rPr>
        <w:t>Тепловые нагрузки объектов индивидуальной жилой застройки и мелких потребителей учреждений социальной защиты, образования, здравоохранения, культуры обеспечиваются от индивидуальных систем отопления. Подключение существующей индивидуальной застройки к сетям централизованного теплоснабжения не планируется.</w:t>
      </w:r>
    </w:p>
    <w:p w:rsidR="0062466B" w:rsidRPr="007F5B6A" w:rsidRDefault="00694D8D" w:rsidP="00267897">
      <w:pPr>
        <w:pStyle w:val="2"/>
      </w:pPr>
      <w:bookmarkStart w:id="29" w:name="_Toc40250577"/>
      <w:bookmarkStart w:id="30" w:name="_Toc169700296"/>
      <w:bookmarkStart w:id="31" w:name="_Toc198106721"/>
      <w:r w:rsidRPr="007F5B6A">
        <w:t xml:space="preserve">2.3 </w:t>
      </w:r>
      <w:r w:rsidR="00940BAA" w:rsidRPr="007F5B6A">
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29"/>
      <w:bookmarkEnd w:id="30"/>
      <w:bookmarkEnd w:id="31"/>
    </w:p>
    <w:p w:rsidR="00FB7CDE" w:rsidRPr="007F5B6A" w:rsidRDefault="00FB7CDE" w:rsidP="00770822">
      <w:pPr>
        <w:pStyle w:val="af5"/>
        <w:ind w:left="0" w:right="-20" w:firstLine="709"/>
        <w:rPr>
          <w:rFonts w:ascii="Times New Roman" w:hAnsi="Times New Roman" w:cs="Times New Roman"/>
          <w:sz w:val="24"/>
          <w:szCs w:val="24"/>
        </w:rPr>
      </w:pPr>
      <w:r w:rsidRPr="007F5B6A">
        <w:rPr>
          <w:rFonts w:ascii="Times New Roman" w:hAnsi="Times New Roman" w:cs="Times New Roman"/>
          <w:sz w:val="24"/>
          <w:szCs w:val="24"/>
        </w:rPr>
        <w:t>По состоянию на 20</w:t>
      </w:r>
      <w:r w:rsidR="00B80259" w:rsidRPr="007F5B6A">
        <w:rPr>
          <w:rFonts w:ascii="Times New Roman" w:hAnsi="Times New Roman" w:cs="Times New Roman"/>
          <w:sz w:val="24"/>
          <w:szCs w:val="24"/>
        </w:rPr>
        <w:t>20</w:t>
      </w:r>
      <w:r w:rsidRPr="007F5B6A">
        <w:rPr>
          <w:rFonts w:ascii="Times New Roman" w:hAnsi="Times New Roman" w:cs="Times New Roman"/>
          <w:sz w:val="24"/>
          <w:szCs w:val="24"/>
        </w:rPr>
        <w:t>год договоры на поддержание резервной тепловой мощности не заключались.</w:t>
      </w:r>
    </w:p>
    <w:p w:rsidR="00FB7CDE" w:rsidRPr="007F5B6A" w:rsidRDefault="00FB7CDE" w:rsidP="00770822">
      <w:pPr>
        <w:pStyle w:val="af5"/>
        <w:ind w:left="0" w:right="-20" w:firstLine="709"/>
        <w:rPr>
          <w:rFonts w:ascii="Times New Roman" w:hAnsi="Times New Roman" w:cs="Times New Roman"/>
          <w:sz w:val="24"/>
          <w:szCs w:val="24"/>
        </w:rPr>
      </w:pPr>
      <w:r w:rsidRPr="007F5B6A">
        <w:rPr>
          <w:rFonts w:ascii="Times New Roman" w:hAnsi="Times New Roman" w:cs="Times New Roman"/>
          <w:sz w:val="24"/>
          <w:szCs w:val="24"/>
        </w:rPr>
        <w:t xml:space="preserve">Согласно СНиП II-35-76 «Котельные установки» аварийный резерв тепловой мощности на котельных </w:t>
      </w:r>
      <w:proofErr w:type="spellStart"/>
      <w:r w:rsidRPr="007F5B6A">
        <w:rPr>
          <w:rFonts w:ascii="Times New Roman" w:hAnsi="Times New Roman" w:cs="Times New Roman"/>
          <w:sz w:val="24"/>
          <w:szCs w:val="24"/>
        </w:rPr>
        <w:t>Закутчанского</w:t>
      </w:r>
      <w:proofErr w:type="spellEnd"/>
      <w:r w:rsidRPr="007F5B6A">
        <w:rPr>
          <w:rFonts w:ascii="Times New Roman" w:hAnsi="Times New Roman" w:cs="Times New Roman"/>
          <w:sz w:val="24"/>
          <w:szCs w:val="24"/>
        </w:rPr>
        <w:t xml:space="preserve"> сельского поселения не предусматривается.</w:t>
      </w:r>
    </w:p>
    <w:p w:rsidR="00FB7CDE" w:rsidRPr="007F5B6A" w:rsidRDefault="00FB7CDE" w:rsidP="00770822">
      <w:pPr>
        <w:pStyle w:val="af5"/>
        <w:ind w:left="0" w:right="-20" w:firstLine="709"/>
        <w:rPr>
          <w:rFonts w:ascii="Times New Roman" w:hAnsi="Times New Roman" w:cs="Times New Roman"/>
          <w:sz w:val="24"/>
          <w:szCs w:val="24"/>
        </w:rPr>
      </w:pPr>
      <w:r w:rsidRPr="007F5B6A">
        <w:rPr>
          <w:rFonts w:ascii="Times New Roman" w:hAnsi="Times New Roman" w:cs="Times New Roman"/>
          <w:sz w:val="24"/>
          <w:szCs w:val="24"/>
        </w:rPr>
        <w:t xml:space="preserve">Значения существующей и перспективной резервной тепловой мощности источников теплоснабжения приведены в таблице </w:t>
      </w:r>
      <w:r w:rsidR="00AF6714" w:rsidRPr="007F5B6A">
        <w:rPr>
          <w:rFonts w:ascii="Times New Roman" w:hAnsi="Times New Roman" w:cs="Times New Roman"/>
          <w:sz w:val="24"/>
          <w:szCs w:val="24"/>
        </w:rPr>
        <w:t>4</w:t>
      </w:r>
      <w:r w:rsidRPr="007F5B6A">
        <w:rPr>
          <w:rFonts w:ascii="Times New Roman" w:hAnsi="Times New Roman" w:cs="Times New Roman"/>
          <w:sz w:val="24"/>
          <w:szCs w:val="24"/>
        </w:rPr>
        <w:t>.</w:t>
      </w:r>
    </w:p>
    <w:p w:rsidR="00A2545F" w:rsidRPr="007F5B6A" w:rsidRDefault="004D5768" w:rsidP="00770822">
      <w:pPr>
        <w:pStyle w:val="af5"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5B6A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3882"/>
        <w:gridCol w:w="1418"/>
        <w:gridCol w:w="1058"/>
        <w:gridCol w:w="1167"/>
        <w:gridCol w:w="1322"/>
      </w:tblGrid>
      <w:tr w:rsidR="00267897" w:rsidRPr="007F5B6A" w:rsidTr="00267897">
        <w:trPr>
          <w:trHeight w:val="20"/>
          <w:tblHeader/>
          <w:jc w:val="center"/>
        </w:trPr>
        <w:tc>
          <w:tcPr>
            <w:tcW w:w="276" w:type="pct"/>
            <w:vMerge w:val="restart"/>
            <w:vAlign w:val="center"/>
          </w:tcPr>
          <w:p w:rsidR="00267897" w:rsidRPr="007F5B6A" w:rsidRDefault="00267897" w:rsidP="00267897">
            <w:pPr>
              <w:jc w:val="center"/>
              <w:rPr>
                <w:b/>
              </w:rPr>
            </w:pPr>
            <w:bookmarkStart w:id="32" w:name="_Hlk168477845"/>
            <w:r w:rsidRPr="007F5B6A">
              <w:rPr>
                <w:b/>
              </w:rPr>
              <w:t xml:space="preserve">№ </w:t>
            </w:r>
            <w:proofErr w:type="gramStart"/>
            <w:r w:rsidRPr="007F5B6A">
              <w:rPr>
                <w:b/>
              </w:rPr>
              <w:t>п</w:t>
            </w:r>
            <w:proofErr w:type="gramEnd"/>
            <w:r w:rsidRPr="007F5B6A">
              <w:rPr>
                <w:b/>
              </w:rPr>
              <w:t>/п</w:t>
            </w:r>
          </w:p>
        </w:tc>
        <w:tc>
          <w:tcPr>
            <w:tcW w:w="2073" w:type="pct"/>
            <w:vMerge w:val="restart"/>
            <w:vAlign w:val="center"/>
          </w:tcPr>
          <w:p w:rsidR="00267897" w:rsidRPr="007F5B6A" w:rsidRDefault="00267897" w:rsidP="00180A2B">
            <w:pPr>
              <w:ind w:left="57" w:right="142"/>
              <w:jc w:val="center"/>
              <w:rPr>
                <w:b/>
              </w:rPr>
            </w:pPr>
            <w:r w:rsidRPr="007F5B6A">
              <w:rPr>
                <w:b/>
              </w:rPr>
              <w:t>Показатель</w:t>
            </w:r>
          </w:p>
        </w:tc>
        <w:tc>
          <w:tcPr>
            <w:tcW w:w="2651" w:type="pct"/>
            <w:gridSpan w:val="4"/>
          </w:tcPr>
          <w:p w:rsidR="00267897" w:rsidRPr="007F5B6A" w:rsidRDefault="00267897" w:rsidP="00267897">
            <w:pPr>
              <w:jc w:val="center"/>
              <w:rPr>
                <w:b/>
              </w:rPr>
            </w:pPr>
            <w:r w:rsidRPr="007F5B6A">
              <w:rPr>
                <w:b/>
              </w:rPr>
              <w:t>Отопление</w:t>
            </w:r>
          </w:p>
        </w:tc>
      </w:tr>
      <w:tr w:rsidR="00863A20" w:rsidRPr="007F5B6A" w:rsidTr="00267897">
        <w:trPr>
          <w:trHeight w:val="20"/>
          <w:tblHeader/>
          <w:jc w:val="center"/>
        </w:trPr>
        <w:tc>
          <w:tcPr>
            <w:tcW w:w="276" w:type="pct"/>
            <w:vMerge/>
            <w:vAlign w:val="center"/>
          </w:tcPr>
          <w:p w:rsidR="00863A20" w:rsidRPr="007F5B6A" w:rsidRDefault="00863A20" w:rsidP="00863A20">
            <w:pPr>
              <w:jc w:val="center"/>
              <w:rPr>
                <w:b/>
              </w:rPr>
            </w:pPr>
          </w:p>
        </w:tc>
        <w:tc>
          <w:tcPr>
            <w:tcW w:w="2073" w:type="pct"/>
            <w:vMerge/>
            <w:vAlign w:val="center"/>
          </w:tcPr>
          <w:p w:rsidR="00863A20" w:rsidRPr="007F5B6A" w:rsidRDefault="00863A20" w:rsidP="00863A20">
            <w:pPr>
              <w:ind w:left="57" w:right="142"/>
              <w:jc w:val="center"/>
              <w:rPr>
                <w:b/>
              </w:rPr>
            </w:pPr>
          </w:p>
        </w:tc>
        <w:tc>
          <w:tcPr>
            <w:tcW w:w="757" w:type="pct"/>
            <w:vAlign w:val="center"/>
          </w:tcPr>
          <w:p w:rsidR="00863A20" w:rsidRPr="007F5B6A" w:rsidRDefault="00863A20" w:rsidP="00863A20">
            <w:pPr>
              <w:jc w:val="center"/>
              <w:rPr>
                <w:b/>
              </w:rPr>
            </w:pPr>
            <w:r w:rsidRPr="007F5B6A">
              <w:rPr>
                <w:b/>
              </w:rPr>
              <w:t xml:space="preserve">2021-2022 </w:t>
            </w:r>
            <w:proofErr w:type="spellStart"/>
            <w:proofErr w:type="gramStart"/>
            <w:r w:rsidRPr="007F5B6A">
              <w:rPr>
                <w:b/>
              </w:rPr>
              <w:t>гг</w:t>
            </w:r>
            <w:proofErr w:type="spellEnd"/>
            <w:proofErr w:type="gramEnd"/>
          </w:p>
        </w:tc>
        <w:tc>
          <w:tcPr>
            <w:tcW w:w="565" w:type="pct"/>
            <w:vAlign w:val="center"/>
          </w:tcPr>
          <w:p w:rsidR="00863A20" w:rsidRPr="007F5B6A" w:rsidRDefault="00863A20" w:rsidP="00863A20">
            <w:pPr>
              <w:jc w:val="center"/>
              <w:rPr>
                <w:b/>
              </w:rPr>
            </w:pPr>
            <w:r w:rsidRPr="007F5B6A">
              <w:rPr>
                <w:b/>
              </w:rPr>
              <w:t>2023 год</w:t>
            </w:r>
          </w:p>
        </w:tc>
        <w:tc>
          <w:tcPr>
            <w:tcW w:w="623" w:type="pct"/>
            <w:vAlign w:val="center"/>
          </w:tcPr>
          <w:p w:rsidR="00863A20" w:rsidRPr="007F5B6A" w:rsidRDefault="00863A20" w:rsidP="00863A20">
            <w:pPr>
              <w:jc w:val="center"/>
              <w:rPr>
                <w:b/>
              </w:rPr>
            </w:pPr>
            <w:r w:rsidRPr="007F5B6A">
              <w:rPr>
                <w:b/>
              </w:rPr>
              <w:t>2024 год</w:t>
            </w:r>
          </w:p>
        </w:tc>
        <w:tc>
          <w:tcPr>
            <w:tcW w:w="706" w:type="pct"/>
            <w:vAlign w:val="center"/>
          </w:tcPr>
          <w:p w:rsidR="00863A20" w:rsidRPr="007F5B6A" w:rsidRDefault="00863A20" w:rsidP="00863A20">
            <w:pPr>
              <w:jc w:val="center"/>
              <w:rPr>
                <w:b/>
              </w:rPr>
            </w:pPr>
            <w:r w:rsidRPr="007F5B6A">
              <w:rPr>
                <w:b/>
              </w:rPr>
              <w:t>2025 – 2030 гг</w:t>
            </w:r>
            <w:r w:rsidR="007C0189" w:rsidRPr="007F5B6A">
              <w:rPr>
                <w:b/>
              </w:rPr>
              <w:t>.</w:t>
            </w:r>
          </w:p>
        </w:tc>
      </w:tr>
      <w:tr w:rsidR="00863A20" w:rsidRPr="007F5B6A" w:rsidTr="00267897">
        <w:trPr>
          <w:trHeight w:val="20"/>
          <w:jc w:val="center"/>
        </w:trPr>
        <w:tc>
          <w:tcPr>
            <w:tcW w:w="276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1</w:t>
            </w:r>
          </w:p>
        </w:tc>
        <w:tc>
          <w:tcPr>
            <w:tcW w:w="2073" w:type="pct"/>
            <w:vAlign w:val="center"/>
          </w:tcPr>
          <w:p w:rsidR="00863A20" w:rsidRPr="007F5B6A" w:rsidRDefault="00863A20" w:rsidP="00863A20">
            <w:pPr>
              <w:ind w:left="57" w:right="142"/>
              <w:jc w:val="left"/>
            </w:pPr>
            <w:r w:rsidRPr="007F5B6A">
              <w:t>Присоединенная нагрузка, Гкал/час</w:t>
            </w:r>
          </w:p>
        </w:tc>
        <w:tc>
          <w:tcPr>
            <w:tcW w:w="757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0,4598</w:t>
            </w:r>
          </w:p>
        </w:tc>
        <w:tc>
          <w:tcPr>
            <w:tcW w:w="565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0,33</w:t>
            </w:r>
          </w:p>
        </w:tc>
        <w:tc>
          <w:tcPr>
            <w:tcW w:w="623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0,33</w:t>
            </w:r>
          </w:p>
        </w:tc>
        <w:tc>
          <w:tcPr>
            <w:tcW w:w="706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0,33</w:t>
            </w:r>
          </w:p>
        </w:tc>
      </w:tr>
      <w:tr w:rsidR="00863A20" w:rsidRPr="007F5B6A" w:rsidTr="00267897">
        <w:trPr>
          <w:trHeight w:val="20"/>
          <w:jc w:val="center"/>
        </w:trPr>
        <w:tc>
          <w:tcPr>
            <w:tcW w:w="276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2</w:t>
            </w:r>
          </w:p>
        </w:tc>
        <w:tc>
          <w:tcPr>
            <w:tcW w:w="2073" w:type="pct"/>
            <w:vAlign w:val="center"/>
          </w:tcPr>
          <w:p w:rsidR="00863A20" w:rsidRPr="007F5B6A" w:rsidRDefault="00863A20" w:rsidP="00863A20">
            <w:pPr>
              <w:ind w:left="57" w:right="142"/>
              <w:jc w:val="left"/>
            </w:pPr>
            <w:r w:rsidRPr="007F5B6A">
              <w:t>Отпуск тепла внешним потребителям, Гкал/час</w:t>
            </w:r>
          </w:p>
        </w:tc>
        <w:tc>
          <w:tcPr>
            <w:tcW w:w="757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0,13</w:t>
            </w:r>
          </w:p>
        </w:tc>
        <w:tc>
          <w:tcPr>
            <w:tcW w:w="565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0,13</w:t>
            </w:r>
          </w:p>
        </w:tc>
        <w:tc>
          <w:tcPr>
            <w:tcW w:w="623" w:type="pct"/>
            <w:vAlign w:val="center"/>
          </w:tcPr>
          <w:p w:rsidR="00863A20" w:rsidRPr="007F5B6A" w:rsidRDefault="007C0189" w:rsidP="00863A20">
            <w:pPr>
              <w:jc w:val="center"/>
            </w:pPr>
            <w:r w:rsidRPr="007F5B6A">
              <w:t>527,46</w:t>
            </w:r>
          </w:p>
        </w:tc>
        <w:tc>
          <w:tcPr>
            <w:tcW w:w="706" w:type="pct"/>
            <w:vAlign w:val="center"/>
          </w:tcPr>
          <w:p w:rsidR="00863A20" w:rsidRPr="007F5B6A" w:rsidRDefault="00CD583D" w:rsidP="00863A20">
            <w:pPr>
              <w:jc w:val="center"/>
            </w:pPr>
            <w:r w:rsidRPr="007F5B6A">
              <w:t>547,85</w:t>
            </w:r>
          </w:p>
        </w:tc>
      </w:tr>
      <w:tr w:rsidR="00863A20" w:rsidRPr="007F5B6A" w:rsidTr="00267897">
        <w:trPr>
          <w:trHeight w:val="20"/>
          <w:jc w:val="center"/>
        </w:trPr>
        <w:tc>
          <w:tcPr>
            <w:tcW w:w="276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3</w:t>
            </w:r>
          </w:p>
        </w:tc>
        <w:tc>
          <w:tcPr>
            <w:tcW w:w="2073" w:type="pct"/>
            <w:vAlign w:val="center"/>
          </w:tcPr>
          <w:p w:rsidR="00863A20" w:rsidRPr="007F5B6A" w:rsidRDefault="00863A20" w:rsidP="00863A20">
            <w:pPr>
              <w:ind w:left="57" w:right="142"/>
              <w:jc w:val="left"/>
            </w:pPr>
            <w:r w:rsidRPr="007F5B6A">
              <w:t>Расход топлива, м</w:t>
            </w:r>
            <w:r w:rsidRPr="007F5B6A">
              <w:rPr>
                <w:vertAlign w:val="superscript"/>
              </w:rPr>
              <w:t>3</w:t>
            </w:r>
            <w:r w:rsidRPr="007F5B6A">
              <w:t>/Гкал</w:t>
            </w:r>
          </w:p>
        </w:tc>
        <w:tc>
          <w:tcPr>
            <w:tcW w:w="757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195,19</w:t>
            </w:r>
          </w:p>
        </w:tc>
        <w:tc>
          <w:tcPr>
            <w:tcW w:w="565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195,19</w:t>
            </w:r>
          </w:p>
        </w:tc>
        <w:tc>
          <w:tcPr>
            <w:tcW w:w="623" w:type="pct"/>
            <w:vAlign w:val="center"/>
          </w:tcPr>
          <w:p w:rsidR="00863A20" w:rsidRPr="007F5B6A" w:rsidRDefault="007C0189" w:rsidP="00863A20">
            <w:pPr>
              <w:jc w:val="center"/>
            </w:pPr>
            <w:r w:rsidRPr="007F5B6A">
              <w:t>189,89</w:t>
            </w:r>
          </w:p>
        </w:tc>
        <w:tc>
          <w:tcPr>
            <w:tcW w:w="706" w:type="pct"/>
            <w:vAlign w:val="center"/>
          </w:tcPr>
          <w:p w:rsidR="00863A20" w:rsidRPr="007F5B6A" w:rsidRDefault="007C0189" w:rsidP="00863A20">
            <w:pPr>
              <w:jc w:val="center"/>
            </w:pPr>
            <w:r w:rsidRPr="007F5B6A">
              <w:t>189,89</w:t>
            </w:r>
          </w:p>
        </w:tc>
      </w:tr>
      <w:tr w:rsidR="00863A20" w:rsidRPr="007F5B6A" w:rsidTr="00267897">
        <w:trPr>
          <w:trHeight w:val="20"/>
          <w:jc w:val="center"/>
        </w:trPr>
        <w:tc>
          <w:tcPr>
            <w:tcW w:w="276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lastRenderedPageBreak/>
              <w:t>4</w:t>
            </w:r>
          </w:p>
        </w:tc>
        <w:tc>
          <w:tcPr>
            <w:tcW w:w="2073" w:type="pct"/>
            <w:vAlign w:val="center"/>
          </w:tcPr>
          <w:p w:rsidR="00863A20" w:rsidRPr="007F5B6A" w:rsidRDefault="00863A20" w:rsidP="00863A20">
            <w:pPr>
              <w:ind w:left="57" w:right="142"/>
              <w:jc w:val="left"/>
            </w:pPr>
            <w:r w:rsidRPr="007F5B6A">
              <w:t>КПД, %</w:t>
            </w:r>
          </w:p>
        </w:tc>
        <w:tc>
          <w:tcPr>
            <w:tcW w:w="757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89</w:t>
            </w:r>
          </w:p>
        </w:tc>
        <w:tc>
          <w:tcPr>
            <w:tcW w:w="565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89</w:t>
            </w:r>
          </w:p>
        </w:tc>
        <w:tc>
          <w:tcPr>
            <w:tcW w:w="623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91</w:t>
            </w:r>
          </w:p>
        </w:tc>
        <w:tc>
          <w:tcPr>
            <w:tcW w:w="706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89</w:t>
            </w:r>
          </w:p>
        </w:tc>
      </w:tr>
      <w:tr w:rsidR="00863A20" w:rsidRPr="007F5B6A" w:rsidTr="00267897">
        <w:trPr>
          <w:trHeight w:val="20"/>
          <w:jc w:val="center"/>
        </w:trPr>
        <w:tc>
          <w:tcPr>
            <w:tcW w:w="276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5</w:t>
            </w:r>
          </w:p>
        </w:tc>
        <w:tc>
          <w:tcPr>
            <w:tcW w:w="2073" w:type="pct"/>
            <w:vAlign w:val="center"/>
          </w:tcPr>
          <w:p w:rsidR="00863A20" w:rsidRPr="007F5B6A" w:rsidRDefault="00863A20" w:rsidP="00863A20">
            <w:pPr>
              <w:ind w:left="57" w:right="142"/>
              <w:jc w:val="left"/>
            </w:pPr>
            <w:r w:rsidRPr="007F5B6A">
              <w:t>Затраты тепла на собственные нужды, Гкал/час</w:t>
            </w:r>
          </w:p>
        </w:tc>
        <w:tc>
          <w:tcPr>
            <w:tcW w:w="757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0,00</w:t>
            </w:r>
          </w:p>
        </w:tc>
        <w:tc>
          <w:tcPr>
            <w:tcW w:w="565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0,00</w:t>
            </w:r>
          </w:p>
        </w:tc>
        <w:tc>
          <w:tcPr>
            <w:tcW w:w="623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0,00</w:t>
            </w:r>
          </w:p>
        </w:tc>
        <w:tc>
          <w:tcPr>
            <w:tcW w:w="706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0,00</w:t>
            </w:r>
          </w:p>
        </w:tc>
      </w:tr>
      <w:tr w:rsidR="00863A20" w:rsidRPr="007F5B6A" w:rsidTr="00267897">
        <w:trPr>
          <w:trHeight w:val="20"/>
          <w:jc w:val="center"/>
        </w:trPr>
        <w:tc>
          <w:tcPr>
            <w:tcW w:w="276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6</w:t>
            </w:r>
          </w:p>
        </w:tc>
        <w:tc>
          <w:tcPr>
            <w:tcW w:w="2073" w:type="pct"/>
            <w:vAlign w:val="center"/>
          </w:tcPr>
          <w:p w:rsidR="00863A20" w:rsidRPr="007F5B6A" w:rsidRDefault="00863A20" w:rsidP="00863A20">
            <w:pPr>
              <w:ind w:left="57" w:right="142"/>
              <w:jc w:val="left"/>
            </w:pPr>
            <w:r w:rsidRPr="007F5B6A">
              <w:t>Установленная мощность котельной, Гкал/час</w:t>
            </w:r>
          </w:p>
        </w:tc>
        <w:tc>
          <w:tcPr>
            <w:tcW w:w="757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0,6</w:t>
            </w:r>
          </w:p>
        </w:tc>
        <w:tc>
          <w:tcPr>
            <w:tcW w:w="565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1,084</w:t>
            </w:r>
          </w:p>
        </w:tc>
        <w:tc>
          <w:tcPr>
            <w:tcW w:w="623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1,084</w:t>
            </w:r>
          </w:p>
        </w:tc>
        <w:tc>
          <w:tcPr>
            <w:tcW w:w="706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1,084</w:t>
            </w:r>
          </w:p>
        </w:tc>
      </w:tr>
      <w:tr w:rsidR="00863A20" w:rsidRPr="007F5B6A" w:rsidTr="00267897">
        <w:trPr>
          <w:trHeight w:val="20"/>
          <w:jc w:val="center"/>
        </w:trPr>
        <w:tc>
          <w:tcPr>
            <w:tcW w:w="276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7</w:t>
            </w:r>
          </w:p>
        </w:tc>
        <w:tc>
          <w:tcPr>
            <w:tcW w:w="2073" w:type="pct"/>
            <w:vAlign w:val="center"/>
          </w:tcPr>
          <w:p w:rsidR="00863A20" w:rsidRPr="007F5B6A" w:rsidRDefault="00863A20" w:rsidP="00863A20">
            <w:pPr>
              <w:ind w:left="57" w:right="142"/>
              <w:jc w:val="left"/>
            </w:pPr>
            <w:r w:rsidRPr="007F5B6A">
              <w:t>Общая располагаемая мощность котельной, Гкал/час</w:t>
            </w:r>
          </w:p>
        </w:tc>
        <w:tc>
          <w:tcPr>
            <w:tcW w:w="757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0,6</w:t>
            </w:r>
          </w:p>
        </w:tc>
        <w:tc>
          <w:tcPr>
            <w:tcW w:w="565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1,084</w:t>
            </w:r>
          </w:p>
        </w:tc>
        <w:tc>
          <w:tcPr>
            <w:tcW w:w="623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1,084</w:t>
            </w:r>
          </w:p>
        </w:tc>
        <w:tc>
          <w:tcPr>
            <w:tcW w:w="706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1,084</w:t>
            </w:r>
          </w:p>
        </w:tc>
      </w:tr>
      <w:tr w:rsidR="00863A20" w:rsidRPr="007F5B6A" w:rsidTr="00267897">
        <w:trPr>
          <w:trHeight w:val="20"/>
          <w:jc w:val="center"/>
        </w:trPr>
        <w:tc>
          <w:tcPr>
            <w:tcW w:w="276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8</w:t>
            </w:r>
          </w:p>
        </w:tc>
        <w:tc>
          <w:tcPr>
            <w:tcW w:w="2073" w:type="pct"/>
            <w:vAlign w:val="center"/>
          </w:tcPr>
          <w:p w:rsidR="00863A20" w:rsidRPr="007F5B6A" w:rsidRDefault="00863A20" w:rsidP="00863A20">
            <w:pPr>
              <w:ind w:left="57" w:right="142"/>
              <w:jc w:val="left"/>
            </w:pPr>
            <w:r w:rsidRPr="007F5B6A">
              <w:t>Потери в тепловых сетях, Гкал/час</w:t>
            </w:r>
          </w:p>
        </w:tc>
        <w:tc>
          <w:tcPr>
            <w:tcW w:w="757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79,87</w:t>
            </w:r>
          </w:p>
        </w:tc>
        <w:tc>
          <w:tcPr>
            <w:tcW w:w="565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0,014</w:t>
            </w:r>
          </w:p>
        </w:tc>
        <w:tc>
          <w:tcPr>
            <w:tcW w:w="623" w:type="pct"/>
            <w:vAlign w:val="center"/>
          </w:tcPr>
          <w:p w:rsidR="00863A20" w:rsidRPr="007F5B6A" w:rsidRDefault="007C0189" w:rsidP="00863A20">
            <w:pPr>
              <w:jc w:val="center"/>
            </w:pPr>
            <w:r w:rsidRPr="007F5B6A">
              <w:t>56,51</w:t>
            </w:r>
          </w:p>
        </w:tc>
        <w:tc>
          <w:tcPr>
            <w:tcW w:w="706" w:type="pct"/>
            <w:vAlign w:val="center"/>
          </w:tcPr>
          <w:p w:rsidR="00863A20" w:rsidRPr="007F5B6A" w:rsidRDefault="00CD583D" w:rsidP="00863A20">
            <w:pPr>
              <w:jc w:val="center"/>
            </w:pPr>
            <w:r w:rsidRPr="007F5B6A">
              <w:t>76,90</w:t>
            </w:r>
          </w:p>
        </w:tc>
      </w:tr>
      <w:tr w:rsidR="007C0189" w:rsidRPr="007F5B6A" w:rsidTr="00267897">
        <w:trPr>
          <w:trHeight w:val="20"/>
          <w:jc w:val="center"/>
        </w:trPr>
        <w:tc>
          <w:tcPr>
            <w:tcW w:w="276" w:type="pct"/>
            <w:vAlign w:val="center"/>
          </w:tcPr>
          <w:p w:rsidR="007C0189" w:rsidRPr="007F5B6A" w:rsidRDefault="007C0189" w:rsidP="00863A20">
            <w:pPr>
              <w:jc w:val="center"/>
            </w:pPr>
            <w:r w:rsidRPr="007F5B6A">
              <w:t>9</w:t>
            </w:r>
          </w:p>
        </w:tc>
        <w:tc>
          <w:tcPr>
            <w:tcW w:w="2073" w:type="pct"/>
            <w:vAlign w:val="center"/>
          </w:tcPr>
          <w:p w:rsidR="007C0189" w:rsidRPr="007F5B6A" w:rsidRDefault="007C0189" w:rsidP="00863A20">
            <w:pPr>
              <w:ind w:left="57" w:right="142"/>
              <w:jc w:val="left"/>
            </w:pPr>
            <w:r w:rsidRPr="007F5B6A">
              <w:t>Мощность нетто, Гкал/час</w:t>
            </w:r>
          </w:p>
        </w:tc>
        <w:tc>
          <w:tcPr>
            <w:tcW w:w="757" w:type="pct"/>
            <w:vAlign w:val="center"/>
          </w:tcPr>
          <w:p w:rsidR="007C0189" w:rsidRPr="007F5B6A" w:rsidRDefault="007C0189" w:rsidP="00863A20">
            <w:pPr>
              <w:jc w:val="center"/>
            </w:pPr>
            <w:r w:rsidRPr="007F5B6A">
              <w:t>0,33</w:t>
            </w:r>
          </w:p>
        </w:tc>
        <w:tc>
          <w:tcPr>
            <w:tcW w:w="565" w:type="pct"/>
            <w:vAlign w:val="center"/>
          </w:tcPr>
          <w:p w:rsidR="007C0189" w:rsidRPr="007F5B6A" w:rsidRDefault="007C0189" w:rsidP="00863A20">
            <w:pPr>
              <w:jc w:val="center"/>
            </w:pPr>
            <w:r w:rsidRPr="007F5B6A">
              <w:t>1,084</w:t>
            </w:r>
          </w:p>
        </w:tc>
        <w:tc>
          <w:tcPr>
            <w:tcW w:w="623" w:type="pct"/>
            <w:vAlign w:val="center"/>
          </w:tcPr>
          <w:p w:rsidR="007C0189" w:rsidRPr="007F5B6A" w:rsidRDefault="007C0189" w:rsidP="00116C1F">
            <w:pPr>
              <w:jc w:val="center"/>
            </w:pPr>
            <w:r w:rsidRPr="007F5B6A">
              <w:t>1,084</w:t>
            </w:r>
          </w:p>
        </w:tc>
        <w:tc>
          <w:tcPr>
            <w:tcW w:w="706" w:type="pct"/>
            <w:vAlign w:val="center"/>
          </w:tcPr>
          <w:p w:rsidR="007C0189" w:rsidRPr="007F5B6A" w:rsidRDefault="007C0189" w:rsidP="00116C1F">
            <w:pPr>
              <w:jc w:val="center"/>
            </w:pPr>
            <w:r w:rsidRPr="007F5B6A">
              <w:t>1,084</w:t>
            </w:r>
          </w:p>
        </w:tc>
      </w:tr>
      <w:tr w:rsidR="00863A20" w:rsidRPr="007F5B6A" w:rsidTr="00267897">
        <w:trPr>
          <w:trHeight w:val="20"/>
          <w:jc w:val="center"/>
        </w:trPr>
        <w:tc>
          <w:tcPr>
            <w:tcW w:w="276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10</w:t>
            </w:r>
          </w:p>
        </w:tc>
        <w:tc>
          <w:tcPr>
            <w:tcW w:w="2073" w:type="pct"/>
            <w:vAlign w:val="center"/>
          </w:tcPr>
          <w:p w:rsidR="00863A20" w:rsidRPr="007F5B6A" w:rsidRDefault="00863A20" w:rsidP="00863A20">
            <w:pPr>
              <w:ind w:left="57" w:right="142"/>
              <w:jc w:val="left"/>
            </w:pPr>
            <w:r w:rsidRPr="007F5B6A">
              <w:t>Резерв/дефицит мощности с учетом присоединенной нагрузки, Гкал/час</w:t>
            </w:r>
          </w:p>
        </w:tc>
        <w:tc>
          <w:tcPr>
            <w:tcW w:w="757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0,76</w:t>
            </w:r>
          </w:p>
        </w:tc>
        <w:tc>
          <w:tcPr>
            <w:tcW w:w="565" w:type="pct"/>
            <w:vAlign w:val="center"/>
          </w:tcPr>
          <w:p w:rsidR="00863A20" w:rsidRPr="007F5B6A" w:rsidRDefault="00863A20" w:rsidP="00863A20">
            <w:pPr>
              <w:jc w:val="center"/>
            </w:pPr>
            <w:r w:rsidRPr="007F5B6A">
              <w:t>0,74</w:t>
            </w:r>
          </w:p>
        </w:tc>
        <w:tc>
          <w:tcPr>
            <w:tcW w:w="623" w:type="pct"/>
            <w:vAlign w:val="center"/>
          </w:tcPr>
          <w:p w:rsidR="00863A20" w:rsidRPr="007F5B6A" w:rsidRDefault="007C0189" w:rsidP="00863A20">
            <w:pPr>
              <w:jc w:val="center"/>
            </w:pPr>
            <w:r w:rsidRPr="007F5B6A">
              <w:t>0,76</w:t>
            </w:r>
          </w:p>
        </w:tc>
        <w:tc>
          <w:tcPr>
            <w:tcW w:w="706" w:type="pct"/>
            <w:vAlign w:val="center"/>
          </w:tcPr>
          <w:p w:rsidR="00863A20" w:rsidRPr="007F5B6A" w:rsidRDefault="007C0189" w:rsidP="00863A20">
            <w:pPr>
              <w:jc w:val="center"/>
            </w:pPr>
            <w:r w:rsidRPr="007F5B6A">
              <w:t>0,76</w:t>
            </w:r>
          </w:p>
        </w:tc>
      </w:tr>
      <w:bookmarkEnd w:id="32"/>
    </w:tbl>
    <w:p w:rsidR="00267897" w:rsidRPr="007F5B6A" w:rsidRDefault="00267897" w:rsidP="00770822">
      <w:pPr>
        <w:pStyle w:val="af5"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40BAA" w:rsidRPr="007F5B6A" w:rsidRDefault="00162A33" w:rsidP="00267897">
      <w:pPr>
        <w:pStyle w:val="2"/>
      </w:pPr>
      <w:bookmarkStart w:id="33" w:name="_Toc40250579"/>
      <w:bookmarkStart w:id="34" w:name="_Toc169700297"/>
      <w:bookmarkStart w:id="35" w:name="_Toc198106722"/>
      <w:proofErr w:type="gramStart"/>
      <w:r w:rsidRPr="007F5B6A">
        <w:t xml:space="preserve">2.4 </w:t>
      </w:r>
      <w:r w:rsidR="00940BAA" w:rsidRPr="007F5B6A">
        <w:t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</w:t>
      </w:r>
      <w:proofErr w:type="gramEnd"/>
      <w:r w:rsidR="00940BAA" w:rsidRPr="007F5B6A">
        <w:t xml:space="preserve"> значения.</w:t>
      </w:r>
      <w:bookmarkEnd w:id="33"/>
      <w:bookmarkEnd w:id="34"/>
      <w:bookmarkEnd w:id="35"/>
    </w:p>
    <w:p w:rsidR="00837FB1" w:rsidRPr="007F5B6A" w:rsidRDefault="00837FB1" w:rsidP="00770822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7F5B6A">
        <w:rPr>
          <w:rFonts w:ascii="Times New Roman" w:hAnsi="Times New Roman" w:cs="Times New Roman"/>
          <w:sz w:val="24"/>
          <w:szCs w:val="24"/>
        </w:rPr>
        <w:t>В связи с тем, что развитие систем централизованного теплоснабжения в перспективе не запланировано, перспективные балансы тепловой мощности (Гкал/час) и тепловой нагрузки (Гкал/час) соответствуют существующим.</w:t>
      </w:r>
    </w:p>
    <w:p w:rsidR="00C004AF" w:rsidRPr="007F5B6A" w:rsidRDefault="00162A33" w:rsidP="00267897">
      <w:pPr>
        <w:pStyle w:val="2"/>
      </w:pPr>
      <w:bookmarkStart w:id="36" w:name="_Toc40250581"/>
      <w:bookmarkStart w:id="37" w:name="_Toc169700298"/>
      <w:bookmarkStart w:id="38" w:name="_Toc198106723"/>
      <w:r w:rsidRPr="007F5B6A">
        <w:t xml:space="preserve">2.5 </w:t>
      </w:r>
      <w:r w:rsidR="00940BAA" w:rsidRPr="007F5B6A">
        <w:t xml:space="preserve">Радиус эффективного теплоснабжения, позволяющий определить условия, при которых подключение (технологическое присоединение) </w:t>
      </w:r>
      <w:proofErr w:type="spellStart"/>
      <w:r w:rsidR="00940BAA" w:rsidRPr="007F5B6A">
        <w:t>теплопотребляющих</w:t>
      </w:r>
      <w:proofErr w:type="spellEnd"/>
      <w:r w:rsidR="00940BAA" w:rsidRPr="007F5B6A">
        <w:t xml:space="preserve">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</w:r>
      <w:bookmarkEnd w:id="36"/>
      <w:bookmarkEnd w:id="37"/>
      <w:bookmarkEnd w:id="38"/>
    </w:p>
    <w:p w:rsidR="002C1F4E" w:rsidRPr="007F5B6A" w:rsidRDefault="002C1F4E" w:rsidP="00770822">
      <w:pPr>
        <w:ind w:right="-23" w:firstLine="709"/>
        <w:contextualSpacing/>
        <w:rPr>
          <w:lang w:eastAsia="en-US"/>
        </w:rPr>
      </w:pPr>
      <w:proofErr w:type="gramStart"/>
      <w:r w:rsidRPr="007F5B6A">
        <w:rPr>
          <w:lang w:eastAsia="en-US"/>
        </w:rPr>
        <w:t>Согласно статьи</w:t>
      </w:r>
      <w:proofErr w:type="gramEnd"/>
      <w:r w:rsidRPr="007F5B6A">
        <w:rPr>
          <w:lang w:eastAsia="en-US"/>
        </w:rPr>
        <w:t xml:space="preserve"> 2 Федерального закона №190-ФЗ «О теплоснабжении», радиус эффективного теплоснабжения - это максимальное расстояние от </w:t>
      </w:r>
      <w:proofErr w:type="spellStart"/>
      <w:r w:rsidRPr="007F5B6A">
        <w:rPr>
          <w:lang w:eastAsia="en-US"/>
        </w:rPr>
        <w:t>теплопотребляющей</w:t>
      </w:r>
      <w:proofErr w:type="spellEnd"/>
      <w:r w:rsidRPr="007F5B6A">
        <w:rPr>
          <w:lang w:eastAsia="en-US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7F5B6A">
        <w:rPr>
          <w:lang w:eastAsia="en-US"/>
        </w:rPr>
        <w:t>теплопотребляющей</w:t>
      </w:r>
      <w:proofErr w:type="spellEnd"/>
      <w:r w:rsidRPr="007F5B6A">
        <w:rPr>
          <w:lang w:eastAsia="en-US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BF1C40" w:rsidRPr="007F5B6A" w:rsidRDefault="002C1F4E" w:rsidP="00770822">
      <w:pPr>
        <w:ind w:right="-23" w:firstLine="709"/>
        <w:contextualSpacing/>
        <w:rPr>
          <w:lang w:eastAsia="en-US"/>
        </w:rPr>
      </w:pPr>
      <w:r w:rsidRPr="007F5B6A">
        <w:rPr>
          <w:lang w:eastAsia="en-US"/>
        </w:rPr>
        <w:t xml:space="preserve">Согласно п. 6 2. </w:t>
      </w:r>
      <w:proofErr w:type="gramStart"/>
      <w:r w:rsidRPr="007F5B6A">
        <w:rPr>
          <w:lang w:eastAsia="en-US"/>
        </w:rPr>
        <w:t xml:space="preserve">Требований к схемам теплоснабжения, утвержденных постановлением Правительства РФ №154 от 22.02.2012 г., 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7F5B6A">
        <w:rPr>
          <w:lang w:eastAsia="en-US"/>
        </w:rPr>
        <w:t>теплопотребляющих</w:t>
      </w:r>
      <w:proofErr w:type="spellEnd"/>
      <w:r w:rsidRPr="007F5B6A">
        <w:rPr>
          <w:lang w:eastAsia="en-US"/>
        </w:rP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  <w:proofErr w:type="gramEnd"/>
    </w:p>
    <w:p w:rsidR="00FB7CDE" w:rsidRPr="007F5B6A" w:rsidRDefault="00BF1C40" w:rsidP="00770822">
      <w:pPr>
        <w:ind w:right="-23" w:firstLine="709"/>
        <w:contextualSpacing/>
        <w:rPr>
          <w:position w:val="-1"/>
          <w:lang w:eastAsia="en-US"/>
        </w:rPr>
      </w:pPr>
      <w:r w:rsidRPr="007F5B6A">
        <w:rPr>
          <w:rFonts w:eastAsia="Calibri"/>
          <w:lang w:eastAsia="en-US"/>
        </w:rPr>
        <w:t xml:space="preserve">Перечень исходных данных для расчета радиуса эффективного теплоснабжения </w:t>
      </w:r>
      <w:r w:rsidRPr="007F5B6A">
        <w:rPr>
          <w:rFonts w:eastAsia="Calibri"/>
          <w:lang w:eastAsia="en-US"/>
        </w:rPr>
        <w:br/>
        <w:t xml:space="preserve">по каждой системе теплоснабжения </w:t>
      </w:r>
      <w:proofErr w:type="spellStart"/>
      <w:r w:rsidRPr="007F5B6A">
        <w:rPr>
          <w:rFonts w:eastAsia="Calibri"/>
          <w:lang w:eastAsia="en-US"/>
        </w:rPr>
        <w:t>Закутчанского</w:t>
      </w:r>
      <w:proofErr w:type="spellEnd"/>
      <w:r w:rsidRPr="007F5B6A">
        <w:rPr>
          <w:rFonts w:eastAsia="Calibri"/>
          <w:lang w:eastAsia="en-US"/>
        </w:rPr>
        <w:t xml:space="preserve"> сельского поселения приведен </w:t>
      </w:r>
      <w:r w:rsidRPr="007F5B6A">
        <w:rPr>
          <w:rFonts w:eastAsia="Calibri"/>
          <w:lang w:eastAsia="en-US"/>
        </w:rPr>
        <w:br/>
        <w:t>в таблице 5</w:t>
      </w:r>
      <w:r w:rsidR="00E0318F" w:rsidRPr="007F5B6A">
        <w:rPr>
          <w:position w:val="-1"/>
          <w:lang w:eastAsia="en-US"/>
        </w:rPr>
        <w:t>.</w:t>
      </w:r>
    </w:p>
    <w:p w:rsidR="00AF6714" w:rsidRPr="007F5B6A" w:rsidRDefault="00AF6714" w:rsidP="00770822">
      <w:pPr>
        <w:ind w:right="-23" w:firstLine="709"/>
        <w:contextualSpacing/>
        <w:jc w:val="right"/>
        <w:rPr>
          <w:position w:val="-1"/>
          <w:lang w:eastAsia="en-US"/>
        </w:rPr>
      </w:pPr>
      <w:r w:rsidRPr="007F5B6A">
        <w:rPr>
          <w:position w:val="-1"/>
          <w:lang w:eastAsia="en-US"/>
        </w:rPr>
        <w:t>Таблица 5</w:t>
      </w:r>
    </w:p>
    <w:p w:rsidR="00160AFC" w:rsidRPr="007F5B6A" w:rsidRDefault="00160AFC" w:rsidP="00BF1C40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7F5B6A">
        <w:rPr>
          <w:rFonts w:eastAsia="Calibri"/>
          <w:b/>
          <w:lang w:eastAsia="en-US"/>
        </w:rPr>
        <w:t xml:space="preserve">Радиус эффективного теплоснабжения от котельных </w:t>
      </w:r>
      <w:proofErr w:type="spellStart"/>
      <w:r w:rsidR="00AF6714" w:rsidRPr="007F5B6A">
        <w:rPr>
          <w:rFonts w:eastAsia="Calibri"/>
          <w:b/>
          <w:lang w:eastAsia="en-US"/>
        </w:rPr>
        <w:t>Закутчанского</w:t>
      </w:r>
      <w:proofErr w:type="spellEnd"/>
      <w:r w:rsidRPr="007F5B6A">
        <w:rPr>
          <w:rFonts w:eastAsia="Calibri"/>
          <w:b/>
          <w:lang w:eastAsia="en-US"/>
        </w:rPr>
        <w:t xml:space="preserve"> сельского поселения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926"/>
        <w:gridCol w:w="2944"/>
        <w:gridCol w:w="3051"/>
      </w:tblGrid>
      <w:tr w:rsidR="00160AFC" w:rsidRPr="007F5B6A" w:rsidTr="0036479F">
        <w:trPr>
          <w:trHeight w:val="2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AFC" w:rsidRPr="007F5B6A" w:rsidRDefault="00160AFC" w:rsidP="00770822">
            <w:pPr>
              <w:ind w:left="41" w:right="105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F5B6A">
              <w:rPr>
                <w:b/>
                <w:sz w:val="20"/>
                <w:szCs w:val="20"/>
              </w:rPr>
              <w:t>п</w:t>
            </w:r>
            <w:proofErr w:type="gramEnd"/>
            <w:r w:rsidRPr="007F5B6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AFC" w:rsidRPr="007F5B6A" w:rsidRDefault="00160AFC" w:rsidP="00770822">
            <w:pPr>
              <w:ind w:left="41" w:right="105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AFC" w:rsidRPr="007F5B6A" w:rsidRDefault="00160AFC" w:rsidP="00770822">
            <w:pPr>
              <w:ind w:left="41" w:right="105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>Предельный радиус действия тепловых сетей</w:t>
            </w:r>
            <w:r w:rsidR="00D856A1" w:rsidRPr="007F5B6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B6A">
              <w:rPr>
                <w:b/>
                <w:sz w:val="20"/>
                <w:szCs w:val="20"/>
              </w:rPr>
              <w:t>R</w:t>
            </w:r>
            <w:proofErr w:type="gramEnd"/>
            <w:r w:rsidRPr="007F5B6A">
              <w:rPr>
                <w:b/>
                <w:sz w:val="20"/>
                <w:szCs w:val="20"/>
              </w:rPr>
              <w:t>пред</w:t>
            </w:r>
            <w:proofErr w:type="spellEnd"/>
            <w:r w:rsidRPr="007F5B6A">
              <w:rPr>
                <w:b/>
                <w:sz w:val="20"/>
                <w:szCs w:val="20"/>
              </w:rPr>
              <w:t>, км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AFC" w:rsidRPr="007F5B6A" w:rsidRDefault="00160AFC" w:rsidP="00770822">
            <w:pPr>
              <w:ind w:left="41" w:right="105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 xml:space="preserve">Оптимальный радиус теплоснабжения </w:t>
            </w:r>
            <w:proofErr w:type="spellStart"/>
            <w:r w:rsidRPr="007F5B6A">
              <w:rPr>
                <w:b/>
                <w:sz w:val="20"/>
                <w:szCs w:val="20"/>
              </w:rPr>
              <w:t>Rопт</w:t>
            </w:r>
            <w:proofErr w:type="gramStart"/>
            <w:r w:rsidRPr="007F5B6A">
              <w:rPr>
                <w:b/>
                <w:sz w:val="20"/>
                <w:szCs w:val="20"/>
              </w:rPr>
              <w:t>,к</w:t>
            </w:r>
            <w:proofErr w:type="gramEnd"/>
            <w:r w:rsidRPr="007F5B6A">
              <w:rPr>
                <w:b/>
                <w:sz w:val="20"/>
                <w:szCs w:val="20"/>
              </w:rPr>
              <w:t>м</w:t>
            </w:r>
            <w:proofErr w:type="spellEnd"/>
          </w:p>
        </w:tc>
      </w:tr>
      <w:tr w:rsidR="00272E29" w:rsidRPr="007F5B6A" w:rsidTr="0036479F">
        <w:trPr>
          <w:trHeight w:val="2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E29" w:rsidRPr="007F5B6A" w:rsidRDefault="00272E29" w:rsidP="00770822">
            <w:pPr>
              <w:ind w:right="130"/>
              <w:jc w:val="center"/>
              <w:rPr>
                <w:sz w:val="20"/>
                <w:szCs w:val="20"/>
                <w:lang w:eastAsia="en-US"/>
              </w:rPr>
            </w:pPr>
            <w:r w:rsidRPr="007F5B6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E29" w:rsidRPr="007F5B6A" w:rsidRDefault="0036479F" w:rsidP="0036479F">
            <w:pPr>
              <w:jc w:val="center"/>
              <w:rPr>
                <w:sz w:val="20"/>
                <w:szCs w:val="20"/>
                <w:lang w:eastAsia="en-US"/>
              </w:rPr>
            </w:pPr>
            <w:r w:rsidRPr="007F5B6A">
              <w:rPr>
                <w:sz w:val="20"/>
                <w:szCs w:val="20"/>
                <w:lang w:eastAsia="en-US"/>
              </w:rPr>
              <w:t xml:space="preserve">Котельная № 11 </w:t>
            </w:r>
            <w:r w:rsidR="00083FB3" w:rsidRPr="007F5B6A"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="00083FB3" w:rsidRPr="007F5B6A">
              <w:rPr>
                <w:sz w:val="20"/>
                <w:szCs w:val="20"/>
                <w:lang w:eastAsia="en-US"/>
              </w:rPr>
              <w:t>Закутское</w:t>
            </w:r>
            <w:proofErr w:type="spellEnd"/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E29" w:rsidRPr="007F5B6A" w:rsidRDefault="00272E29" w:rsidP="00770822">
            <w:pPr>
              <w:ind w:left="540" w:right="521"/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0,463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E29" w:rsidRPr="007F5B6A" w:rsidRDefault="00272E29" w:rsidP="00770822">
            <w:pPr>
              <w:ind w:left="706" w:right="687"/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0,463</w:t>
            </w:r>
          </w:p>
        </w:tc>
      </w:tr>
    </w:tbl>
    <w:p w:rsidR="00C004AF" w:rsidRPr="007F5B6A" w:rsidRDefault="00C004AF" w:rsidP="00BF1C40">
      <w:pPr>
        <w:pStyle w:val="1"/>
      </w:pPr>
      <w:bookmarkStart w:id="39" w:name="_Toc40250590"/>
      <w:bookmarkStart w:id="40" w:name="_Toc169700299"/>
      <w:bookmarkStart w:id="41" w:name="_Toc198106724"/>
      <w:r w:rsidRPr="007F5B6A">
        <w:lastRenderedPageBreak/>
        <w:t>Раздел 3</w:t>
      </w:r>
      <w:bookmarkStart w:id="42" w:name="_Toc40250591"/>
      <w:bookmarkEnd w:id="39"/>
      <w:r w:rsidR="00FC30F2" w:rsidRPr="007F5B6A">
        <w:t xml:space="preserve">. </w:t>
      </w:r>
      <w:r w:rsidR="00655793" w:rsidRPr="007F5B6A">
        <w:t>Существующие и п</w:t>
      </w:r>
      <w:r w:rsidRPr="007F5B6A">
        <w:t>ерспективные балансы теплоносителя</w:t>
      </w:r>
      <w:bookmarkEnd w:id="40"/>
      <w:bookmarkEnd w:id="41"/>
      <w:bookmarkEnd w:id="42"/>
    </w:p>
    <w:p w:rsidR="00C004AF" w:rsidRPr="007F5B6A" w:rsidRDefault="00057C85" w:rsidP="00267897">
      <w:pPr>
        <w:pStyle w:val="2"/>
      </w:pPr>
      <w:bookmarkStart w:id="43" w:name="_Toc40250593"/>
      <w:bookmarkStart w:id="44" w:name="_Toc169700300"/>
      <w:bookmarkStart w:id="45" w:name="_Toc198106725"/>
      <w:r w:rsidRPr="007F5B6A">
        <w:t>3.1</w:t>
      </w:r>
      <w:r w:rsidR="0067537D" w:rsidRPr="007F5B6A">
        <w:t>Существующие и п</w:t>
      </w:r>
      <w:r w:rsidR="00C004AF" w:rsidRPr="007F5B6A">
        <w:t>ерспективные балансы производительности</w:t>
      </w:r>
      <w:r w:rsidR="0067537D" w:rsidRPr="007F5B6A">
        <w:t xml:space="preserve"> водоподготовительных установок</w:t>
      </w:r>
      <w:r w:rsidR="00C004AF" w:rsidRPr="007F5B6A">
        <w:t xml:space="preserve"> и максимального </w:t>
      </w:r>
      <w:r w:rsidR="0067537D" w:rsidRPr="007F5B6A">
        <w:t>потребления теплоносителя</w:t>
      </w:r>
      <w:r w:rsidR="00C004AF" w:rsidRPr="007F5B6A">
        <w:t xml:space="preserve"> </w:t>
      </w:r>
      <w:proofErr w:type="spellStart"/>
      <w:r w:rsidR="00C004AF" w:rsidRPr="007F5B6A">
        <w:t>теплопотребляющими</w:t>
      </w:r>
      <w:proofErr w:type="spellEnd"/>
      <w:r w:rsidR="00C004AF" w:rsidRPr="007F5B6A">
        <w:t xml:space="preserve"> установками потребителей</w:t>
      </w:r>
      <w:bookmarkEnd w:id="43"/>
      <w:bookmarkEnd w:id="44"/>
      <w:bookmarkEnd w:id="45"/>
    </w:p>
    <w:p w:rsidR="00C004AF" w:rsidRPr="007F5B6A" w:rsidRDefault="00C004AF" w:rsidP="00770822">
      <w:pPr>
        <w:ind w:firstLine="708"/>
      </w:pPr>
      <w:r w:rsidRPr="007F5B6A">
        <w:t xml:space="preserve">Существующие балансы производительности водоподготовительных установок, нормативного и максимального фактического потребления теплоносителя </w:t>
      </w:r>
      <w:proofErr w:type="spellStart"/>
      <w:r w:rsidRPr="007F5B6A">
        <w:t>теплопотребляющими</w:t>
      </w:r>
      <w:proofErr w:type="spellEnd"/>
      <w:r w:rsidRPr="007F5B6A">
        <w:t xml:space="preserve"> установками потребителей приведены в таблице </w:t>
      </w:r>
      <w:r w:rsidR="0092586F" w:rsidRPr="007F5B6A">
        <w:t>6</w:t>
      </w:r>
      <w:r w:rsidRPr="007F5B6A">
        <w:t>.</w:t>
      </w:r>
    </w:p>
    <w:p w:rsidR="005017E6" w:rsidRPr="007F5B6A" w:rsidRDefault="00AE715A" w:rsidP="00770822">
      <w:pPr>
        <w:keepNext/>
        <w:jc w:val="right"/>
      </w:pPr>
      <w:r w:rsidRPr="007F5B6A">
        <w:t>Таблица 6</w:t>
      </w:r>
    </w:p>
    <w:p w:rsidR="00BF1C40" w:rsidRPr="007F5B6A" w:rsidRDefault="00BF1C40" w:rsidP="00BF1C40">
      <w:pPr>
        <w:jc w:val="center"/>
      </w:pPr>
      <w:bookmarkStart w:id="46" w:name="_Hlk168478563"/>
      <w:r w:rsidRPr="007F5B6A">
        <w:rPr>
          <w:b/>
          <w:bCs/>
        </w:rPr>
        <w:t xml:space="preserve">Производительность водоподготовительной установки котельной с. </w:t>
      </w:r>
      <w:proofErr w:type="spellStart"/>
      <w:r w:rsidRPr="007F5B6A">
        <w:rPr>
          <w:b/>
          <w:bCs/>
        </w:rPr>
        <w:t>Закутское</w:t>
      </w:r>
      <w:bookmarkEnd w:id="46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3"/>
        <w:gridCol w:w="2353"/>
        <w:gridCol w:w="2694"/>
        <w:gridCol w:w="2554"/>
      </w:tblGrid>
      <w:tr w:rsidR="00BF1C40" w:rsidRPr="007F5B6A" w:rsidTr="00BF1C40">
        <w:trPr>
          <w:trHeight w:hRule="exact" w:val="906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C40" w:rsidRPr="007F5B6A" w:rsidRDefault="00BF1C40" w:rsidP="00BF1C40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C40" w:rsidRPr="007F5B6A" w:rsidRDefault="00BF1C40" w:rsidP="00BF1C40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 xml:space="preserve">Объем СЦТ </w:t>
            </w:r>
          </w:p>
          <w:p w:rsidR="00BF1C40" w:rsidRPr="007F5B6A" w:rsidRDefault="00BF1C40" w:rsidP="00BF1C40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 xml:space="preserve">с учетом систем теплопотребления, </w:t>
            </w:r>
            <w:proofErr w:type="spellStart"/>
            <w:r w:rsidRPr="007F5B6A">
              <w:rPr>
                <w:b/>
                <w:sz w:val="20"/>
                <w:szCs w:val="20"/>
              </w:rPr>
              <w:t>м</w:t>
            </w:r>
            <w:proofErr w:type="gramStart"/>
            <w:r w:rsidRPr="007F5B6A">
              <w:rPr>
                <w:b/>
                <w:sz w:val="20"/>
                <w:szCs w:val="20"/>
              </w:rPr>
              <w:t>.к</w:t>
            </w:r>
            <w:proofErr w:type="gramEnd"/>
            <w:r w:rsidRPr="007F5B6A">
              <w:rPr>
                <w:b/>
                <w:sz w:val="20"/>
                <w:szCs w:val="20"/>
              </w:rPr>
              <w:t>уб</w:t>
            </w:r>
            <w:proofErr w:type="spellEnd"/>
            <w:r w:rsidRPr="007F5B6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C40" w:rsidRPr="007F5B6A" w:rsidRDefault="00BF1C40" w:rsidP="00BF1C40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 xml:space="preserve">Нормативная производительность водоподготовки, </w:t>
            </w:r>
            <w:proofErr w:type="spellStart"/>
            <w:r w:rsidRPr="007F5B6A">
              <w:rPr>
                <w:b/>
                <w:sz w:val="20"/>
                <w:szCs w:val="20"/>
              </w:rPr>
              <w:t>м</w:t>
            </w:r>
            <w:proofErr w:type="gramStart"/>
            <w:r w:rsidRPr="007F5B6A">
              <w:rPr>
                <w:b/>
                <w:sz w:val="20"/>
                <w:szCs w:val="20"/>
              </w:rPr>
              <w:t>.к</w:t>
            </w:r>
            <w:proofErr w:type="gramEnd"/>
            <w:r w:rsidRPr="007F5B6A">
              <w:rPr>
                <w:b/>
                <w:sz w:val="20"/>
                <w:szCs w:val="20"/>
              </w:rPr>
              <w:t>уб</w:t>
            </w:r>
            <w:proofErr w:type="spellEnd"/>
            <w:r w:rsidRPr="007F5B6A">
              <w:rPr>
                <w:b/>
                <w:sz w:val="20"/>
                <w:szCs w:val="20"/>
              </w:rPr>
              <w:t>/ч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C40" w:rsidRPr="007F5B6A" w:rsidRDefault="00BF1C40" w:rsidP="00BF1C40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 xml:space="preserve">Существующая производительность водоподготовки, </w:t>
            </w:r>
            <w:proofErr w:type="spellStart"/>
            <w:r w:rsidRPr="007F5B6A">
              <w:rPr>
                <w:b/>
                <w:sz w:val="20"/>
                <w:szCs w:val="20"/>
              </w:rPr>
              <w:t>м</w:t>
            </w:r>
            <w:proofErr w:type="gramStart"/>
            <w:r w:rsidRPr="007F5B6A">
              <w:rPr>
                <w:b/>
                <w:sz w:val="20"/>
                <w:szCs w:val="20"/>
              </w:rPr>
              <w:t>.к</w:t>
            </w:r>
            <w:proofErr w:type="gramEnd"/>
            <w:r w:rsidRPr="007F5B6A">
              <w:rPr>
                <w:b/>
                <w:sz w:val="20"/>
                <w:szCs w:val="20"/>
              </w:rPr>
              <w:t>уб</w:t>
            </w:r>
            <w:proofErr w:type="spellEnd"/>
            <w:r w:rsidRPr="007F5B6A">
              <w:rPr>
                <w:b/>
                <w:sz w:val="20"/>
                <w:szCs w:val="20"/>
              </w:rPr>
              <w:t>/ч</w:t>
            </w:r>
          </w:p>
        </w:tc>
      </w:tr>
      <w:tr w:rsidR="00BF1C40" w:rsidRPr="007F5B6A" w:rsidTr="00BF1C40">
        <w:trPr>
          <w:trHeight w:hRule="exact" w:val="573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40" w:rsidRPr="007F5B6A" w:rsidRDefault="00BF1C40" w:rsidP="00770822">
            <w:pPr>
              <w:ind w:left="-37"/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закрытая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C40" w:rsidRPr="007F5B6A" w:rsidRDefault="00BF1C40" w:rsidP="00770822">
            <w:pPr>
              <w:ind w:left="-37"/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10,24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C40" w:rsidRPr="007F5B6A" w:rsidRDefault="00BF1C40" w:rsidP="00770822">
            <w:pPr>
              <w:ind w:left="-37"/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0,8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C40" w:rsidRPr="007F5B6A" w:rsidRDefault="00BF1C40" w:rsidP="00770822">
            <w:pPr>
              <w:ind w:left="-37"/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2</w:t>
            </w:r>
          </w:p>
        </w:tc>
      </w:tr>
    </w:tbl>
    <w:p w:rsidR="00C004AF" w:rsidRPr="007F5B6A" w:rsidRDefault="004F3816" w:rsidP="00267897">
      <w:pPr>
        <w:pStyle w:val="2"/>
      </w:pPr>
      <w:bookmarkStart w:id="47" w:name="_Toc40250595"/>
      <w:bookmarkStart w:id="48" w:name="_Toc169700301"/>
      <w:bookmarkStart w:id="49" w:name="_Toc198106726"/>
      <w:r w:rsidRPr="007F5B6A">
        <w:t xml:space="preserve">3.2 </w:t>
      </w:r>
      <w:r w:rsidR="0067537D" w:rsidRPr="007F5B6A">
        <w:t>Существующие и п</w:t>
      </w:r>
      <w:r w:rsidR="00C004AF" w:rsidRPr="007F5B6A">
        <w:t>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7"/>
      <w:bookmarkEnd w:id="48"/>
      <w:bookmarkEnd w:id="49"/>
    </w:p>
    <w:p w:rsidR="00C004AF" w:rsidRPr="007F5B6A" w:rsidRDefault="00C004AF" w:rsidP="00770822">
      <w:r w:rsidRPr="007F5B6A">
        <w:t>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</w:t>
      </w:r>
      <w:r w:rsidR="00393BB3" w:rsidRPr="007F5B6A">
        <w:t xml:space="preserve">оснабжения приведены в таблице </w:t>
      </w:r>
      <w:r w:rsidR="00BF1C40" w:rsidRPr="007F5B6A">
        <w:t>7</w:t>
      </w:r>
      <w:r w:rsidRPr="007F5B6A">
        <w:t>.</w:t>
      </w:r>
    </w:p>
    <w:p w:rsidR="005017E6" w:rsidRPr="007F5B6A" w:rsidRDefault="00AE715A" w:rsidP="00770822">
      <w:pPr>
        <w:keepNext/>
        <w:jc w:val="right"/>
      </w:pPr>
      <w:r w:rsidRPr="007F5B6A">
        <w:t>Таблица 7</w:t>
      </w:r>
    </w:p>
    <w:p w:rsidR="00BF1C40" w:rsidRPr="007F5B6A" w:rsidRDefault="00BF1C40" w:rsidP="00BF1C40">
      <w:pPr>
        <w:jc w:val="center"/>
        <w:rPr>
          <w:b/>
          <w:bCs/>
        </w:rPr>
      </w:pPr>
      <w:r w:rsidRPr="007F5B6A">
        <w:rPr>
          <w:b/>
          <w:bCs/>
        </w:rPr>
        <w:t xml:space="preserve">Существующий баланс производительности водоподготовительных установок котельной с. </w:t>
      </w:r>
      <w:proofErr w:type="spellStart"/>
      <w:r w:rsidRPr="007F5B6A">
        <w:rPr>
          <w:b/>
          <w:bCs/>
        </w:rPr>
        <w:t>Закутское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127"/>
        <w:gridCol w:w="2678"/>
        <w:gridCol w:w="2852"/>
      </w:tblGrid>
      <w:tr w:rsidR="00BF1C40" w:rsidRPr="007F5B6A" w:rsidTr="00BF1C40">
        <w:trPr>
          <w:trHeight w:val="2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C40" w:rsidRPr="007F5B6A" w:rsidRDefault="00BF1C40" w:rsidP="00BF1C40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C40" w:rsidRPr="007F5B6A" w:rsidRDefault="00BF1C40" w:rsidP="00BF1C40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 xml:space="preserve">Объем СЦТ </w:t>
            </w:r>
          </w:p>
          <w:p w:rsidR="00BF1C40" w:rsidRPr="007F5B6A" w:rsidRDefault="00BF1C40" w:rsidP="00BF1C40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 xml:space="preserve">с учетом систем теплопотребления, </w:t>
            </w:r>
            <w:proofErr w:type="spellStart"/>
            <w:r w:rsidRPr="007F5B6A">
              <w:rPr>
                <w:b/>
                <w:sz w:val="20"/>
                <w:szCs w:val="20"/>
              </w:rPr>
              <w:t>м</w:t>
            </w:r>
            <w:proofErr w:type="gramStart"/>
            <w:r w:rsidRPr="007F5B6A">
              <w:rPr>
                <w:b/>
                <w:sz w:val="20"/>
                <w:szCs w:val="20"/>
              </w:rPr>
              <w:t>.к</w:t>
            </w:r>
            <w:proofErr w:type="gramEnd"/>
            <w:r w:rsidRPr="007F5B6A">
              <w:rPr>
                <w:b/>
                <w:sz w:val="20"/>
                <w:szCs w:val="20"/>
              </w:rPr>
              <w:t>уб</w:t>
            </w:r>
            <w:proofErr w:type="spellEnd"/>
            <w:r w:rsidRPr="007F5B6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C40" w:rsidRPr="007F5B6A" w:rsidRDefault="00BF1C40" w:rsidP="00BF1C40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 xml:space="preserve">Нормативная аварийная подпитка химически не обработанной и </w:t>
            </w:r>
            <w:proofErr w:type="spellStart"/>
            <w:r w:rsidRPr="007F5B6A">
              <w:rPr>
                <w:b/>
                <w:sz w:val="20"/>
                <w:szCs w:val="20"/>
              </w:rPr>
              <w:t>недеаэрированной</w:t>
            </w:r>
            <w:proofErr w:type="spellEnd"/>
            <w:r w:rsidRPr="007F5B6A">
              <w:rPr>
                <w:b/>
                <w:sz w:val="20"/>
                <w:szCs w:val="20"/>
              </w:rPr>
              <w:t xml:space="preserve"> водой, </w:t>
            </w:r>
            <w:proofErr w:type="spellStart"/>
            <w:r w:rsidRPr="007F5B6A">
              <w:rPr>
                <w:b/>
                <w:sz w:val="20"/>
                <w:szCs w:val="20"/>
              </w:rPr>
              <w:t>м</w:t>
            </w:r>
            <w:proofErr w:type="gramStart"/>
            <w:r w:rsidRPr="007F5B6A">
              <w:rPr>
                <w:b/>
                <w:sz w:val="20"/>
                <w:szCs w:val="20"/>
              </w:rPr>
              <w:t>.к</w:t>
            </w:r>
            <w:proofErr w:type="gramEnd"/>
            <w:r w:rsidRPr="007F5B6A">
              <w:rPr>
                <w:b/>
                <w:sz w:val="20"/>
                <w:szCs w:val="20"/>
              </w:rPr>
              <w:t>уб</w:t>
            </w:r>
            <w:proofErr w:type="spellEnd"/>
            <w:r w:rsidRPr="007F5B6A">
              <w:rPr>
                <w:b/>
                <w:sz w:val="20"/>
                <w:szCs w:val="20"/>
              </w:rPr>
              <w:t>./ч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C40" w:rsidRPr="007F5B6A" w:rsidRDefault="00BF1C40" w:rsidP="00BF1C40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 xml:space="preserve">Существующая аварийная подпитка химически не обработанной и </w:t>
            </w:r>
            <w:proofErr w:type="spellStart"/>
            <w:r w:rsidRPr="007F5B6A">
              <w:rPr>
                <w:b/>
                <w:sz w:val="20"/>
                <w:szCs w:val="20"/>
              </w:rPr>
              <w:t>недеаэрированной</w:t>
            </w:r>
            <w:proofErr w:type="spellEnd"/>
            <w:r w:rsidRPr="007F5B6A">
              <w:rPr>
                <w:b/>
                <w:sz w:val="20"/>
                <w:szCs w:val="20"/>
              </w:rPr>
              <w:t xml:space="preserve"> водой, </w:t>
            </w:r>
            <w:proofErr w:type="spellStart"/>
            <w:r w:rsidRPr="007F5B6A">
              <w:rPr>
                <w:b/>
                <w:sz w:val="20"/>
                <w:szCs w:val="20"/>
              </w:rPr>
              <w:t>м</w:t>
            </w:r>
            <w:proofErr w:type="gramStart"/>
            <w:r w:rsidRPr="007F5B6A">
              <w:rPr>
                <w:b/>
                <w:sz w:val="20"/>
                <w:szCs w:val="20"/>
              </w:rPr>
              <w:t>.к</w:t>
            </w:r>
            <w:proofErr w:type="gramEnd"/>
            <w:r w:rsidRPr="007F5B6A">
              <w:rPr>
                <w:b/>
                <w:sz w:val="20"/>
                <w:szCs w:val="20"/>
              </w:rPr>
              <w:t>уб</w:t>
            </w:r>
            <w:proofErr w:type="spellEnd"/>
            <w:r w:rsidRPr="007F5B6A">
              <w:rPr>
                <w:b/>
                <w:sz w:val="20"/>
                <w:szCs w:val="20"/>
              </w:rPr>
              <w:t>./ч</w:t>
            </w:r>
          </w:p>
        </w:tc>
      </w:tr>
      <w:tr w:rsidR="00BF1C40" w:rsidRPr="007F5B6A" w:rsidTr="00BF1C40">
        <w:trPr>
          <w:trHeight w:val="2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40" w:rsidRPr="007F5B6A" w:rsidRDefault="00BF1C40" w:rsidP="00770822">
            <w:pPr>
              <w:ind w:left="-37"/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закрытая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C40" w:rsidRPr="007F5B6A" w:rsidRDefault="00BF1C40" w:rsidP="00770822">
            <w:pPr>
              <w:ind w:left="-37"/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10,24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C40" w:rsidRPr="007F5B6A" w:rsidRDefault="00BF1C40" w:rsidP="00770822">
            <w:pPr>
              <w:ind w:left="-37"/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0,4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C40" w:rsidRPr="007F5B6A" w:rsidRDefault="00BF1C40" w:rsidP="00770822">
            <w:pPr>
              <w:ind w:left="-37"/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0,8</w:t>
            </w:r>
          </w:p>
        </w:tc>
      </w:tr>
    </w:tbl>
    <w:p w:rsidR="001D69F1" w:rsidRPr="007F5B6A" w:rsidRDefault="00AB2E06" w:rsidP="00BF1C40">
      <w:pPr>
        <w:pStyle w:val="1"/>
      </w:pPr>
      <w:bookmarkStart w:id="50" w:name="_Toc40250596"/>
      <w:bookmarkStart w:id="51" w:name="_Toc169700302"/>
      <w:bookmarkStart w:id="52" w:name="_Toc198106727"/>
      <w:r w:rsidRPr="007F5B6A">
        <w:t>Раздел 4</w:t>
      </w:r>
      <w:bookmarkStart w:id="53" w:name="_Toc40250597"/>
      <w:bookmarkEnd w:id="50"/>
      <w:r w:rsidR="0055208E" w:rsidRPr="007F5B6A">
        <w:t xml:space="preserve">. </w:t>
      </w:r>
      <w:r w:rsidRPr="007F5B6A">
        <w:t xml:space="preserve">Основные положения </w:t>
      </w:r>
      <w:proofErr w:type="gramStart"/>
      <w:r w:rsidRPr="007F5B6A">
        <w:t>мастер-плана</w:t>
      </w:r>
      <w:proofErr w:type="gramEnd"/>
      <w:r w:rsidRPr="007F5B6A">
        <w:t xml:space="preserve"> развития систем теплоснабжения поселения, городского округа, города федерального значения.</w:t>
      </w:r>
      <w:bookmarkEnd w:id="51"/>
      <w:bookmarkEnd w:id="52"/>
      <w:bookmarkEnd w:id="53"/>
    </w:p>
    <w:p w:rsidR="00AB2E06" w:rsidRPr="007F5B6A" w:rsidRDefault="00E8199B" w:rsidP="00267897">
      <w:pPr>
        <w:pStyle w:val="2"/>
      </w:pPr>
      <w:bookmarkStart w:id="54" w:name="_Toc40250599"/>
      <w:bookmarkStart w:id="55" w:name="_Toc169700303"/>
      <w:bookmarkStart w:id="56" w:name="_Toc198106728"/>
      <w:r w:rsidRPr="007F5B6A">
        <w:t>4.1</w:t>
      </w:r>
      <w:r w:rsidR="00BF1C40" w:rsidRPr="007F5B6A">
        <w:t xml:space="preserve"> </w:t>
      </w:r>
      <w:r w:rsidR="00AB2E06" w:rsidRPr="007F5B6A">
        <w:t>Описание сценариев развития теплоснабжения поселения, городского округа, города федерального значения</w:t>
      </w:r>
      <w:bookmarkEnd w:id="54"/>
      <w:bookmarkEnd w:id="55"/>
      <w:bookmarkEnd w:id="56"/>
    </w:p>
    <w:p w:rsidR="00B80259" w:rsidRPr="007F5B6A" w:rsidRDefault="00B80259" w:rsidP="00770822">
      <w:pPr>
        <w:ind w:firstLine="709"/>
      </w:pPr>
      <w:r w:rsidRPr="007F5B6A">
        <w:t xml:space="preserve">Строительство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</w:t>
      </w:r>
    </w:p>
    <w:p w:rsidR="00ED0E33" w:rsidRPr="007F5B6A" w:rsidRDefault="00E8199B" w:rsidP="00267897">
      <w:pPr>
        <w:pStyle w:val="2"/>
        <w:rPr>
          <w:szCs w:val="24"/>
        </w:rPr>
      </w:pPr>
      <w:bookmarkStart w:id="57" w:name="_Toc169700304"/>
      <w:bookmarkStart w:id="58" w:name="_Toc198106729"/>
      <w:r w:rsidRPr="007F5B6A">
        <w:rPr>
          <w:szCs w:val="24"/>
        </w:rPr>
        <w:t>4.2</w:t>
      </w:r>
      <w:r w:rsidR="00BF1C40" w:rsidRPr="007F5B6A">
        <w:rPr>
          <w:szCs w:val="24"/>
        </w:rPr>
        <w:t xml:space="preserve"> </w:t>
      </w:r>
      <w:r w:rsidR="00ED0E33" w:rsidRPr="007F5B6A">
        <w:t>Обоснование выбора приоритетного сценария развития теплоснабжения поселения, городского округа, города федерального значения.</w:t>
      </w:r>
      <w:bookmarkEnd w:id="57"/>
      <w:bookmarkEnd w:id="58"/>
    </w:p>
    <w:p w:rsidR="00B80259" w:rsidRPr="007F5B6A" w:rsidRDefault="00B80259" w:rsidP="00770822">
      <w:pPr>
        <w:ind w:firstLine="709"/>
      </w:pPr>
      <w:r w:rsidRPr="007F5B6A">
        <w:t xml:space="preserve">В связи с отсутствием </w:t>
      </w:r>
      <w:proofErr w:type="gramStart"/>
      <w:r w:rsidRPr="007F5B6A">
        <w:t>объектов капитального строительства</w:t>
      </w:r>
      <w:r w:rsidR="00863A20" w:rsidRPr="007F5B6A">
        <w:t>,</w:t>
      </w:r>
      <w:r w:rsidRPr="007F5B6A">
        <w:t xml:space="preserve"> планируемых к подключению к системам теплоснабжения поселения строительство новых котельных и реконструкция существующих котельных не планируется</w:t>
      </w:r>
      <w:proofErr w:type="gramEnd"/>
      <w:r w:rsidRPr="007F5B6A">
        <w:t xml:space="preserve">. Ликвидация котельных в связи с отключением потребителей от существующих источников теплоснабжения также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Строительство многоквартирных жилых домов на территории поселения не планируется. Строительство объектов социально-культурной сферы на территории поселения в ближайшей перспективе также не планируется. </w:t>
      </w:r>
    </w:p>
    <w:p w:rsidR="00C004AF" w:rsidRPr="007F5B6A" w:rsidRDefault="00D725B1" w:rsidP="00770822">
      <w:pPr>
        <w:pStyle w:val="1"/>
        <w:spacing w:before="0"/>
        <w:rPr>
          <w:szCs w:val="24"/>
        </w:rPr>
      </w:pPr>
      <w:bookmarkStart w:id="59" w:name="_Toc40250601"/>
      <w:bookmarkStart w:id="60" w:name="_Toc169700305"/>
      <w:bookmarkStart w:id="61" w:name="_Toc198106730"/>
      <w:r w:rsidRPr="007F5B6A">
        <w:rPr>
          <w:szCs w:val="24"/>
        </w:rPr>
        <w:lastRenderedPageBreak/>
        <w:t>Раздел 5</w:t>
      </w:r>
      <w:bookmarkStart w:id="62" w:name="_Toc40250602"/>
      <w:bookmarkEnd w:id="59"/>
      <w:r w:rsidR="00E8199B" w:rsidRPr="007F5B6A">
        <w:rPr>
          <w:szCs w:val="24"/>
        </w:rPr>
        <w:t xml:space="preserve">. </w:t>
      </w:r>
      <w:r w:rsidR="00ED0E33" w:rsidRPr="007F5B6A">
        <w:rPr>
          <w:szCs w:val="24"/>
        </w:rPr>
        <w:t>Предложения по</w:t>
      </w:r>
      <w:r w:rsidR="00C004AF" w:rsidRPr="007F5B6A">
        <w:rPr>
          <w:szCs w:val="24"/>
        </w:rPr>
        <w:t xml:space="preserve"> строительству, реконструкции и техническому перевооружению источников тепловой энергии</w:t>
      </w:r>
      <w:bookmarkEnd w:id="60"/>
      <w:bookmarkEnd w:id="61"/>
      <w:bookmarkEnd w:id="62"/>
    </w:p>
    <w:p w:rsidR="00C004AF" w:rsidRPr="007F5B6A" w:rsidRDefault="00D74706" w:rsidP="00267897">
      <w:pPr>
        <w:pStyle w:val="2"/>
      </w:pPr>
      <w:bookmarkStart w:id="63" w:name="_Toc40250604"/>
      <w:bookmarkStart w:id="64" w:name="_Toc169700306"/>
      <w:bookmarkStart w:id="65" w:name="_Toc198106731"/>
      <w:r w:rsidRPr="007F5B6A">
        <w:t xml:space="preserve">5.1 </w:t>
      </w:r>
      <w:r w:rsidR="00C004AF" w:rsidRPr="007F5B6A">
        <w:t>Предложения по новому строительст</w:t>
      </w:r>
      <w:r w:rsidR="00D41AF8" w:rsidRPr="007F5B6A">
        <w:t>ву источников тепловой энергии,</w:t>
      </w:r>
      <w:r w:rsidR="00C004AF" w:rsidRPr="007F5B6A">
        <w:t xml:space="preserve">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63"/>
      <w:bookmarkEnd w:id="64"/>
      <w:bookmarkEnd w:id="65"/>
    </w:p>
    <w:p w:rsidR="00294641" w:rsidRPr="007F5B6A" w:rsidRDefault="00294641" w:rsidP="00770822">
      <w:pPr>
        <w:ind w:right="-23" w:firstLine="567"/>
      </w:pPr>
      <w:r w:rsidRPr="007F5B6A">
        <w:t xml:space="preserve">Подключение к системе теплоснабжения </w:t>
      </w:r>
      <w:proofErr w:type="spellStart"/>
      <w:r w:rsidR="00DC636C" w:rsidRPr="007F5B6A">
        <w:t>Закутчанского</w:t>
      </w:r>
      <w:proofErr w:type="spellEnd"/>
      <w:r w:rsidRPr="007F5B6A">
        <w:t xml:space="preserve"> сельского поселения объектов капитального строительства не планируется.</w:t>
      </w:r>
    </w:p>
    <w:p w:rsidR="00D41AF8" w:rsidRPr="007F5B6A" w:rsidRDefault="006831F7" w:rsidP="00267897">
      <w:pPr>
        <w:pStyle w:val="2"/>
      </w:pPr>
      <w:bookmarkStart w:id="66" w:name="_Toc40250606"/>
      <w:bookmarkStart w:id="67" w:name="_Toc169700307"/>
      <w:bookmarkStart w:id="68" w:name="_Toc198106732"/>
      <w:r w:rsidRPr="007F5B6A">
        <w:t xml:space="preserve">5.2 </w:t>
      </w:r>
      <w:r w:rsidR="00D41AF8" w:rsidRPr="007F5B6A"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66"/>
      <w:bookmarkEnd w:id="67"/>
      <w:bookmarkEnd w:id="68"/>
    </w:p>
    <w:p w:rsidR="00294641" w:rsidRPr="007F5B6A" w:rsidRDefault="00294641" w:rsidP="00770822">
      <w:pPr>
        <w:ind w:right="-23" w:firstLine="567"/>
      </w:pPr>
      <w:r w:rsidRPr="007F5B6A">
        <w:t xml:space="preserve">Подключение к системе теплоснабжения </w:t>
      </w:r>
      <w:proofErr w:type="spellStart"/>
      <w:r w:rsidR="00DC636C" w:rsidRPr="007F5B6A">
        <w:t>Закутчанского</w:t>
      </w:r>
      <w:proofErr w:type="spellEnd"/>
      <w:r w:rsidRPr="007F5B6A">
        <w:t xml:space="preserve"> сельского поселения объектов капитального строительства не планируется.</w:t>
      </w:r>
    </w:p>
    <w:p w:rsidR="00C004AF" w:rsidRPr="007F5B6A" w:rsidRDefault="005B460A" w:rsidP="00267897">
      <w:pPr>
        <w:pStyle w:val="2"/>
      </w:pPr>
      <w:bookmarkStart w:id="69" w:name="_Toc40250608"/>
      <w:bookmarkStart w:id="70" w:name="_Toc169700308"/>
      <w:bookmarkStart w:id="71" w:name="_Toc198106733"/>
      <w:r w:rsidRPr="007F5B6A">
        <w:t xml:space="preserve">5.3 </w:t>
      </w:r>
      <w:r w:rsidR="00D41AF8" w:rsidRPr="007F5B6A">
        <w:t>Предложения</w:t>
      </w:r>
      <w:r w:rsidR="00C004AF" w:rsidRPr="007F5B6A">
        <w:t xml:space="preserve"> по техническому перевооружению источников тепловой энергии с целью </w:t>
      </w:r>
      <w:proofErr w:type="gramStart"/>
      <w:r w:rsidR="00C004AF" w:rsidRPr="007F5B6A">
        <w:t>повышения эффективности работы систем теплоснабжения</w:t>
      </w:r>
      <w:proofErr w:type="gramEnd"/>
      <w:r w:rsidR="00C004AF" w:rsidRPr="007F5B6A">
        <w:t>.</w:t>
      </w:r>
      <w:bookmarkEnd w:id="69"/>
      <w:bookmarkEnd w:id="70"/>
      <w:bookmarkEnd w:id="71"/>
    </w:p>
    <w:p w:rsidR="00DC636C" w:rsidRPr="007F5B6A" w:rsidRDefault="00DC636C" w:rsidP="00770822">
      <w:pPr>
        <w:ind w:right="-23" w:firstLine="709"/>
      </w:pPr>
      <w:r w:rsidRPr="007F5B6A">
        <w:t>По результатам проведенного в 20</w:t>
      </w:r>
      <w:r w:rsidR="00863A20" w:rsidRPr="007F5B6A">
        <w:t>4</w:t>
      </w:r>
      <w:r w:rsidRPr="007F5B6A">
        <w:t xml:space="preserve"> году технического обследования теплового хозяйства </w:t>
      </w:r>
      <w:proofErr w:type="spellStart"/>
      <w:r w:rsidRPr="007F5B6A">
        <w:t>Закутчанского</w:t>
      </w:r>
      <w:proofErr w:type="spellEnd"/>
      <w:r w:rsidRPr="007F5B6A">
        <w:t xml:space="preserve"> сельского поселения критических отклонений и недостатков при эксплуатации оборудования не выявлено. Все теплотехническое оборудование находится в работоспособном состоянии, осмотры и текущие ремонты проводятся в соответствии с графиком ППР. </w:t>
      </w:r>
    </w:p>
    <w:p w:rsidR="00D41AF8" w:rsidRPr="007F5B6A" w:rsidRDefault="00AC4061" w:rsidP="00267897">
      <w:pPr>
        <w:pStyle w:val="2"/>
      </w:pPr>
      <w:bookmarkStart w:id="72" w:name="_Toc169700309"/>
      <w:bookmarkStart w:id="73" w:name="_Toc198106734"/>
      <w:r w:rsidRPr="007F5B6A">
        <w:t>5.4</w:t>
      </w:r>
      <w:bookmarkStart w:id="74" w:name="_Toc40250610"/>
      <w:r w:rsidR="003E2E63" w:rsidRPr="007F5B6A">
        <w:t xml:space="preserve"> </w:t>
      </w:r>
      <w:r w:rsidR="00D41AF8" w:rsidRPr="007F5B6A"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bookmarkEnd w:id="72"/>
      <w:bookmarkEnd w:id="73"/>
      <w:bookmarkEnd w:id="74"/>
    </w:p>
    <w:p w:rsidR="00BE2B81" w:rsidRPr="007F5B6A" w:rsidRDefault="00DC636C" w:rsidP="00770822">
      <w:pPr>
        <w:ind w:right="-23" w:firstLine="709"/>
      </w:pPr>
      <w:r w:rsidRPr="007F5B6A">
        <w:t xml:space="preserve">На территории </w:t>
      </w:r>
      <w:proofErr w:type="spellStart"/>
      <w:r w:rsidRPr="007F5B6A">
        <w:t>Закутчанского</w:t>
      </w:r>
      <w:proofErr w:type="spellEnd"/>
      <w:r w:rsidRPr="007F5B6A">
        <w:t xml:space="preserve"> сельского поселения функционирует один источник це</w:t>
      </w:r>
      <w:r w:rsidR="006657A9" w:rsidRPr="007F5B6A">
        <w:t>нтрализованного теплоснабжения.</w:t>
      </w:r>
    </w:p>
    <w:p w:rsidR="00C004AF" w:rsidRPr="007F5B6A" w:rsidRDefault="006657A9" w:rsidP="00267897">
      <w:pPr>
        <w:pStyle w:val="2"/>
      </w:pPr>
      <w:bookmarkStart w:id="75" w:name="_Toc169700310"/>
      <w:bookmarkStart w:id="76" w:name="_Toc198106735"/>
      <w:r w:rsidRPr="007F5B6A">
        <w:t>5.5</w:t>
      </w:r>
      <w:bookmarkStart w:id="77" w:name="_Toc40250612"/>
      <w:r w:rsidR="003E2E63" w:rsidRPr="007F5B6A">
        <w:t xml:space="preserve"> </w:t>
      </w:r>
      <w:r w:rsidR="00C004AF" w:rsidRPr="007F5B6A">
        <w:t>Меры по выводу из эксплуатации, консервации и демонтажу избыточных источников тепловой энергии, а также</w:t>
      </w:r>
      <w:r w:rsidR="00D41AF8" w:rsidRPr="007F5B6A">
        <w:t xml:space="preserve"> источников тепловой энергии,</w:t>
      </w:r>
      <w:r w:rsidR="00C004AF" w:rsidRPr="007F5B6A">
        <w:t xml:space="preserve"> выработав</w:t>
      </w:r>
      <w:r w:rsidR="00D41AF8" w:rsidRPr="007F5B6A">
        <w:t>ших нормативный срок службы,</w:t>
      </w:r>
      <w:r w:rsidR="00C004AF" w:rsidRPr="007F5B6A">
        <w:t xml:space="preserve"> в </w:t>
      </w:r>
      <w:r w:rsidR="00D41AF8" w:rsidRPr="007F5B6A">
        <w:t>случае если</w:t>
      </w:r>
      <w:r w:rsidR="00C004AF" w:rsidRPr="007F5B6A">
        <w:t xml:space="preserve"> продление срока службы технически невозможно или экономически нецелесообразно.</w:t>
      </w:r>
      <w:bookmarkEnd w:id="75"/>
      <w:bookmarkEnd w:id="76"/>
      <w:bookmarkEnd w:id="77"/>
    </w:p>
    <w:p w:rsidR="00072C36" w:rsidRPr="007F5B6A" w:rsidRDefault="00072C36" w:rsidP="00770822">
      <w:pPr>
        <w:ind w:firstLine="709"/>
      </w:pPr>
      <w:r w:rsidRPr="007F5B6A">
        <w:t>Мероприятия по продлению ресурса по источникам тепла, вывод из эксплуатации и демонтажа котла, выработавшего нормативный срок службы, когда продление срока службы технически невозможно, либо экономически не</w:t>
      </w:r>
      <w:r w:rsidR="006657A9" w:rsidRPr="007F5B6A">
        <w:t>целесообразно не запланированы.</w:t>
      </w:r>
    </w:p>
    <w:p w:rsidR="00C004AF" w:rsidRPr="007F5B6A" w:rsidRDefault="006657A9" w:rsidP="00267897">
      <w:pPr>
        <w:pStyle w:val="2"/>
      </w:pPr>
      <w:bookmarkStart w:id="78" w:name="_Toc169700311"/>
      <w:bookmarkStart w:id="79" w:name="_Toc198106736"/>
      <w:r w:rsidRPr="007F5B6A">
        <w:t>5.6</w:t>
      </w:r>
      <w:bookmarkStart w:id="80" w:name="_Toc40250614"/>
      <w:r w:rsidR="003E2E63" w:rsidRPr="007F5B6A">
        <w:t xml:space="preserve"> </w:t>
      </w:r>
      <w:r w:rsidR="00AB362D" w:rsidRPr="007F5B6A"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78"/>
      <w:bookmarkEnd w:id="79"/>
      <w:bookmarkEnd w:id="80"/>
    </w:p>
    <w:p w:rsidR="00BE2B81" w:rsidRPr="007F5B6A" w:rsidRDefault="00BE2B81" w:rsidP="00770822">
      <w:pPr>
        <w:ind w:right="-23" w:firstLine="709"/>
      </w:pPr>
      <w:r w:rsidRPr="007F5B6A">
        <w:t xml:space="preserve">Переоборудование котельной </w:t>
      </w:r>
      <w:proofErr w:type="spellStart"/>
      <w:r w:rsidR="00DC636C" w:rsidRPr="007F5B6A">
        <w:t>Закутчанского</w:t>
      </w:r>
      <w:proofErr w:type="spellEnd"/>
      <w:r w:rsidRPr="007F5B6A">
        <w:t xml:space="preserve"> сельского поселения в источник комбинированной выработки электрической и тепловой энергии не планируется.</w:t>
      </w:r>
    </w:p>
    <w:p w:rsidR="00AB362D" w:rsidRPr="007F5B6A" w:rsidRDefault="00A633BB" w:rsidP="00267897">
      <w:pPr>
        <w:pStyle w:val="2"/>
      </w:pPr>
      <w:bookmarkStart w:id="81" w:name="_Toc169700312"/>
      <w:bookmarkStart w:id="82" w:name="_Toc198106737"/>
      <w:r w:rsidRPr="007F5B6A">
        <w:t>5.7</w:t>
      </w:r>
      <w:bookmarkStart w:id="83" w:name="_Toc40250616"/>
      <w:r w:rsidR="003E2E63" w:rsidRPr="007F5B6A">
        <w:t xml:space="preserve"> </w:t>
      </w:r>
      <w:r w:rsidR="00AB362D" w:rsidRPr="007F5B6A">
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81"/>
      <w:bookmarkEnd w:id="82"/>
      <w:bookmarkEnd w:id="83"/>
    </w:p>
    <w:p w:rsidR="00BE2B81" w:rsidRPr="007F5B6A" w:rsidRDefault="00BE2B81" w:rsidP="00770822">
      <w:pPr>
        <w:ind w:right="-23" w:firstLine="709"/>
      </w:pPr>
      <w:r w:rsidRPr="007F5B6A">
        <w:t xml:space="preserve">Источники с комбинированной выработкой тепловой и электрической энергии в системе теплоснабжения </w:t>
      </w:r>
      <w:proofErr w:type="spellStart"/>
      <w:r w:rsidR="00DC636C" w:rsidRPr="007F5B6A">
        <w:t>Закутчанского</w:t>
      </w:r>
      <w:proofErr w:type="spellEnd"/>
      <w:r w:rsidRPr="007F5B6A">
        <w:t xml:space="preserve"> сельского поселения отсутствуют. Перевод котельной в пиковый режим работы не предусматривается.</w:t>
      </w:r>
    </w:p>
    <w:p w:rsidR="00C004AF" w:rsidRPr="007F5B6A" w:rsidRDefault="00E31F72" w:rsidP="00267897">
      <w:pPr>
        <w:pStyle w:val="2"/>
      </w:pPr>
      <w:bookmarkStart w:id="84" w:name="_Toc40250618"/>
      <w:bookmarkStart w:id="85" w:name="_Toc169700313"/>
      <w:bookmarkStart w:id="86" w:name="_Toc198106738"/>
      <w:r w:rsidRPr="007F5B6A">
        <w:lastRenderedPageBreak/>
        <w:t xml:space="preserve">5.8 </w:t>
      </w:r>
      <w:r w:rsidR="00AB362D" w:rsidRPr="007F5B6A"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84"/>
      <w:bookmarkEnd w:id="85"/>
      <w:bookmarkEnd w:id="86"/>
    </w:p>
    <w:p w:rsidR="00DC636C" w:rsidRPr="007F5B6A" w:rsidRDefault="00DC636C" w:rsidP="00770822">
      <w:pPr>
        <w:ind w:right="-23" w:firstLine="709"/>
      </w:pPr>
      <w:r w:rsidRPr="007F5B6A">
        <w:t>Системы отопления жилых и общественных зданий проектируются и эксплуатируются исходя из внутреннего расчетного температурного графика 95/70`С. Этим жестко фиксируется температура теплоносителя, возвращаемого на источник теплоснабжения, и на её возможное снижение влияет лишь наличие в зданиях систем горячего водоснабжения.</w:t>
      </w:r>
    </w:p>
    <w:p w:rsidR="009C1192" w:rsidRPr="007F5B6A" w:rsidRDefault="00DC636C" w:rsidP="00770822">
      <w:pPr>
        <w:ind w:right="-23" w:firstLine="709"/>
      </w:pPr>
      <w:r w:rsidRPr="007F5B6A">
        <w:t xml:space="preserve">Исходные данные для расчета температурного графика в системе теплоснабжения </w:t>
      </w:r>
      <w:proofErr w:type="spellStart"/>
      <w:r w:rsidRPr="007F5B6A">
        <w:t>Закутчанского</w:t>
      </w:r>
      <w:proofErr w:type="spellEnd"/>
      <w:r w:rsidRPr="007F5B6A">
        <w:t xml:space="preserve"> сельского поселения представлены в таблице 5.3. Расчетный температурный график регулирования отпуска тепловой энергии от котельной сельского пос</w:t>
      </w:r>
      <w:r w:rsidR="00AE715A" w:rsidRPr="007F5B6A">
        <w:t>еления представлен в таблице 8, 9.</w:t>
      </w:r>
    </w:p>
    <w:p w:rsidR="00BE6808" w:rsidRPr="007F5B6A" w:rsidRDefault="00AF40BA" w:rsidP="00770822">
      <w:pPr>
        <w:ind w:right="-23" w:firstLine="709"/>
        <w:jc w:val="right"/>
      </w:pPr>
      <w:r w:rsidRPr="007F5B6A">
        <w:t>Таблица 8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1608"/>
        <w:gridCol w:w="1435"/>
        <w:gridCol w:w="1212"/>
        <w:gridCol w:w="1463"/>
        <w:gridCol w:w="1656"/>
      </w:tblGrid>
      <w:tr w:rsidR="003E2E63" w:rsidRPr="007F5B6A" w:rsidTr="003E2E63">
        <w:trPr>
          <w:trHeight w:val="20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E63" w:rsidRPr="007F5B6A" w:rsidRDefault="003E2E63" w:rsidP="003E2E63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E63" w:rsidRPr="007F5B6A" w:rsidRDefault="003E2E63" w:rsidP="003E2E63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>Вид регулирования отпуска тепловой энергии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E63" w:rsidRPr="007F5B6A" w:rsidRDefault="003E2E63" w:rsidP="003E2E63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>Схема присоединения нагрузки ГВС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E63" w:rsidRPr="007F5B6A" w:rsidRDefault="003E2E63" w:rsidP="003E2E63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>Расчетная температура наружного воздуха, `</w:t>
            </w:r>
            <w:proofErr w:type="gramStart"/>
            <w:r w:rsidRPr="007F5B6A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E63" w:rsidRPr="007F5B6A" w:rsidRDefault="003E2E63" w:rsidP="003E2E63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>Температура воздуха внутри отапливаемых помещений, `</w:t>
            </w:r>
            <w:proofErr w:type="gramStart"/>
            <w:r w:rsidRPr="007F5B6A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E63" w:rsidRPr="007F5B6A" w:rsidRDefault="003E2E63" w:rsidP="003E2E63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7F5B6A">
              <w:rPr>
                <w:b/>
                <w:sz w:val="20"/>
                <w:szCs w:val="20"/>
              </w:rPr>
              <w:t xml:space="preserve">Температурный </w:t>
            </w:r>
            <w:proofErr w:type="spellStart"/>
            <w:r w:rsidRPr="007F5B6A">
              <w:rPr>
                <w:b/>
                <w:sz w:val="20"/>
                <w:szCs w:val="20"/>
              </w:rPr>
              <w:t>график,</w:t>
            </w:r>
            <w:proofErr w:type="gramStart"/>
            <w:r w:rsidRPr="007F5B6A">
              <w:rPr>
                <w:b/>
                <w:sz w:val="20"/>
                <w:szCs w:val="20"/>
              </w:rPr>
              <w:t>`С</w:t>
            </w:r>
            <w:proofErr w:type="spellEnd"/>
            <w:proofErr w:type="gramEnd"/>
          </w:p>
        </w:tc>
      </w:tr>
      <w:tr w:rsidR="003E2E63" w:rsidRPr="007F5B6A" w:rsidTr="003E2E63">
        <w:trPr>
          <w:trHeight w:val="20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63" w:rsidRPr="007F5B6A" w:rsidRDefault="003E2E63" w:rsidP="003E2E63">
            <w:pPr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  <w:lang w:eastAsia="en-US"/>
              </w:rPr>
              <w:t xml:space="preserve">Котельная с. </w:t>
            </w:r>
            <w:proofErr w:type="spellStart"/>
            <w:r w:rsidRPr="007F5B6A">
              <w:rPr>
                <w:sz w:val="20"/>
                <w:szCs w:val="20"/>
                <w:lang w:eastAsia="en-US"/>
              </w:rPr>
              <w:t>Закутское</w:t>
            </w:r>
            <w:proofErr w:type="spell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63" w:rsidRPr="007F5B6A" w:rsidRDefault="003E2E63" w:rsidP="00770822">
            <w:pPr>
              <w:ind w:left="39" w:right="-20"/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центральное, качественное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63" w:rsidRPr="007F5B6A" w:rsidRDefault="003E2E63" w:rsidP="00770822">
            <w:pPr>
              <w:ind w:left="39" w:right="-20"/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закрытая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63" w:rsidRPr="007F5B6A" w:rsidRDefault="003E2E63" w:rsidP="00770822">
            <w:pPr>
              <w:ind w:left="39" w:right="545"/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-23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63" w:rsidRPr="007F5B6A" w:rsidRDefault="003E2E63" w:rsidP="00770822">
            <w:pPr>
              <w:ind w:left="39" w:right="680"/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18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63" w:rsidRPr="007F5B6A" w:rsidRDefault="003E2E63" w:rsidP="00770822">
            <w:pPr>
              <w:ind w:left="39" w:right="450"/>
              <w:jc w:val="center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95/70</w:t>
            </w:r>
          </w:p>
        </w:tc>
      </w:tr>
    </w:tbl>
    <w:p w:rsidR="003E2E63" w:rsidRPr="007F5B6A" w:rsidRDefault="003E2E63" w:rsidP="00770822">
      <w:pPr>
        <w:keepNext/>
        <w:tabs>
          <w:tab w:val="left" w:pos="9890"/>
        </w:tabs>
        <w:jc w:val="right"/>
      </w:pPr>
    </w:p>
    <w:p w:rsidR="00DC636C" w:rsidRPr="007F5B6A" w:rsidRDefault="00AF40BA" w:rsidP="00770822">
      <w:pPr>
        <w:keepNext/>
        <w:tabs>
          <w:tab w:val="left" w:pos="9890"/>
        </w:tabs>
        <w:jc w:val="right"/>
      </w:pPr>
      <w:r w:rsidRPr="007F5B6A">
        <w:t>Таблица 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3126"/>
        <w:gridCol w:w="3270"/>
      </w:tblGrid>
      <w:tr w:rsidR="003E2E63" w:rsidRPr="007F5B6A" w:rsidTr="003E2E63">
        <w:trPr>
          <w:trHeight w:val="170"/>
          <w:tblHeader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E2E63" w:rsidRPr="007F5B6A" w:rsidRDefault="003E2E63" w:rsidP="003E2E63">
            <w:pPr>
              <w:ind w:right="8"/>
              <w:jc w:val="center"/>
            </w:pPr>
            <w:r w:rsidRPr="007F5B6A">
              <w:rPr>
                <w:b/>
                <w:bCs/>
              </w:rPr>
              <w:t>Температура</w:t>
            </w:r>
            <w:r w:rsidRPr="007F5B6A">
              <w:t xml:space="preserve"> </w:t>
            </w:r>
            <w:r w:rsidRPr="007F5B6A">
              <w:rPr>
                <w:b/>
                <w:bCs/>
              </w:rPr>
              <w:t>наружного</w:t>
            </w:r>
            <w:r w:rsidRPr="007F5B6A">
              <w:t xml:space="preserve"> </w:t>
            </w:r>
            <w:r w:rsidRPr="007F5B6A">
              <w:rPr>
                <w:b/>
                <w:bCs/>
              </w:rPr>
              <w:t>воздуха,</w:t>
            </w:r>
            <w:r w:rsidRPr="007F5B6A">
              <w:t xml:space="preserve"> °</w:t>
            </w:r>
            <w:proofErr w:type="gramStart"/>
            <w:r w:rsidRPr="007F5B6A">
              <w:rPr>
                <w:b/>
                <w:bCs/>
              </w:rPr>
              <w:t>С</w:t>
            </w:r>
            <w:proofErr w:type="gramEnd"/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E2E63" w:rsidRPr="007F5B6A" w:rsidRDefault="003E2E63" w:rsidP="003E2E63">
            <w:pPr>
              <w:ind w:right="8"/>
              <w:jc w:val="center"/>
            </w:pPr>
            <w:r w:rsidRPr="007F5B6A">
              <w:rPr>
                <w:b/>
                <w:bCs/>
              </w:rPr>
              <w:t>Температура</w:t>
            </w:r>
            <w:r w:rsidRPr="007F5B6A">
              <w:t xml:space="preserve"> </w:t>
            </w:r>
            <w:r w:rsidRPr="007F5B6A">
              <w:rPr>
                <w:b/>
                <w:bCs/>
              </w:rPr>
              <w:t>прямой</w:t>
            </w:r>
            <w:r w:rsidRPr="007F5B6A">
              <w:t xml:space="preserve"> </w:t>
            </w:r>
            <w:r w:rsidRPr="007F5B6A">
              <w:rPr>
                <w:b/>
                <w:bCs/>
              </w:rPr>
              <w:t>сетевой</w:t>
            </w:r>
            <w:r w:rsidRPr="007F5B6A">
              <w:t xml:space="preserve"> </w:t>
            </w:r>
            <w:r w:rsidRPr="007F5B6A">
              <w:rPr>
                <w:b/>
                <w:bCs/>
              </w:rPr>
              <w:t>воды,</w:t>
            </w:r>
            <w:r w:rsidRPr="007F5B6A">
              <w:t xml:space="preserve"> °</w:t>
            </w:r>
            <w:proofErr w:type="gramStart"/>
            <w:r w:rsidRPr="007F5B6A">
              <w:rPr>
                <w:b/>
                <w:bCs/>
              </w:rPr>
              <w:t>С</w:t>
            </w:r>
            <w:proofErr w:type="gramEnd"/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E2E63" w:rsidRPr="007F5B6A" w:rsidRDefault="003E2E63" w:rsidP="003E2E63">
            <w:pPr>
              <w:ind w:right="8"/>
              <w:jc w:val="center"/>
            </w:pPr>
            <w:r w:rsidRPr="007F5B6A">
              <w:rPr>
                <w:b/>
                <w:bCs/>
              </w:rPr>
              <w:t>Температура</w:t>
            </w:r>
            <w:r w:rsidRPr="007F5B6A">
              <w:t xml:space="preserve"> </w:t>
            </w:r>
            <w:r w:rsidRPr="007F5B6A">
              <w:rPr>
                <w:b/>
                <w:bCs/>
              </w:rPr>
              <w:t>обратной</w:t>
            </w:r>
            <w:r w:rsidRPr="007F5B6A">
              <w:t xml:space="preserve"> </w:t>
            </w:r>
            <w:r w:rsidRPr="007F5B6A">
              <w:rPr>
                <w:b/>
                <w:bCs/>
              </w:rPr>
              <w:t>сетевой</w:t>
            </w:r>
            <w:r w:rsidRPr="007F5B6A">
              <w:t xml:space="preserve"> </w:t>
            </w:r>
            <w:r w:rsidRPr="007F5B6A">
              <w:rPr>
                <w:b/>
                <w:bCs/>
              </w:rPr>
              <w:t>воды,</w:t>
            </w:r>
            <w:r w:rsidRPr="007F5B6A">
              <w:t xml:space="preserve"> °</w:t>
            </w:r>
            <w:proofErr w:type="gramStart"/>
            <w:r w:rsidRPr="007F5B6A">
              <w:rPr>
                <w:b/>
                <w:bCs/>
              </w:rPr>
              <w:t>С</w:t>
            </w:r>
            <w:proofErr w:type="gramEnd"/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43,0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37,5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45,0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38,0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47,0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39,0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47,7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39,8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50,0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41,6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52,0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43,0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54,0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44,0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55,3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45,0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56,9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45,9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58,0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47,0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60,5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48,0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62,0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49,0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50,0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65,6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51,6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67,0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52,0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53,0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70,3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54,6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-9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72,2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56,0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-10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74,1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57,0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-11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75,7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58,0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-12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77,5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59,0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-13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79,0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60,0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-14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81,0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61,0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-15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82,3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62,2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-16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83,0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63,0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-17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85,0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64,0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-18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87,5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65,0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-19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89,0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66,0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-20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90,3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67,1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-21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92,4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68,0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lastRenderedPageBreak/>
              <w:t>-22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94,0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69,0</w:t>
            </w:r>
          </w:p>
        </w:tc>
      </w:tr>
      <w:tr w:rsidR="00DC636C" w:rsidRPr="007F5B6A" w:rsidTr="003E2E63">
        <w:trPr>
          <w:trHeight w:val="17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-23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95,0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36C" w:rsidRPr="007F5B6A" w:rsidRDefault="00DC636C" w:rsidP="00770822">
            <w:pPr>
              <w:ind w:right="8"/>
              <w:jc w:val="center"/>
            </w:pPr>
            <w:r w:rsidRPr="007F5B6A">
              <w:t>70,0</w:t>
            </w:r>
          </w:p>
        </w:tc>
      </w:tr>
    </w:tbl>
    <w:p w:rsidR="00C004AF" w:rsidRPr="007F5B6A" w:rsidRDefault="00DA4409" w:rsidP="00267897">
      <w:pPr>
        <w:pStyle w:val="2"/>
      </w:pPr>
      <w:bookmarkStart w:id="87" w:name="_Toc169700314"/>
      <w:bookmarkStart w:id="88" w:name="_Toc198106739"/>
      <w:r w:rsidRPr="007F5B6A">
        <w:t>5.9</w:t>
      </w:r>
      <w:bookmarkStart w:id="89" w:name="_Toc40250620"/>
      <w:r w:rsidR="003E2E63" w:rsidRPr="007F5B6A">
        <w:t xml:space="preserve"> </w:t>
      </w:r>
      <w:r w:rsidR="00AB362D" w:rsidRPr="007F5B6A">
        <w:t>Предложения по перспективной установленной тепловой мощнос</w:t>
      </w:r>
      <w:r w:rsidR="00723722" w:rsidRPr="007F5B6A">
        <w:t>т</w:t>
      </w:r>
      <w:r w:rsidR="00AB362D" w:rsidRPr="007F5B6A">
        <w:t>и каждого источника тепловой энергии с предложениями по сроку ввода в эксплуатацию новых мощностей.</w:t>
      </w:r>
      <w:bookmarkEnd w:id="87"/>
      <w:bookmarkEnd w:id="88"/>
      <w:bookmarkEnd w:id="89"/>
    </w:p>
    <w:p w:rsidR="00DC636C" w:rsidRPr="007F5B6A" w:rsidRDefault="00DC636C" w:rsidP="00770822">
      <w:pPr>
        <w:ind w:right="-23" w:firstLine="567"/>
      </w:pPr>
      <w:r w:rsidRPr="007F5B6A">
        <w:t xml:space="preserve">В соответствии со СНиП II-35-76 "Котельные установки" аварийный и перспективный резерв тепловой мощности на централизованном источнике теплоснабжения </w:t>
      </w:r>
      <w:proofErr w:type="spellStart"/>
      <w:r w:rsidRPr="007F5B6A">
        <w:t>Закутчанского</w:t>
      </w:r>
      <w:proofErr w:type="spellEnd"/>
      <w:r w:rsidRPr="007F5B6A">
        <w:t xml:space="preserve"> сельского поселения не предусматривается.</w:t>
      </w:r>
    </w:p>
    <w:p w:rsidR="00DC636C" w:rsidRPr="007F5B6A" w:rsidRDefault="00DC636C" w:rsidP="00770822">
      <w:pPr>
        <w:ind w:right="-23" w:firstLine="567"/>
      </w:pPr>
      <w:r w:rsidRPr="007F5B6A">
        <w:t xml:space="preserve">Подключение к системе теплоснабжения </w:t>
      </w:r>
      <w:proofErr w:type="spellStart"/>
      <w:r w:rsidRPr="007F5B6A">
        <w:t>Закутчанского</w:t>
      </w:r>
      <w:proofErr w:type="spellEnd"/>
      <w:r w:rsidRPr="007F5B6A">
        <w:t xml:space="preserve"> сельского поселения объектов капитального строительства не планируется.</w:t>
      </w:r>
    </w:p>
    <w:p w:rsidR="00DC636C" w:rsidRPr="007F5B6A" w:rsidRDefault="00DC636C" w:rsidP="00770822">
      <w:pPr>
        <w:ind w:right="-23" w:firstLine="567"/>
      </w:pPr>
      <w:r w:rsidRPr="007F5B6A">
        <w:t xml:space="preserve">В связи с выше изложенным при техническом перевооружении котельной с целью </w:t>
      </w:r>
      <w:proofErr w:type="gramStart"/>
      <w:r w:rsidRPr="007F5B6A">
        <w:t>повышения эффективности работы систем теплоснабжения</w:t>
      </w:r>
      <w:proofErr w:type="gramEnd"/>
      <w:r w:rsidRPr="007F5B6A">
        <w:t xml:space="preserve"> следует предусмотреть замену котлов на мене мощные.</w:t>
      </w:r>
    </w:p>
    <w:p w:rsidR="00C004AF" w:rsidRPr="007F5B6A" w:rsidRDefault="001C6538" w:rsidP="00267897">
      <w:pPr>
        <w:pStyle w:val="2"/>
      </w:pPr>
      <w:bookmarkStart w:id="90" w:name="_Toc169700315"/>
      <w:bookmarkStart w:id="91" w:name="_Toc198106740"/>
      <w:r w:rsidRPr="007F5B6A">
        <w:t>5.10</w:t>
      </w:r>
      <w:bookmarkStart w:id="92" w:name="_Toc40250622"/>
      <w:r w:rsidR="003E2E63" w:rsidRPr="007F5B6A">
        <w:t xml:space="preserve"> </w:t>
      </w:r>
      <w:r w:rsidR="00AB362D" w:rsidRPr="007F5B6A"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90"/>
      <w:bookmarkEnd w:id="91"/>
      <w:bookmarkEnd w:id="92"/>
    </w:p>
    <w:p w:rsidR="006931D4" w:rsidRPr="007F5B6A" w:rsidRDefault="006931D4" w:rsidP="00770822">
      <w:r w:rsidRPr="007F5B6A">
        <w:t>В данном сельском поселении возобновляемые источники энергии отсутствуют.</w:t>
      </w:r>
    </w:p>
    <w:p w:rsidR="00C004AF" w:rsidRPr="007F5B6A" w:rsidRDefault="00AB362D" w:rsidP="003E2E63">
      <w:pPr>
        <w:pStyle w:val="1"/>
      </w:pPr>
      <w:bookmarkStart w:id="93" w:name="_Toc40250623"/>
      <w:bookmarkStart w:id="94" w:name="_Toc169700316"/>
      <w:bookmarkStart w:id="95" w:name="_Toc198106741"/>
      <w:r w:rsidRPr="007F5B6A">
        <w:t>Раздел 6</w:t>
      </w:r>
      <w:bookmarkStart w:id="96" w:name="_Toc40250624"/>
      <w:bookmarkEnd w:id="93"/>
      <w:r w:rsidR="000B0CD4" w:rsidRPr="007F5B6A">
        <w:t xml:space="preserve">. </w:t>
      </w:r>
      <w:r w:rsidR="0078740B" w:rsidRPr="007F5B6A">
        <w:t>Предложения по</w:t>
      </w:r>
      <w:r w:rsidR="00C004AF" w:rsidRPr="007F5B6A">
        <w:t xml:space="preserve"> строительству и реконструкции тепловых сетей</w:t>
      </w:r>
      <w:bookmarkEnd w:id="94"/>
      <w:bookmarkEnd w:id="95"/>
      <w:bookmarkEnd w:id="96"/>
    </w:p>
    <w:p w:rsidR="0078740B" w:rsidRPr="007F5B6A" w:rsidRDefault="000B0CD4" w:rsidP="00267897">
      <w:pPr>
        <w:pStyle w:val="2"/>
      </w:pPr>
      <w:bookmarkStart w:id="97" w:name="_Toc40250626"/>
      <w:bookmarkStart w:id="98" w:name="_Toc169700317"/>
      <w:bookmarkStart w:id="99" w:name="_Toc198106742"/>
      <w:r w:rsidRPr="007F5B6A">
        <w:t xml:space="preserve">6.1 </w:t>
      </w:r>
      <w:r w:rsidR="0078740B" w:rsidRPr="007F5B6A">
        <w:t>Предложения по</w:t>
      </w:r>
      <w:r w:rsidR="00C004AF" w:rsidRPr="007F5B6A">
        <w:t xml:space="preserve">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</w:t>
      </w:r>
      <w:r w:rsidR="0078740B" w:rsidRPr="007F5B6A">
        <w:t xml:space="preserve">ловой энергии в зоны с резервом располагаемой тепловой мощности источников тепловой энергии </w:t>
      </w:r>
      <w:r w:rsidR="00C004AF" w:rsidRPr="007F5B6A">
        <w:t>(использование существующих резервов).</w:t>
      </w:r>
      <w:bookmarkEnd w:id="97"/>
      <w:bookmarkEnd w:id="98"/>
      <w:bookmarkEnd w:id="99"/>
    </w:p>
    <w:p w:rsidR="0026666A" w:rsidRPr="007F5B6A" w:rsidRDefault="00FE763B" w:rsidP="00770822">
      <w:pPr>
        <w:tabs>
          <w:tab w:val="left" w:pos="1290"/>
        </w:tabs>
        <w:ind w:right="-23" w:firstLine="567"/>
      </w:pPr>
      <w:r w:rsidRPr="007F5B6A">
        <w:t xml:space="preserve">На территории </w:t>
      </w:r>
      <w:proofErr w:type="spellStart"/>
      <w:r w:rsidRPr="007F5B6A">
        <w:t>Закутчанского</w:t>
      </w:r>
      <w:proofErr w:type="spellEnd"/>
      <w:r w:rsidRPr="007F5B6A">
        <w:t xml:space="preserve"> сельского поселения функционирует один источник централизованного теплоснабжения. Предложения по строительству и реконструкции </w:t>
      </w:r>
      <w:proofErr w:type="gramStart"/>
      <w:r w:rsidRPr="007F5B6A">
        <w:t xml:space="preserve">тепловых сетей, обеспечивающих перераспределение </w:t>
      </w:r>
      <w:r w:rsidR="000B0CD4" w:rsidRPr="007F5B6A">
        <w:t>тепловой нагрузки отсутствуют</w:t>
      </w:r>
      <w:proofErr w:type="gramEnd"/>
      <w:r w:rsidR="000B0CD4" w:rsidRPr="007F5B6A">
        <w:t xml:space="preserve">. </w:t>
      </w:r>
    </w:p>
    <w:p w:rsidR="00C004AF" w:rsidRPr="007F5B6A" w:rsidRDefault="000B0CD4" w:rsidP="00267897">
      <w:pPr>
        <w:pStyle w:val="2"/>
      </w:pPr>
      <w:bookmarkStart w:id="100" w:name="_Toc40250627"/>
      <w:bookmarkStart w:id="101" w:name="_Toc169700318"/>
      <w:bookmarkStart w:id="102" w:name="_Toc198106743"/>
      <w:r w:rsidRPr="007F5B6A">
        <w:t xml:space="preserve">6.2 </w:t>
      </w:r>
      <w:r w:rsidR="0078740B" w:rsidRPr="007F5B6A"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100"/>
      <w:bookmarkEnd w:id="101"/>
      <w:bookmarkEnd w:id="102"/>
    </w:p>
    <w:p w:rsidR="00FE763B" w:rsidRPr="007F5B6A" w:rsidRDefault="00FE763B" w:rsidP="003E2E63">
      <w:pPr>
        <w:ind w:firstLine="709"/>
      </w:pPr>
      <w:bookmarkStart w:id="103" w:name="_Toc40250628"/>
      <w:r w:rsidRPr="007F5B6A">
        <w:t xml:space="preserve">Подключение к системе теплоснабжения </w:t>
      </w:r>
      <w:proofErr w:type="spellStart"/>
      <w:r w:rsidRPr="007F5B6A">
        <w:t>Закутчанского</w:t>
      </w:r>
      <w:proofErr w:type="spellEnd"/>
      <w:r w:rsidRPr="007F5B6A">
        <w:t xml:space="preserve"> сельского поселения объектов капитального строительства не планируется. Предложения по строительству и реконструкции тепловых сетей для обеспечения перспективных приростов тепловой нагрузки отсутствуют</w:t>
      </w:r>
      <w:bookmarkEnd w:id="103"/>
    </w:p>
    <w:p w:rsidR="00C004AF" w:rsidRPr="007F5B6A" w:rsidRDefault="000B0CD4" w:rsidP="00267897">
      <w:pPr>
        <w:pStyle w:val="2"/>
      </w:pPr>
      <w:bookmarkStart w:id="104" w:name="_Toc40250630"/>
      <w:bookmarkStart w:id="105" w:name="_Toc169700319"/>
      <w:bookmarkStart w:id="106" w:name="_Toc198106744"/>
      <w:r w:rsidRPr="007F5B6A">
        <w:t xml:space="preserve">6.3 </w:t>
      </w:r>
      <w:r w:rsidR="0078740B" w:rsidRPr="007F5B6A"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104"/>
      <w:bookmarkEnd w:id="105"/>
      <w:bookmarkEnd w:id="106"/>
    </w:p>
    <w:p w:rsidR="00FE763B" w:rsidRPr="007F5B6A" w:rsidRDefault="00FE763B" w:rsidP="00770822">
      <w:pPr>
        <w:tabs>
          <w:tab w:val="left" w:pos="1290"/>
        </w:tabs>
        <w:ind w:right="-23" w:firstLine="567"/>
      </w:pPr>
      <w:r w:rsidRPr="007F5B6A">
        <w:t xml:space="preserve">На территории </w:t>
      </w:r>
      <w:proofErr w:type="spellStart"/>
      <w:r w:rsidRPr="007F5B6A">
        <w:t>Закутчанского</w:t>
      </w:r>
      <w:proofErr w:type="spellEnd"/>
      <w:r w:rsidRPr="007F5B6A">
        <w:t xml:space="preserve"> сельского поселения функционирует один источник централизованного теплоснабжения. Предложения по строительству и реконструкции тепловых сетей для обеспечения возможности поставок тепловой энергии потребителям от различных источников отсутствуют.</w:t>
      </w:r>
    </w:p>
    <w:p w:rsidR="00C004AF" w:rsidRPr="007F5B6A" w:rsidRDefault="000B0CD4" w:rsidP="00267897">
      <w:pPr>
        <w:pStyle w:val="2"/>
      </w:pPr>
      <w:bookmarkStart w:id="107" w:name="_Toc40250632"/>
      <w:bookmarkStart w:id="108" w:name="_Toc169700320"/>
      <w:bookmarkStart w:id="109" w:name="_Toc198106745"/>
      <w:r w:rsidRPr="007F5B6A">
        <w:lastRenderedPageBreak/>
        <w:t xml:space="preserve">6.4 </w:t>
      </w:r>
      <w:r w:rsidR="0078740B" w:rsidRPr="007F5B6A">
        <w:t xml:space="preserve"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</w:t>
      </w:r>
      <w:hyperlink w:anchor="Par111" w:tooltip="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" w:history="1">
        <w:r w:rsidR="0078740B" w:rsidRPr="007F5B6A">
          <w:t xml:space="preserve">пункте 5 </w:t>
        </w:r>
      </w:hyperlink>
      <w:r w:rsidR="0078740B" w:rsidRPr="007F5B6A">
        <w:t>раздела 5 настоящего документа.</w:t>
      </w:r>
      <w:bookmarkEnd w:id="107"/>
      <w:bookmarkEnd w:id="108"/>
      <w:bookmarkEnd w:id="109"/>
    </w:p>
    <w:p w:rsidR="00FE763B" w:rsidRPr="007F5B6A" w:rsidRDefault="00FE763B" w:rsidP="00770822">
      <w:pPr>
        <w:tabs>
          <w:tab w:val="left" w:pos="1290"/>
        </w:tabs>
        <w:ind w:right="-23" w:firstLine="567"/>
      </w:pPr>
      <w:r w:rsidRPr="007F5B6A"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отсутствуют.</w:t>
      </w:r>
    </w:p>
    <w:p w:rsidR="00C004AF" w:rsidRPr="007F5B6A" w:rsidRDefault="00E8197A" w:rsidP="00267897">
      <w:pPr>
        <w:pStyle w:val="2"/>
      </w:pPr>
      <w:bookmarkStart w:id="110" w:name="_Toc40250634"/>
      <w:bookmarkStart w:id="111" w:name="_Toc169700321"/>
      <w:bookmarkStart w:id="112" w:name="_Toc198106746"/>
      <w:r w:rsidRPr="007F5B6A">
        <w:t xml:space="preserve">6.5 </w:t>
      </w:r>
      <w:r w:rsidR="0078740B" w:rsidRPr="007F5B6A">
        <w:t>Предложения по строительству и реконструкции тепловых сетей для обеспечения нормативной надежности теплоснабжения потребителей.</w:t>
      </w:r>
      <w:bookmarkEnd w:id="110"/>
      <w:bookmarkEnd w:id="111"/>
      <w:bookmarkEnd w:id="112"/>
    </w:p>
    <w:p w:rsidR="002C21D2" w:rsidRPr="007F5B6A" w:rsidRDefault="001B07C8" w:rsidP="00770822">
      <w:pPr>
        <w:tabs>
          <w:tab w:val="left" w:pos="1290"/>
        </w:tabs>
        <w:ind w:right="-23" w:firstLine="567"/>
      </w:pPr>
      <w:bookmarkStart w:id="113" w:name="_Toc40250636"/>
      <w:r w:rsidRPr="007F5B6A">
        <w:t xml:space="preserve">Предложения по строительству и реконструкции тепловых сетей для обеспечения нормативной надежности теплоснабжения потребителей отсутствуют. </w:t>
      </w:r>
      <w:r w:rsidR="00A826F1" w:rsidRPr="007F5B6A">
        <w:t>Предложения по переводу открытых систем теплоснабжения (горячего водоснабжения) в закрытые системы горячего водоснабжения.</w:t>
      </w:r>
      <w:bookmarkStart w:id="114" w:name="_Toc40250638"/>
      <w:bookmarkEnd w:id="113"/>
    </w:p>
    <w:p w:rsidR="003E2E63" w:rsidRPr="007F5B6A" w:rsidRDefault="003E2E63" w:rsidP="003E2E63">
      <w:pPr>
        <w:pStyle w:val="1"/>
      </w:pPr>
      <w:bookmarkStart w:id="115" w:name="_Toc40260239"/>
      <w:bookmarkStart w:id="116" w:name="_Toc71715928"/>
      <w:bookmarkStart w:id="117" w:name="_Toc168316168"/>
      <w:bookmarkStart w:id="118" w:name="_Toc168316439"/>
      <w:bookmarkStart w:id="119" w:name="_Toc169531010"/>
      <w:bookmarkStart w:id="120" w:name="_Toc169700322"/>
      <w:bookmarkStart w:id="121" w:name="_Toc198106747"/>
      <w:r w:rsidRPr="007F5B6A">
        <w:t>Раздел 7</w:t>
      </w:r>
      <w:bookmarkEnd w:id="115"/>
      <w:r w:rsidRPr="007F5B6A">
        <w:t xml:space="preserve">. </w:t>
      </w:r>
      <w:bookmarkStart w:id="122" w:name="_Toc40260240"/>
      <w:r w:rsidRPr="007F5B6A">
        <w:t>Предложения по переводу открытых систем теплоснабжения (горячего водоснабжения) в закрытые системы горячего водоснабжения.</w:t>
      </w:r>
      <w:bookmarkEnd w:id="116"/>
      <w:bookmarkEnd w:id="117"/>
      <w:bookmarkEnd w:id="118"/>
      <w:bookmarkEnd w:id="119"/>
      <w:bookmarkEnd w:id="120"/>
      <w:bookmarkEnd w:id="121"/>
      <w:bookmarkEnd w:id="122"/>
    </w:p>
    <w:p w:rsidR="00A826F1" w:rsidRPr="007F5B6A" w:rsidRDefault="002C21D2" w:rsidP="00267897">
      <w:pPr>
        <w:pStyle w:val="2"/>
      </w:pPr>
      <w:bookmarkStart w:id="123" w:name="_Toc169700323"/>
      <w:bookmarkStart w:id="124" w:name="_Toc198106748"/>
      <w:r w:rsidRPr="007F5B6A">
        <w:t xml:space="preserve">7.1 </w:t>
      </w:r>
      <w:r w:rsidR="00A826F1" w:rsidRPr="007F5B6A"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114"/>
      <w:bookmarkEnd w:id="123"/>
      <w:bookmarkEnd w:id="124"/>
    </w:p>
    <w:p w:rsidR="003E2E63" w:rsidRPr="007F5B6A" w:rsidRDefault="003E2E63" w:rsidP="003E2E63">
      <w:pPr>
        <w:ind w:firstLine="567"/>
      </w:pPr>
      <w:bookmarkStart w:id="125" w:name="_Toc40250640"/>
      <w:r w:rsidRPr="007F5B6A">
        <w:t>Открытые системы теплоснабжения (горячего водоснабжения) на территории поселения отсутствуют.</w:t>
      </w:r>
    </w:p>
    <w:p w:rsidR="00A826F1" w:rsidRPr="007F5B6A" w:rsidRDefault="00A639B9" w:rsidP="00267897">
      <w:pPr>
        <w:pStyle w:val="2"/>
      </w:pPr>
      <w:bookmarkStart w:id="126" w:name="_Toc169700324"/>
      <w:bookmarkStart w:id="127" w:name="_Toc198106749"/>
      <w:r w:rsidRPr="007F5B6A">
        <w:t xml:space="preserve">7.2 </w:t>
      </w:r>
      <w:r w:rsidR="00A826F1" w:rsidRPr="007F5B6A"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125"/>
      <w:bookmarkEnd w:id="126"/>
      <w:bookmarkEnd w:id="127"/>
    </w:p>
    <w:p w:rsidR="003E2E63" w:rsidRPr="007F5B6A" w:rsidRDefault="003E2E63" w:rsidP="003E2E63">
      <w:pPr>
        <w:ind w:firstLine="567"/>
      </w:pPr>
      <w:bookmarkStart w:id="128" w:name="_Toc40250641"/>
      <w:r w:rsidRPr="007F5B6A">
        <w:t>Открытые системы теплоснабжения (горячего водоснабжения) на территории поселения отсутствуют.</w:t>
      </w:r>
    </w:p>
    <w:p w:rsidR="00C004AF" w:rsidRPr="007F5B6A" w:rsidRDefault="00A826F1" w:rsidP="003E2E63">
      <w:pPr>
        <w:pStyle w:val="1"/>
        <w:rPr>
          <w:rStyle w:val="afb"/>
          <w:i w:val="0"/>
          <w:iCs w:val="0"/>
          <w:color w:val="auto"/>
        </w:rPr>
      </w:pPr>
      <w:bookmarkStart w:id="129" w:name="_Toc169700325"/>
      <w:bookmarkStart w:id="130" w:name="_Toc198106750"/>
      <w:r w:rsidRPr="007F5B6A">
        <w:rPr>
          <w:rStyle w:val="afb"/>
          <w:i w:val="0"/>
          <w:iCs w:val="0"/>
          <w:color w:val="auto"/>
        </w:rPr>
        <w:t>Раздел 8</w:t>
      </w:r>
      <w:bookmarkStart w:id="131" w:name="_Toc40250642"/>
      <w:bookmarkEnd w:id="128"/>
      <w:r w:rsidR="003C7059" w:rsidRPr="007F5B6A">
        <w:rPr>
          <w:rStyle w:val="afb"/>
          <w:i w:val="0"/>
          <w:iCs w:val="0"/>
          <w:color w:val="auto"/>
        </w:rPr>
        <w:t xml:space="preserve">. </w:t>
      </w:r>
      <w:r w:rsidR="00C004AF" w:rsidRPr="007F5B6A">
        <w:rPr>
          <w:rStyle w:val="afb"/>
          <w:i w:val="0"/>
          <w:iCs w:val="0"/>
          <w:color w:val="auto"/>
        </w:rPr>
        <w:t>Перспективные топливные балансы</w:t>
      </w:r>
      <w:bookmarkEnd w:id="129"/>
      <w:bookmarkEnd w:id="130"/>
      <w:bookmarkEnd w:id="131"/>
    </w:p>
    <w:p w:rsidR="00C004AF" w:rsidRPr="007F5B6A" w:rsidRDefault="00AF6130" w:rsidP="00267897">
      <w:pPr>
        <w:pStyle w:val="2"/>
      </w:pPr>
      <w:bookmarkStart w:id="132" w:name="_Toc40250644"/>
      <w:bookmarkStart w:id="133" w:name="_Toc169700326"/>
      <w:bookmarkStart w:id="134" w:name="_Toc198106751"/>
      <w:r w:rsidRPr="007F5B6A">
        <w:t xml:space="preserve">8.1 </w:t>
      </w:r>
      <w:r w:rsidR="003417D4" w:rsidRPr="007F5B6A">
        <w:t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bookmarkEnd w:id="132"/>
      <w:bookmarkEnd w:id="133"/>
      <w:bookmarkEnd w:id="134"/>
    </w:p>
    <w:p w:rsidR="00FE763B" w:rsidRPr="007F5B6A" w:rsidRDefault="00FE763B" w:rsidP="00770822">
      <w:pPr>
        <w:tabs>
          <w:tab w:val="left" w:pos="1290"/>
        </w:tabs>
        <w:ind w:right="-23" w:firstLine="567"/>
      </w:pPr>
      <w:r w:rsidRPr="007F5B6A">
        <w:t xml:space="preserve">Перспективные топливные балансы для источника тепловой энергии </w:t>
      </w:r>
      <w:proofErr w:type="spellStart"/>
      <w:r w:rsidRPr="007F5B6A">
        <w:t>Закутчанского</w:t>
      </w:r>
      <w:proofErr w:type="spellEnd"/>
      <w:r w:rsidRPr="007F5B6A">
        <w:t xml:space="preserve"> сельского поселения по видам основного и резервного топлива на каждом этапе планируемого пе</w:t>
      </w:r>
      <w:r w:rsidR="005C0E84" w:rsidRPr="007F5B6A">
        <w:t>риода представлены в таблице 1</w:t>
      </w:r>
      <w:r w:rsidR="00986950" w:rsidRPr="007F5B6A">
        <w:t>0</w:t>
      </w:r>
      <w:r w:rsidRPr="007F5B6A">
        <w:t>.</w:t>
      </w:r>
    </w:p>
    <w:p w:rsidR="00FE763B" w:rsidRPr="007F5B6A" w:rsidRDefault="00FE763B" w:rsidP="00770822">
      <w:pPr>
        <w:tabs>
          <w:tab w:val="left" w:pos="1290"/>
        </w:tabs>
        <w:ind w:right="-23" w:firstLine="567"/>
      </w:pPr>
      <w:r w:rsidRPr="007F5B6A">
        <w:t xml:space="preserve">Согласно проектной документации в Котельной </w:t>
      </w:r>
      <w:r w:rsidR="001B07C8" w:rsidRPr="007F5B6A">
        <w:t xml:space="preserve">с. </w:t>
      </w:r>
      <w:proofErr w:type="spellStart"/>
      <w:r w:rsidRPr="007F5B6A">
        <w:t>Закутское</w:t>
      </w:r>
      <w:proofErr w:type="spellEnd"/>
      <w:r w:rsidRPr="007F5B6A">
        <w:t xml:space="preserve"> запас резервного топлива не предусматривается.</w:t>
      </w:r>
    </w:p>
    <w:p w:rsidR="006B65BC" w:rsidRPr="007F5B6A" w:rsidRDefault="005C0E84" w:rsidP="00770822">
      <w:pPr>
        <w:keepNext/>
        <w:tabs>
          <w:tab w:val="left" w:pos="1290"/>
        </w:tabs>
        <w:ind w:right="-23" w:firstLine="567"/>
        <w:jc w:val="right"/>
      </w:pPr>
      <w:r w:rsidRPr="007F5B6A">
        <w:t>Таблица 1</w:t>
      </w:r>
      <w:r w:rsidR="00986950" w:rsidRPr="007F5B6A">
        <w:t>0</w:t>
      </w:r>
    </w:p>
    <w:p w:rsidR="003E2E63" w:rsidRPr="007F5B6A" w:rsidRDefault="003E2E63" w:rsidP="003E2E63">
      <w:pPr>
        <w:jc w:val="center"/>
      </w:pPr>
      <w:bookmarkStart w:id="135" w:name="_Hlk168468863"/>
      <w:bookmarkStart w:id="136" w:name="_Hlk168480143"/>
      <w:r w:rsidRPr="007F5B6A">
        <w:rPr>
          <w:b/>
        </w:rPr>
        <w:t xml:space="preserve">Перспективные топливные балансы котельной с. </w:t>
      </w:r>
      <w:proofErr w:type="spellStart"/>
      <w:r w:rsidRPr="007F5B6A">
        <w:rPr>
          <w:b/>
        </w:rPr>
        <w:t>Закутское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779"/>
        <w:gridCol w:w="1467"/>
        <w:gridCol w:w="1365"/>
        <w:gridCol w:w="1395"/>
        <w:gridCol w:w="1564"/>
      </w:tblGrid>
      <w:tr w:rsidR="00863A20" w:rsidRPr="007F5B6A" w:rsidTr="00863A20">
        <w:trPr>
          <w:tblHeader/>
        </w:trPr>
        <w:tc>
          <w:tcPr>
            <w:tcW w:w="3779" w:type="dxa"/>
            <w:vAlign w:val="center"/>
          </w:tcPr>
          <w:p w:rsidR="00863A20" w:rsidRPr="007F5B6A" w:rsidRDefault="00863A20" w:rsidP="00180A2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bookmarkStart w:id="137" w:name="_Hlk168468876"/>
            <w:bookmarkEnd w:id="135"/>
            <w:r w:rsidRPr="007F5B6A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1467" w:type="dxa"/>
            <w:vAlign w:val="center"/>
          </w:tcPr>
          <w:p w:rsidR="00863A20" w:rsidRPr="007F5B6A" w:rsidRDefault="00863A20" w:rsidP="00180A2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r w:rsidRPr="007F5B6A">
              <w:rPr>
                <w:rFonts w:ascii="Times New Roman" w:hAnsi="Times New Roman"/>
                <w:b/>
              </w:rPr>
              <w:t>2020-2022</w:t>
            </w:r>
          </w:p>
        </w:tc>
        <w:tc>
          <w:tcPr>
            <w:tcW w:w="1365" w:type="dxa"/>
            <w:vAlign w:val="center"/>
          </w:tcPr>
          <w:p w:rsidR="00863A20" w:rsidRPr="007F5B6A" w:rsidRDefault="00863A20" w:rsidP="00180A2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r w:rsidRPr="007F5B6A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395" w:type="dxa"/>
          </w:tcPr>
          <w:p w:rsidR="00863A20" w:rsidRPr="007F5B6A" w:rsidRDefault="00863A20" w:rsidP="00180A2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r w:rsidRPr="007F5B6A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64" w:type="dxa"/>
            <w:vAlign w:val="center"/>
          </w:tcPr>
          <w:p w:rsidR="00863A20" w:rsidRPr="007F5B6A" w:rsidRDefault="00863A20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r w:rsidRPr="007F5B6A">
              <w:rPr>
                <w:rFonts w:ascii="Times New Roman" w:hAnsi="Times New Roman"/>
                <w:b/>
              </w:rPr>
              <w:t>2025-2030</w:t>
            </w:r>
          </w:p>
        </w:tc>
      </w:tr>
      <w:tr w:rsidR="00863A20" w:rsidRPr="007F5B6A" w:rsidTr="00863A20">
        <w:tc>
          <w:tcPr>
            <w:tcW w:w="3779" w:type="dxa"/>
          </w:tcPr>
          <w:p w:rsidR="00863A20" w:rsidRPr="007F5B6A" w:rsidRDefault="00863A20" w:rsidP="00863A20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7F5B6A">
              <w:rPr>
                <w:rFonts w:ascii="Times New Roman" w:hAnsi="Times New Roman"/>
                <w:bCs/>
              </w:rPr>
              <w:t>Полезный отпуск</w:t>
            </w:r>
          </w:p>
        </w:tc>
        <w:tc>
          <w:tcPr>
            <w:tcW w:w="1467" w:type="dxa"/>
            <w:vAlign w:val="center"/>
          </w:tcPr>
          <w:p w:rsidR="00863A20" w:rsidRPr="007F5B6A" w:rsidRDefault="00863A20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665,56</w:t>
            </w:r>
          </w:p>
        </w:tc>
        <w:tc>
          <w:tcPr>
            <w:tcW w:w="1365" w:type="dxa"/>
            <w:vAlign w:val="center"/>
          </w:tcPr>
          <w:p w:rsidR="00863A20" w:rsidRPr="007F5B6A" w:rsidRDefault="00863A20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519,56</w:t>
            </w:r>
          </w:p>
        </w:tc>
        <w:tc>
          <w:tcPr>
            <w:tcW w:w="1395" w:type="dxa"/>
            <w:vAlign w:val="center"/>
          </w:tcPr>
          <w:p w:rsidR="00863A20" w:rsidRPr="007F5B6A" w:rsidRDefault="007C0189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470,95</w:t>
            </w:r>
          </w:p>
        </w:tc>
        <w:tc>
          <w:tcPr>
            <w:tcW w:w="1564" w:type="dxa"/>
            <w:vAlign w:val="center"/>
          </w:tcPr>
          <w:p w:rsidR="00863A20" w:rsidRPr="007F5B6A" w:rsidRDefault="007C0189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470,95</w:t>
            </w:r>
          </w:p>
        </w:tc>
      </w:tr>
      <w:tr w:rsidR="00863A20" w:rsidRPr="007F5B6A" w:rsidTr="00863A20">
        <w:tc>
          <w:tcPr>
            <w:tcW w:w="3779" w:type="dxa"/>
          </w:tcPr>
          <w:p w:rsidR="00863A20" w:rsidRPr="007F5B6A" w:rsidRDefault="00863A20" w:rsidP="00863A20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7F5B6A">
              <w:rPr>
                <w:rFonts w:ascii="Times New Roman" w:hAnsi="Times New Roman"/>
                <w:bCs/>
              </w:rPr>
              <w:t>Нагрузка потребителей (с учетом тепловых потерь в тепловых сетях), Гкал/</w:t>
            </w:r>
            <w:proofErr w:type="gramStart"/>
            <w:r w:rsidRPr="007F5B6A">
              <w:rPr>
                <w:rFonts w:ascii="Times New Roman" w:hAnsi="Times New Roman"/>
                <w:bCs/>
              </w:rPr>
              <w:t>ч</w:t>
            </w:r>
            <w:proofErr w:type="gramEnd"/>
          </w:p>
        </w:tc>
        <w:tc>
          <w:tcPr>
            <w:tcW w:w="1467" w:type="dxa"/>
            <w:vAlign w:val="center"/>
          </w:tcPr>
          <w:p w:rsidR="00863A20" w:rsidRPr="007F5B6A" w:rsidRDefault="00863A20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0,361</w:t>
            </w:r>
          </w:p>
        </w:tc>
        <w:tc>
          <w:tcPr>
            <w:tcW w:w="1365" w:type="dxa"/>
            <w:vAlign w:val="center"/>
          </w:tcPr>
          <w:p w:rsidR="00863A20" w:rsidRPr="007F5B6A" w:rsidRDefault="00863A20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0,344</w:t>
            </w:r>
          </w:p>
        </w:tc>
        <w:tc>
          <w:tcPr>
            <w:tcW w:w="1395" w:type="dxa"/>
            <w:vAlign w:val="center"/>
          </w:tcPr>
          <w:p w:rsidR="00863A20" w:rsidRPr="007F5B6A" w:rsidRDefault="00863A20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0,3</w:t>
            </w:r>
            <w:r w:rsidR="007C0189" w:rsidRPr="007F5B6A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vAlign w:val="center"/>
          </w:tcPr>
          <w:p w:rsidR="00863A20" w:rsidRPr="007F5B6A" w:rsidRDefault="00863A20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0,3</w:t>
            </w:r>
            <w:r w:rsidR="007C0189" w:rsidRPr="007F5B6A">
              <w:rPr>
                <w:rFonts w:ascii="Times New Roman" w:hAnsi="Times New Roman"/>
              </w:rPr>
              <w:t>3</w:t>
            </w:r>
          </w:p>
        </w:tc>
      </w:tr>
      <w:tr w:rsidR="00863A20" w:rsidRPr="007F5B6A" w:rsidTr="00863A20">
        <w:tc>
          <w:tcPr>
            <w:tcW w:w="3779" w:type="dxa"/>
          </w:tcPr>
          <w:p w:rsidR="00863A20" w:rsidRPr="007F5B6A" w:rsidRDefault="00863A20" w:rsidP="00863A20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7F5B6A">
              <w:rPr>
                <w:rFonts w:ascii="Times New Roman" w:hAnsi="Times New Roman"/>
                <w:bCs/>
              </w:rPr>
              <w:t>Отпуск тепловой энергии от источника, Гкал/год</w:t>
            </w:r>
          </w:p>
        </w:tc>
        <w:tc>
          <w:tcPr>
            <w:tcW w:w="1467" w:type="dxa"/>
            <w:vAlign w:val="center"/>
          </w:tcPr>
          <w:p w:rsidR="00863A20" w:rsidRPr="007F5B6A" w:rsidRDefault="00863A20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665,56</w:t>
            </w:r>
          </w:p>
        </w:tc>
        <w:tc>
          <w:tcPr>
            <w:tcW w:w="1365" w:type="dxa"/>
            <w:vAlign w:val="center"/>
          </w:tcPr>
          <w:p w:rsidR="00863A20" w:rsidRPr="007F5B6A" w:rsidRDefault="00863A20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581,93</w:t>
            </w:r>
          </w:p>
        </w:tc>
        <w:tc>
          <w:tcPr>
            <w:tcW w:w="1395" w:type="dxa"/>
            <w:vAlign w:val="center"/>
          </w:tcPr>
          <w:p w:rsidR="00863A20" w:rsidRPr="007F5B6A" w:rsidRDefault="007C0189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527,46</w:t>
            </w:r>
          </w:p>
        </w:tc>
        <w:tc>
          <w:tcPr>
            <w:tcW w:w="1564" w:type="dxa"/>
            <w:vAlign w:val="center"/>
          </w:tcPr>
          <w:p w:rsidR="00863A20" w:rsidRPr="007F5B6A" w:rsidRDefault="00CD583D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547,85</w:t>
            </w:r>
          </w:p>
        </w:tc>
      </w:tr>
      <w:tr w:rsidR="007C0189" w:rsidRPr="007F5B6A" w:rsidTr="00863A20">
        <w:tc>
          <w:tcPr>
            <w:tcW w:w="3779" w:type="dxa"/>
          </w:tcPr>
          <w:p w:rsidR="007C0189" w:rsidRPr="007F5B6A" w:rsidRDefault="007C0189" w:rsidP="00863A20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7F5B6A">
              <w:rPr>
                <w:rFonts w:ascii="Times New Roman" w:hAnsi="Times New Roman"/>
                <w:bCs/>
              </w:rPr>
              <w:t xml:space="preserve">Удельный расход топлива на отпуск тепловой энергии, т </w:t>
            </w:r>
            <w:proofErr w:type="spellStart"/>
            <w:r w:rsidRPr="007F5B6A">
              <w:rPr>
                <w:rFonts w:ascii="Times New Roman" w:hAnsi="Times New Roman"/>
                <w:bCs/>
              </w:rPr>
              <w:t>у.т</w:t>
            </w:r>
            <w:proofErr w:type="spellEnd"/>
            <w:r w:rsidRPr="007F5B6A">
              <w:rPr>
                <w:rFonts w:ascii="Times New Roman" w:hAnsi="Times New Roman"/>
                <w:bCs/>
              </w:rPr>
              <w:t>./год</w:t>
            </w:r>
          </w:p>
        </w:tc>
        <w:tc>
          <w:tcPr>
            <w:tcW w:w="1467" w:type="dxa"/>
            <w:vAlign w:val="center"/>
          </w:tcPr>
          <w:p w:rsidR="007C0189" w:rsidRPr="007F5B6A" w:rsidRDefault="007C0189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166</w:t>
            </w:r>
          </w:p>
        </w:tc>
        <w:tc>
          <w:tcPr>
            <w:tcW w:w="1365" w:type="dxa"/>
            <w:vAlign w:val="center"/>
          </w:tcPr>
          <w:p w:rsidR="007C0189" w:rsidRPr="007F5B6A" w:rsidRDefault="007C0189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232,20</w:t>
            </w:r>
          </w:p>
        </w:tc>
        <w:tc>
          <w:tcPr>
            <w:tcW w:w="1395" w:type="dxa"/>
            <w:vAlign w:val="center"/>
          </w:tcPr>
          <w:p w:rsidR="007C0189" w:rsidRPr="007F5B6A" w:rsidRDefault="007C0189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225,44</w:t>
            </w:r>
          </w:p>
        </w:tc>
        <w:tc>
          <w:tcPr>
            <w:tcW w:w="1564" w:type="dxa"/>
            <w:vAlign w:val="center"/>
          </w:tcPr>
          <w:p w:rsidR="007C0189" w:rsidRPr="007F5B6A" w:rsidRDefault="007C0189" w:rsidP="00116C1F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225,44</w:t>
            </w:r>
          </w:p>
        </w:tc>
      </w:tr>
      <w:tr w:rsidR="007C0189" w:rsidRPr="007F5B6A" w:rsidTr="00863A20">
        <w:tc>
          <w:tcPr>
            <w:tcW w:w="3779" w:type="dxa"/>
          </w:tcPr>
          <w:p w:rsidR="007C0189" w:rsidRPr="007F5B6A" w:rsidRDefault="007C0189" w:rsidP="00863A20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7F5B6A">
              <w:rPr>
                <w:rFonts w:ascii="Times New Roman" w:hAnsi="Times New Roman"/>
                <w:bCs/>
              </w:rPr>
              <w:lastRenderedPageBreak/>
              <w:t>Расчётный годовой расход основного топлива, в том числе</w:t>
            </w:r>
          </w:p>
        </w:tc>
        <w:tc>
          <w:tcPr>
            <w:tcW w:w="1467" w:type="dxa"/>
            <w:vAlign w:val="center"/>
          </w:tcPr>
          <w:p w:rsidR="007C0189" w:rsidRPr="007F5B6A" w:rsidRDefault="007C0189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7C0189" w:rsidRPr="007F5B6A" w:rsidRDefault="007C0189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-</w:t>
            </w:r>
          </w:p>
        </w:tc>
        <w:tc>
          <w:tcPr>
            <w:tcW w:w="1395" w:type="dxa"/>
            <w:vAlign w:val="center"/>
          </w:tcPr>
          <w:p w:rsidR="007C0189" w:rsidRPr="007F5B6A" w:rsidRDefault="007C0189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-</w:t>
            </w:r>
          </w:p>
        </w:tc>
        <w:tc>
          <w:tcPr>
            <w:tcW w:w="1564" w:type="dxa"/>
            <w:vAlign w:val="center"/>
          </w:tcPr>
          <w:p w:rsidR="007C0189" w:rsidRPr="007F5B6A" w:rsidRDefault="007C0189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-</w:t>
            </w:r>
          </w:p>
        </w:tc>
      </w:tr>
      <w:tr w:rsidR="007C0189" w:rsidRPr="007F5B6A" w:rsidTr="00863A20">
        <w:tc>
          <w:tcPr>
            <w:tcW w:w="3779" w:type="dxa"/>
          </w:tcPr>
          <w:p w:rsidR="007C0189" w:rsidRPr="007F5B6A" w:rsidRDefault="007C0189" w:rsidP="00863A20">
            <w:pPr>
              <w:ind w:left="167"/>
              <w:jc w:val="left"/>
              <w:rPr>
                <w:rFonts w:ascii="Times New Roman" w:hAnsi="Times New Roman"/>
                <w:bCs/>
              </w:rPr>
            </w:pPr>
            <w:r w:rsidRPr="007F5B6A">
              <w:rPr>
                <w:rFonts w:ascii="Times New Roman" w:hAnsi="Times New Roman"/>
                <w:bCs/>
              </w:rPr>
              <w:t xml:space="preserve">условного топлива, </w:t>
            </w:r>
            <w:proofErr w:type="spellStart"/>
            <w:r w:rsidRPr="007F5B6A">
              <w:rPr>
                <w:rFonts w:ascii="Times New Roman" w:hAnsi="Times New Roman"/>
                <w:bCs/>
              </w:rPr>
              <w:t>т.у.т</w:t>
            </w:r>
            <w:proofErr w:type="spellEnd"/>
            <w:r w:rsidRPr="007F5B6A">
              <w:rPr>
                <w:rFonts w:ascii="Times New Roman" w:hAnsi="Times New Roman"/>
                <w:bCs/>
              </w:rPr>
              <w:t>. год</w:t>
            </w:r>
          </w:p>
        </w:tc>
        <w:tc>
          <w:tcPr>
            <w:tcW w:w="1467" w:type="dxa"/>
            <w:vAlign w:val="center"/>
          </w:tcPr>
          <w:p w:rsidR="007C0189" w:rsidRPr="007F5B6A" w:rsidRDefault="007C0189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124</w:t>
            </w:r>
          </w:p>
        </w:tc>
        <w:tc>
          <w:tcPr>
            <w:tcW w:w="1365" w:type="dxa"/>
            <w:vAlign w:val="center"/>
          </w:tcPr>
          <w:p w:rsidR="007C0189" w:rsidRPr="007F5B6A" w:rsidRDefault="007C0189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135,13</w:t>
            </w:r>
          </w:p>
        </w:tc>
        <w:tc>
          <w:tcPr>
            <w:tcW w:w="1395" w:type="dxa"/>
            <w:vAlign w:val="center"/>
          </w:tcPr>
          <w:p w:rsidR="007C0189" w:rsidRPr="007F5B6A" w:rsidRDefault="007C0189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118,91</w:t>
            </w:r>
          </w:p>
        </w:tc>
        <w:tc>
          <w:tcPr>
            <w:tcW w:w="1564" w:type="dxa"/>
            <w:vAlign w:val="center"/>
          </w:tcPr>
          <w:p w:rsidR="007C0189" w:rsidRPr="007F5B6A" w:rsidRDefault="007C0189" w:rsidP="00116C1F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118,91</w:t>
            </w:r>
          </w:p>
        </w:tc>
      </w:tr>
      <w:tr w:rsidR="007C0189" w:rsidRPr="007F5B6A" w:rsidTr="00863A20">
        <w:tc>
          <w:tcPr>
            <w:tcW w:w="3779" w:type="dxa"/>
          </w:tcPr>
          <w:p w:rsidR="007C0189" w:rsidRPr="007F5B6A" w:rsidRDefault="007C0189" w:rsidP="00863A20">
            <w:pPr>
              <w:tabs>
                <w:tab w:val="left" w:pos="1290"/>
              </w:tabs>
              <w:ind w:left="167" w:right="-23"/>
              <w:jc w:val="left"/>
              <w:rPr>
                <w:rFonts w:ascii="Times New Roman" w:hAnsi="Times New Roman"/>
                <w:bCs/>
              </w:rPr>
            </w:pPr>
            <w:r w:rsidRPr="007F5B6A">
              <w:rPr>
                <w:rFonts w:ascii="Times New Roman" w:hAnsi="Times New Roman"/>
                <w:bCs/>
              </w:rPr>
              <w:t xml:space="preserve">природного газа, </w:t>
            </w:r>
            <w:proofErr w:type="spellStart"/>
            <w:r w:rsidRPr="007F5B6A">
              <w:rPr>
                <w:rFonts w:ascii="Times New Roman" w:hAnsi="Times New Roman"/>
                <w:bCs/>
              </w:rPr>
              <w:t>тыс.м</w:t>
            </w:r>
            <w:proofErr w:type="gramStart"/>
            <w:r w:rsidRPr="007F5B6A">
              <w:rPr>
                <w:rFonts w:ascii="Times New Roman" w:hAnsi="Times New Roman"/>
                <w:bCs/>
              </w:rPr>
              <w:t>.к</w:t>
            </w:r>
            <w:proofErr w:type="gramEnd"/>
            <w:r w:rsidRPr="007F5B6A">
              <w:rPr>
                <w:rFonts w:ascii="Times New Roman" w:hAnsi="Times New Roman"/>
                <w:bCs/>
              </w:rPr>
              <w:t>уб</w:t>
            </w:r>
            <w:proofErr w:type="spellEnd"/>
            <w:r w:rsidRPr="007F5B6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67" w:type="dxa"/>
            <w:vAlign w:val="center"/>
          </w:tcPr>
          <w:p w:rsidR="007C0189" w:rsidRPr="007F5B6A" w:rsidRDefault="007C0189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105</w:t>
            </w:r>
          </w:p>
        </w:tc>
        <w:tc>
          <w:tcPr>
            <w:tcW w:w="1365" w:type="dxa"/>
            <w:vAlign w:val="center"/>
          </w:tcPr>
          <w:p w:rsidR="007C0189" w:rsidRPr="007F5B6A" w:rsidRDefault="007C0189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114</w:t>
            </w:r>
          </w:p>
        </w:tc>
        <w:tc>
          <w:tcPr>
            <w:tcW w:w="1395" w:type="dxa"/>
            <w:vAlign w:val="center"/>
          </w:tcPr>
          <w:p w:rsidR="007C0189" w:rsidRPr="007F5B6A" w:rsidRDefault="007C0189" w:rsidP="00863A20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100,16</w:t>
            </w:r>
          </w:p>
        </w:tc>
        <w:tc>
          <w:tcPr>
            <w:tcW w:w="1564" w:type="dxa"/>
            <w:vAlign w:val="center"/>
          </w:tcPr>
          <w:p w:rsidR="007C0189" w:rsidRPr="007F5B6A" w:rsidRDefault="007C0189" w:rsidP="00116C1F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7F5B6A">
              <w:rPr>
                <w:rFonts w:ascii="Times New Roman" w:hAnsi="Times New Roman"/>
              </w:rPr>
              <w:t>100,16</w:t>
            </w:r>
          </w:p>
        </w:tc>
      </w:tr>
    </w:tbl>
    <w:p w:rsidR="00C004AF" w:rsidRPr="007F5B6A" w:rsidRDefault="001C5391" w:rsidP="00267897">
      <w:pPr>
        <w:pStyle w:val="2"/>
      </w:pPr>
      <w:bookmarkStart w:id="138" w:name="_Toc40250646"/>
      <w:bookmarkStart w:id="139" w:name="_Toc169700327"/>
      <w:bookmarkStart w:id="140" w:name="_Toc198106752"/>
      <w:bookmarkEnd w:id="136"/>
      <w:bookmarkEnd w:id="137"/>
      <w:r w:rsidRPr="007F5B6A">
        <w:t xml:space="preserve">8.2 </w:t>
      </w:r>
      <w:r w:rsidR="00FF3C46" w:rsidRPr="007F5B6A">
        <w:t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138"/>
      <w:bookmarkEnd w:id="139"/>
      <w:bookmarkEnd w:id="140"/>
    </w:p>
    <w:p w:rsidR="00072C36" w:rsidRPr="007F5B6A" w:rsidRDefault="00072C36" w:rsidP="00770822">
      <w:pPr>
        <w:ind w:firstLine="708"/>
        <w:rPr>
          <w:bCs/>
        </w:rPr>
      </w:pPr>
      <w:bookmarkStart w:id="141" w:name="_Toc35512076"/>
      <w:bookmarkStart w:id="142" w:name="_Toc35521290"/>
      <w:bookmarkStart w:id="143" w:name="_Toc40250647"/>
      <w:r w:rsidRPr="007F5B6A">
        <w:rPr>
          <w:bCs/>
        </w:rPr>
        <w:t>В качестве основного топлива источников тепловой энергии сельского поселения используется природный газ.</w:t>
      </w:r>
      <w:bookmarkEnd w:id="141"/>
      <w:bookmarkEnd w:id="142"/>
      <w:bookmarkEnd w:id="143"/>
    </w:p>
    <w:p w:rsidR="00C004AF" w:rsidRPr="007F5B6A" w:rsidRDefault="00FF3C46" w:rsidP="00B03C5C">
      <w:pPr>
        <w:pStyle w:val="1"/>
      </w:pPr>
      <w:bookmarkStart w:id="144" w:name="_Toc40250648"/>
      <w:bookmarkStart w:id="145" w:name="_Toc169700328"/>
      <w:bookmarkStart w:id="146" w:name="_Toc198106753"/>
      <w:r w:rsidRPr="007F5B6A">
        <w:t>Раздел 9</w:t>
      </w:r>
      <w:bookmarkStart w:id="147" w:name="_Toc40250649"/>
      <w:bookmarkEnd w:id="144"/>
      <w:r w:rsidR="001C5391" w:rsidRPr="007F5B6A">
        <w:t xml:space="preserve">. </w:t>
      </w:r>
      <w:r w:rsidRPr="007F5B6A">
        <w:t>Инвестиции в</w:t>
      </w:r>
      <w:r w:rsidR="00C004AF" w:rsidRPr="007F5B6A">
        <w:t xml:space="preserve"> строительство, реконструкцию и техническое перевооружение</w:t>
      </w:r>
      <w:bookmarkEnd w:id="145"/>
      <w:bookmarkEnd w:id="146"/>
      <w:bookmarkEnd w:id="147"/>
    </w:p>
    <w:p w:rsidR="00C004AF" w:rsidRPr="007F5B6A" w:rsidRDefault="001C5391" w:rsidP="00267897">
      <w:pPr>
        <w:pStyle w:val="2"/>
      </w:pPr>
      <w:bookmarkStart w:id="148" w:name="_Toc40250651"/>
      <w:bookmarkStart w:id="149" w:name="_Toc169700329"/>
      <w:bookmarkStart w:id="150" w:name="_Toc198106754"/>
      <w:r w:rsidRPr="007F5B6A">
        <w:t xml:space="preserve">9.1 </w:t>
      </w:r>
      <w:r w:rsidR="00C004AF" w:rsidRPr="007F5B6A">
        <w:t>Предложение по величине</w:t>
      </w:r>
      <w:r w:rsidR="00FF3C46" w:rsidRPr="007F5B6A">
        <w:t xml:space="preserve"> необходимых инвестиций в строительство</w:t>
      </w:r>
      <w:r w:rsidR="00C004AF" w:rsidRPr="007F5B6A">
        <w:t>, реконструкцию и техническое перевооружение источников тепловой энергии</w:t>
      </w:r>
      <w:bookmarkEnd w:id="148"/>
      <w:bookmarkEnd w:id="149"/>
      <w:bookmarkEnd w:id="150"/>
    </w:p>
    <w:p w:rsidR="00FE763B" w:rsidRPr="007F5B6A" w:rsidRDefault="00FE763B" w:rsidP="00770822">
      <w:pPr>
        <w:tabs>
          <w:tab w:val="left" w:pos="567"/>
        </w:tabs>
        <w:ind w:right="-23" w:firstLine="567"/>
      </w:pPr>
      <w:r w:rsidRPr="007F5B6A">
        <w:t>По результатам проведенного в 20</w:t>
      </w:r>
      <w:r w:rsidR="00D856A1" w:rsidRPr="007F5B6A">
        <w:t>2</w:t>
      </w:r>
      <w:r w:rsidR="00747166" w:rsidRPr="007F5B6A">
        <w:t>4</w:t>
      </w:r>
      <w:r w:rsidRPr="007F5B6A">
        <w:t xml:space="preserve"> году технического обследования теплового хозяйства </w:t>
      </w:r>
      <w:proofErr w:type="spellStart"/>
      <w:r w:rsidRPr="007F5B6A">
        <w:t>Закутчанского</w:t>
      </w:r>
      <w:proofErr w:type="spellEnd"/>
      <w:r w:rsidRPr="007F5B6A">
        <w:t xml:space="preserve"> сельского поселения критических отклонений и недостатков при эксплуатации оборудования не выявлено. Все теплотехническое оборудование находится в работоспособном состоянии.</w:t>
      </w:r>
    </w:p>
    <w:p w:rsidR="00FE763B" w:rsidRPr="007F5B6A" w:rsidRDefault="00FE763B" w:rsidP="00770822">
      <w:pPr>
        <w:tabs>
          <w:tab w:val="left" w:pos="1290"/>
        </w:tabs>
        <w:ind w:right="-23" w:firstLine="709"/>
      </w:pPr>
      <w:r w:rsidRPr="007F5B6A">
        <w:t>Инвестиции в строительство, реконструкцию и техническое перевооружение источников тепловой энергии не требуются.</w:t>
      </w:r>
    </w:p>
    <w:p w:rsidR="00FF3C46" w:rsidRPr="007F5B6A" w:rsidRDefault="001C5391" w:rsidP="00267897">
      <w:pPr>
        <w:pStyle w:val="2"/>
      </w:pPr>
      <w:bookmarkStart w:id="151" w:name="_Toc40250653"/>
      <w:bookmarkStart w:id="152" w:name="_Toc169700330"/>
      <w:bookmarkStart w:id="153" w:name="_Toc198106755"/>
      <w:r w:rsidRPr="007F5B6A">
        <w:t xml:space="preserve">9.2 </w:t>
      </w:r>
      <w:r w:rsidR="009C62FD" w:rsidRPr="007F5B6A"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этапе.</w:t>
      </w:r>
      <w:bookmarkEnd w:id="151"/>
      <w:bookmarkEnd w:id="152"/>
      <w:bookmarkEnd w:id="153"/>
    </w:p>
    <w:p w:rsidR="00FE763B" w:rsidRPr="007F5B6A" w:rsidRDefault="00FE763B" w:rsidP="00770822">
      <w:pPr>
        <w:tabs>
          <w:tab w:val="left" w:pos="1290"/>
        </w:tabs>
        <w:ind w:right="-23" w:firstLine="567"/>
      </w:pPr>
      <w:r w:rsidRPr="007F5B6A">
        <w:t xml:space="preserve">В </w:t>
      </w:r>
      <w:proofErr w:type="spellStart"/>
      <w:r w:rsidRPr="007F5B6A">
        <w:t>Закутчанском</w:t>
      </w:r>
      <w:proofErr w:type="spellEnd"/>
      <w:r w:rsidRPr="007F5B6A">
        <w:t xml:space="preserve"> сельском поселении нет насосных станций и тепловых пунктов.</w:t>
      </w:r>
    </w:p>
    <w:p w:rsidR="00FF3C46" w:rsidRPr="007F5B6A" w:rsidRDefault="001C5391" w:rsidP="00267897">
      <w:pPr>
        <w:pStyle w:val="2"/>
      </w:pPr>
      <w:bookmarkStart w:id="154" w:name="_Toc40250655"/>
      <w:bookmarkStart w:id="155" w:name="_Toc169700331"/>
      <w:bookmarkStart w:id="156" w:name="_Toc198106756"/>
      <w:r w:rsidRPr="007F5B6A">
        <w:t xml:space="preserve">9.3 </w:t>
      </w:r>
      <w:r w:rsidR="009C62FD" w:rsidRPr="007F5B6A"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этапе.</w:t>
      </w:r>
      <w:bookmarkEnd w:id="154"/>
      <w:bookmarkEnd w:id="155"/>
      <w:bookmarkEnd w:id="156"/>
    </w:p>
    <w:p w:rsidR="00EB3306" w:rsidRPr="007F5B6A" w:rsidRDefault="00EB3306" w:rsidP="00770822">
      <w:pPr>
        <w:tabs>
          <w:tab w:val="left" w:pos="1290"/>
        </w:tabs>
        <w:ind w:right="-23" w:firstLine="567"/>
      </w:pPr>
      <w:r w:rsidRPr="007F5B6A">
        <w:t xml:space="preserve">Изменение температурного графика и гидравлического режима работы системы теплоснабжения </w:t>
      </w:r>
      <w:proofErr w:type="spellStart"/>
      <w:r w:rsidRPr="007F5B6A">
        <w:t>Закутчанского</w:t>
      </w:r>
      <w:proofErr w:type="spellEnd"/>
      <w:r w:rsidRPr="007F5B6A">
        <w:t xml:space="preserve"> сельского поселения не планируется. Инвестиции на строительство, реконструкцию и техническое перевооружение в связи с этим не требуются.</w:t>
      </w:r>
    </w:p>
    <w:p w:rsidR="00FF3C46" w:rsidRPr="007F5B6A" w:rsidRDefault="000F5DE7" w:rsidP="00267897">
      <w:pPr>
        <w:pStyle w:val="2"/>
      </w:pPr>
      <w:bookmarkStart w:id="157" w:name="_Toc40250657"/>
      <w:bookmarkStart w:id="158" w:name="_Toc169700332"/>
      <w:bookmarkStart w:id="159" w:name="_Toc198106757"/>
      <w:r w:rsidRPr="007F5B6A">
        <w:t xml:space="preserve">9.4 </w:t>
      </w:r>
      <w:r w:rsidR="009C62FD" w:rsidRPr="007F5B6A"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157"/>
      <w:bookmarkEnd w:id="158"/>
      <w:bookmarkEnd w:id="159"/>
    </w:p>
    <w:p w:rsidR="00A125B9" w:rsidRPr="007F5B6A" w:rsidRDefault="00931BF5" w:rsidP="00770822">
      <w:pPr>
        <w:ind w:firstLine="709"/>
      </w:pPr>
      <w:r w:rsidRPr="007F5B6A">
        <w:t>Открытые системы теплоснабжения (горячего водоснабжения) на те</w:t>
      </w:r>
      <w:bookmarkStart w:id="160" w:name="_Toc40250662"/>
      <w:r w:rsidR="00A125B9" w:rsidRPr="007F5B6A">
        <w:t>рритории поселения отсутствуют.</w:t>
      </w:r>
    </w:p>
    <w:p w:rsidR="00C004AF" w:rsidRPr="007F5B6A" w:rsidRDefault="00E64369" w:rsidP="00B03C5C">
      <w:pPr>
        <w:pStyle w:val="1"/>
      </w:pPr>
      <w:bookmarkStart w:id="161" w:name="_Toc169700333"/>
      <w:bookmarkStart w:id="162" w:name="_Toc198106758"/>
      <w:r w:rsidRPr="007F5B6A">
        <w:t>Раздел 10</w:t>
      </w:r>
      <w:bookmarkStart w:id="163" w:name="_Toc40250663"/>
      <w:bookmarkEnd w:id="160"/>
      <w:r w:rsidR="00A125B9" w:rsidRPr="007F5B6A">
        <w:t xml:space="preserve">. </w:t>
      </w:r>
      <w:r w:rsidRPr="007F5B6A">
        <w:t>Решение об</w:t>
      </w:r>
      <w:r w:rsidR="00C004AF" w:rsidRPr="007F5B6A">
        <w:t xml:space="preserve"> определени</w:t>
      </w:r>
      <w:r w:rsidR="00B03C5C" w:rsidRPr="007F5B6A">
        <w:t>и</w:t>
      </w:r>
      <w:r w:rsidR="00C004AF" w:rsidRPr="007F5B6A">
        <w:t xml:space="preserve"> единой теплоснабжающей организации</w:t>
      </w:r>
      <w:bookmarkEnd w:id="161"/>
      <w:bookmarkEnd w:id="162"/>
      <w:bookmarkEnd w:id="163"/>
    </w:p>
    <w:p w:rsidR="00950293" w:rsidRPr="007F5B6A" w:rsidRDefault="00A125B9" w:rsidP="00267897">
      <w:pPr>
        <w:pStyle w:val="2"/>
      </w:pPr>
      <w:bookmarkStart w:id="164" w:name="_Toc40250665"/>
      <w:bookmarkStart w:id="165" w:name="_Toc169700334"/>
      <w:bookmarkStart w:id="166" w:name="_Toc198106759"/>
      <w:r w:rsidRPr="007F5B6A">
        <w:t xml:space="preserve">10.1 </w:t>
      </w:r>
      <w:r w:rsidR="00950293" w:rsidRPr="007F5B6A">
        <w:t>Решение об определении единой теплоснабжающей организации.</w:t>
      </w:r>
      <w:bookmarkEnd w:id="164"/>
      <w:bookmarkEnd w:id="165"/>
      <w:bookmarkEnd w:id="166"/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 xml:space="preserve">В соответствии со статьей 2 пунктом 28 Федерального закона 190 «О теплоснабжении»: 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</w:t>
      </w:r>
      <w:r w:rsidRPr="007F5B6A">
        <w:lastRenderedPageBreak/>
        <w:t>политики в сфере теплоснабжени</w:t>
      </w:r>
      <w:proofErr w:type="gramStart"/>
      <w:r w:rsidRPr="007F5B6A">
        <w:t>я(</w:t>
      </w:r>
      <w:proofErr w:type="gramEnd"/>
      <w:r w:rsidRPr="007F5B6A">
        <w:t xml:space="preserve">далее –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</w:t>
      </w:r>
      <w:proofErr w:type="gramStart"/>
      <w:r w:rsidRPr="007F5B6A">
        <w:t>утвержденными</w:t>
      </w:r>
      <w:proofErr w:type="gramEnd"/>
      <w:r w:rsidRPr="007F5B6A">
        <w:t xml:space="preserve"> Правительством Российской Федерации».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ФЗ-190 «О теплоснабжении»: Критерии и порядок определения единой теплоснабжающей организации</w:t>
      </w:r>
    </w:p>
    <w:p w:rsidR="00C004AF" w:rsidRPr="007F5B6A" w:rsidRDefault="00F8453F" w:rsidP="00267897">
      <w:pPr>
        <w:pStyle w:val="2"/>
      </w:pPr>
      <w:bookmarkStart w:id="167" w:name="_Toc40250667"/>
      <w:bookmarkStart w:id="168" w:name="_Toc169700335"/>
      <w:bookmarkStart w:id="169" w:name="_Toc198106760"/>
      <w:r w:rsidRPr="007F5B6A">
        <w:t xml:space="preserve">10.2 </w:t>
      </w:r>
      <w:r w:rsidR="00950293" w:rsidRPr="007F5B6A">
        <w:t>Реестр зон деятельности единой теплоснабжающей организации.</w:t>
      </w:r>
      <w:bookmarkEnd w:id="167"/>
      <w:bookmarkEnd w:id="168"/>
      <w:bookmarkEnd w:id="169"/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В случае</w:t>
      </w:r>
      <w:proofErr w:type="gramStart"/>
      <w:r w:rsidRPr="007F5B6A">
        <w:t>,</w:t>
      </w:r>
      <w:proofErr w:type="gramEnd"/>
      <w:r w:rsidRPr="007F5B6A">
        <w:t xml:space="preserve"> если на территории поселения, городского округа существуют несколько систем теплоснабжения, уполномоченные органы в праве: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</w:t>
      </w:r>
      <w:r w:rsidR="00B03C5C" w:rsidRPr="007F5B6A">
        <w:t xml:space="preserve"> </w:t>
      </w:r>
      <w:r w:rsidRPr="007F5B6A">
        <w:t>источниками тепловой энергии и (или) тепловыми сетями</w:t>
      </w:r>
      <w:r w:rsidR="00B03C5C" w:rsidRPr="007F5B6A">
        <w:t xml:space="preserve"> </w:t>
      </w:r>
      <w:r w:rsidRPr="007F5B6A">
        <w:t>в каждой из систем теплоснабжения, входящей в зону её деятельности.</w:t>
      </w:r>
    </w:p>
    <w:p w:rsidR="00950293" w:rsidRPr="007F5B6A" w:rsidRDefault="00F8453F" w:rsidP="00267897">
      <w:pPr>
        <w:pStyle w:val="2"/>
      </w:pPr>
      <w:bookmarkStart w:id="170" w:name="_Toc40250669"/>
      <w:bookmarkStart w:id="171" w:name="_Toc169700336"/>
      <w:bookmarkStart w:id="172" w:name="_Toc198106761"/>
      <w:r w:rsidRPr="007F5B6A">
        <w:t xml:space="preserve">10.3 </w:t>
      </w:r>
      <w:r w:rsidR="00950293" w:rsidRPr="007F5B6A">
        <w:t>Основания, в том числе критерии, в соответствии с которыми теплоснабжающая организация определена единой теплоснабжающей организацией.</w:t>
      </w:r>
      <w:bookmarkEnd w:id="170"/>
      <w:bookmarkEnd w:id="171"/>
      <w:bookmarkEnd w:id="172"/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 xml:space="preserve">Способность обеспечить надежность теплоснабжения определяется наличием у предприятия </w:t>
      </w:r>
      <w:r w:rsidR="00C566D6" w:rsidRPr="007F5B6A">
        <w:t>ООО</w:t>
      </w:r>
      <w:r w:rsidRPr="007F5B6A">
        <w:t xml:space="preserve"> «</w:t>
      </w:r>
      <w:proofErr w:type="spellStart"/>
      <w:r w:rsidRPr="007F5B6A">
        <w:t>Вейделевские</w:t>
      </w:r>
      <w:proofErr w:type="spellEnd"/>
      <w:r w:rsidRPr="007F5B6A">
        <w:t xml:space="preserve"> тепловые сети»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 xml:space="preserve">3) Предприятие </w:t>
      </w:r>
      <w:r w:rsidR="00C566D6" w:rsidRPr="007F5B6A">
        <w:t>ООО</w:t>
      </w:r>
      <w:r w:rsidRPr="007F5B6A">
        <w:t xml:space="preserve"> «</w:t>
      </w:r>
      <w:proofErr w:type="spellStart"/>
      <w:r w:rsidRPr="007F5B6A">
        <w:t>Вейделевские</w:t>
      </w:r>
      <w:proofErr w:type="spellEnd"/>
      <w:r w:rsidRPr="007F5B6A">
        <w:t xml:space="preserve"> тепловые сети»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lastRenderedPageBreak/>
        <w:t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 xml:space="preserve">б) надлежащим образом исполняет обязательства перед иными теплоснабжающими и </w:t>
      </w:r>
      <w:proofErr w:type="spellStart"/>
      <w:r w:rsidRPr="007F5B6A">
        <w:t>теплосетевыми</w:t>
      </w:r>
      <w:proofErr w:type="spellEnd"/>
      <w:r w:rsidRPr="007F5B6A">
        <w:t xml:space="preserve"> организациями в зоне своей деятельности;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в) осуществляет контроль режимов потребления тепловой энергии в зоне своей деятельности.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 xml:space="preserve">г) будет осуществлять мониторинг реализации схемы </w:t>
      </w:r>
      <w:proofErr w:type="gramStart"/>
      <w:r w:rsidRPr="007F5B6A">
        <w:t>теплоснабжения</w:t>
      </w:r>
      <w:proofErr w:type="gramEnd"/>
      <w:r w:rsidRPr="007F5B6A">
        <w:t xml:space="preserve"> и подавать в орган, утвердивший схему теплоснабжения, отчеты о реализации, включая предложения по актуализации схемы теплоснабжения.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 xml:space="preserve"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Вейделевского района предприятие </w:t>
      </w:r>
      <w:r w:rsidR="00C566D6" w:rsidRPr="007F5B6A">
        <w:t>ООО</w:t>
      </w:r>
      <w:r w:rsidRPr="007F5B6A">
        <w:t xml:space="preserve"> «</w:t>
      </w:r>
      <w:proofErr w:type="spellStart"/>
      <w:r w:rsidRPr="007F5B6A">
        <w:t>Вейделевские</w:t>
      </w:r>
      <w:proofErr w:type="spellEnd"/>
      <w:r w:rsidRPr="007F5B6A">
        <w:t xml:space="preserve"> тепловые сети»</w:t>
      </w:r>
      <w:r w:rsidR="00747166" w:rsidRPr="007F5B6A">
        <w:t>.</w:t>
      </w:r>
    </w:p>
    <w:p w:rsidR="00950293" w:rsidRPr="007F5B6A" w:rsidRDefault="00F8453F" w:rsidP="00267897">
      <w:pPr>
        <w:pStyle w:val="2"/>
      </w:pPr>
      <w:bookmarkStart w:id="173" w:name="_Toc40250671"/>
      <w:bookmarkStart w:id="174" w:name="_Toc169700337"/>
      <w:bookmarkStart w:id="175" w:name="_Toc198106762"/>
      <w:r w:rsidRPr="007F5B6A">
        <w:t xml:space="preserve">10.4 </w:t>
      </w:r>
      <w:r w:rsidR="00950293" w:rsidRPr="007F5B6A">
        <w:t>Информация о поданных теплоснабжающими организациями заявках на присвоение статуса единой теплоснабжающей организации.</w:t>
      </w:r>
      <w:bookmarkEnd w:id="173"/>
      <w:bookmarkEnd w:id="174"/>
      <w:bookmarkEnd w:id="175"/>
    </w:p>
    <w:p w:rsidR="00425BA4" w:rsidRPr="007F5B6A" w:rsidRDefault="00425BA4" w:rsidP="00770822">
      <w:pPr>
        <w:tabs>
          <w:tab w:val="left" w:pos="1290"/>
        </w:tabs>
        <w:ind w:right="-23" w:firstLine="567"/>
      </w:pPr>
      <w:proofErr w:type="gramStart"/>
      <w:r w:rsidRPr="007F5B6A">
        <w:t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теплоснабженияворганместногосамоуправлениязаявкинаприсвоениистатусаединойтеплоснабжающейорганизациисуказаниемзоны деятельности, в которой указанные лица планируют исполнять</w:t>
      </w:r>
      <w:proofErr w:type="gramEnd"/>
      <w:r w:rsidRPr="007F5B6A">
        <w:t xml:space="preserve"> функции единой теплоснабжающей организации. Орган местного</w:t>
      </w:r>
      <w:r w:rsidR="00986950" w:rsidRPr="007F5B6A">
        <w:t xml:space="preserve"> </w:t>
      </w:r>
      <w:r w:rsidRPr="007F5B6A">
        <w:t xml:space="preserve">самоуправления обязан </w:t>
      </w:r>
      <w:proofErr w:type="gramStart"/>
      <w:r w:rsidRPr="007F5B6A">
        <w:t>разместить сведения</w:t>
      </w:r>
      <w:proofErr w:type="gramEnd"/>
      <w:r w:rsidRPr="007F5B6A">
        <w:t xml:space="preserve"> о принятых заявках на сайте поселения, городского округа.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В случае</w:t>
      </w:r>
      <w:proofErr w:type="gramStart"/>
      <w:r w:rsidRPr="007F5B6A">
        <w:t>,</w:t>
      </w:r>
      <w:proofErr w:type="gramEnd"/>
      <w:r w:rsidRPr="007F5B6A">
        <w:t xml:space="preserve">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В случае</w:t>
      </w:r>
      <w:proofErr w:type="gramStart"/>
      <w:r w:rsidRPr="007F5B6A">
        <w:t>,</w:t>
      </w:r>
      <w:proofErr w:type="gramEnd"/>
      <w:r w:rsidRPr="007F5B6A">
        <w:t xml:space="preserve">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Критериями определения единой теплоснабжающей организации являются: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proofErr w:type="gramStart"/>
      <w:r w:rsidRPr="007F5B6A">
        <w:t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  <w:proofErr w:type="gramEnd"/>
    </w:p>
    <w:p w:rsidR="00425BA4" w:rsidRPr="007F5B6A" w:rsidRDefault="00425BA4" w:rsidP="00770822">
      <w:pPr>
        <w:tabs>
          <w:tab w:val="left" w:pos="1290"/>
        </w:tabs>
        <w:ind w:right="-23" w:firstLine="567"/>
      </w:pPr>
      <w:proofErr w:type="gramStart"/>
      <w:r w:rsidRPr="007F5B6A"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proofErr w:type="gramEnd"/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 xml:space="preserve"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</w:t>
      </w:r>
      <w:r w:rsidRPr="007F5B6A">
        <w:lastRenderedPageBreak/>
        <w:t>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Единая теплоснабжающая организация при осуществлении своей деятельности обязана: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 xml:space="preserve">в) надлежащим образом исполнять обязательства перед иными теплоснабжающими и </w:t>
      </w:r>
      <w:proofErr w:type="spellStart"/>
      <w:r w:rsidRPr="007F5B6A">
        <w:t>теплосетевыми</w:t>
      </w:r>
      <w:proofErr w:type="spellEnd"/>
      <w:r w:rsidRPr="007F5B6A">
        <w:t xml:space="preserve"> организациями в зоне своей деятельности;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>г) осуществлять контроль режимов потребления тепловой энергии в зоне своей деятельности.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r w:rsidRPr="007F5B6A">
        <w:t xml:space="preserve">В настоящее время предприятие </w:t>
      </w:r>
      <w:r w:rsidR="00C566D6" w:rsidRPr="007F5B6A">
        <w:t>ООО</w:t>
      </w:r>
      <w:r w:rsidRPr="007F5B6A">
        <w:t xml:space="preserve"> «</w:t>
      </w:r>
      <w:proofErr w:type="spellStart"/>
      <w:r w:rsidRPr="007F5B6A">
        <w:t>Вейделевские</w:t>
      </w:r>
      <w:proofErr w:type="spellEnd"/>
      <w:r w:rsidRPr="007F5B6A">
        <w:t xml:space="preserve"> тепловые сети» отвечает всем требованиям критериев по определению единой теплоснабжающей организации, а именно:</w:t>
      </w:r>
    </w:p>
    <w:p w:rsidR="00425BA4" w:rsidRPr="007F5B6A" w:rsidRDefault="00425BA4" w:rsidP="00770822">
      <w:pPr>
        <w:tabs>
          <w:tab w:val="left" w:pos="1290"/>
        </w:tabs>
        <w:ind w:right="-23" w:firstLine="567"/>
      </w:pPr>
      <w:proofErr w:type="gramStart"/>
      <w:r w:rsidRPr="007F5B6A"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организации.</w:t>
      </w:r>
      <w:proofErr w:type="gramEnd"/>
    </w:p>
    <w:p w:rsidR="00C004AF" w:rsidRPr="007F5B6A" w:rsidRDefault="003335D1" w:rsidP="00267897">
      <w:pPr>
        <w:pStyle w:val="2"/>
      </w:pPr>
      <w:bookmarkStart w:id="176" w:name="_Toc40250673"/>
      <w:bookmarkStart w:id="177" w:name="_Toc169700338"/>
      <w:bookmarkStart w:id="178" w:name="_Toc198106763"/>
      <w:r w:rsidRPr="007F5B6A">
        <w:t xml:space="preserve">10.5 </w:t>
      </w:r>
      <w:r w:rsidR="0055264F" w:rsidRPr="007F5B6A"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bookmarkEnd w:id="176"/>
      <w:bookmarkEnd w:id="177"/>
      <w:bookmarkEnd w:id="178"/>
    </w:p>
    <w:p w:rsidR="00D11296" w:rsidRPr="007F5B6A" w:rsidRDefault="003335D1" w:rsidP="00770822">
      <w:pPr>
        <w:keepNext/>
        <w:jc w:val="right"/>
      </w:pPr>
      <w:r w:rsidRPr="007F5B6A">
        <w:t>Таблица 1</w:t>
      </w:r>
      <w:r w:rsidR="00986950" w:rsidRPr="007F5B6A"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949"/>
      </w:tblGrid>
      <w:tr w:rsidR="00B03C5C" w:rsidRPr="007F5B6A" w:rsidTr="00DA2BB8">
        <w:trPr>
          <w:trHeight w:val="20"/>
        </w:trPr>
        <w:tc>
          <w:tcPr>
            <w:tcW w:w="1892" w:type="pct"/>
            <w:shd w:val="clear" w:color="auto" w:fill="auto"/>
            <w:vAlign w:val="center"/>
          </w:tcPr>
          <w:p w:rsidR="00B03C5C" w:rsidRPr="007F5B6A" w:rsidRDefault="00B03C5C" w:rsidP="0077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B6A">
              <w:rPr>
                <w:b/>
                <w:bCs/>
              </w:rPr>
              <w:t>Система теплоснабжения</w:t>
            </w:r>
          </w:p>
        </w:tc>
        <w:tc>
          <w:tcPr>
            <w:tcW w:w="3108" w:type="pct"/>
            <w:shd w:val="clear" w:color="auto" w:fill="auto"/>
            <w:vAlign w:val="center"/>
          </w:tcPr>
          <w:p w:rsidR="00B03C5C" w:rsidRPr="007F5B6A" w:rsidRDefault="00B03C5C" w:rsidP="0077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B6A">
              <w:rPr>
                <w:b/>
              </w:rPr>
              <w:t>Наименование теплоснабжающей организаций, действующей в каждой системе теплоснабжения</w:t>
            </w:r>
          </w:p>
        </w:tc>
      </w:tr>
      <w:tr w:rsidR="00B03C5C" w:rsidRPr="007F5B6A" w:rsidTr="00DA2BB8">
        <w:trPr>
          <w:trHeight w:val="20"/>
        </w:trPr>
        <w:tc>
          <w:tcPr>
            <w:tcW w:w="1892" w:type="pct"/>
            <w:shd w:val="clear" w:color="auto" w:fill="auto"/>
            <w:vAlign w:val="center"/>
          </w:tcPr>
          <w:p w:rsidR="00B03C5C" w:rsidRPr="007F5B6A" w:rsidRDefault="00B03C5C" w:rsidP="00B03C5C">
            <w:pPr>
              <w:jc w:val="left"/>
            </w:pPr>
            <w:proofErr w:type="spellStart"/>
            <w:r w:rsidRPr="007F5B6A">
              <w:t>Закутчанского</w:t>
            </w:r>
            <w:proofErr w:type="spellEnd"/>
            <w:r w:rsidRPr="007F5B6A">
              <w:t xml:space="preserve"> сельского поселения</w:t>
            </w:r>
          </w:p>
        </w:tc>
        <w:tc>
          <w:tcPr>
            <w:tcW w:w="3108" w:type="pct"/>
            <w:shd w:val="clear" w:color="auto" w:fill="auto"/>
            <w:vAlign w:val="center"/>
          </w:tcPr>
          <w:p w:rsidR="00B03C5C" w:rsidRPr="007F5B6A" w:rsidRDefault="00B03C5C" w:rsidP="00770822">
            <w:pPr>
              <w:jc w:val="center"/>
            </w:pPr>
            <w:r w:rsidRPr="007F5B6A">
              <w:t>ООО «</w:t>
            </w:r>
            <w:proofErr w:type="spellStart"/>
            <w:r w:rsidRPr="007F5B6A">
              <w:t>Вейделевские</w:t>
            </w:r>
            <w:proofErr w:type="spellEnd"/>
            <w:r w:rsidRPr="007F5B6A">
              <w:t xml:space="preserve"> тепловые сети»</w:t>
            </w:r>
          </w:p>
        </w:tc>
      </w:tr>
    </w:tbl>
    <w:p w:rsidR="00C004AF" w:rsidRPr="007F5B6A" w:rsidRDefault="0055264F" w:rsidP="00B03C5C">
      <w:pPr>
        <w:pStyle w:val="1"/>
      </w:pPr>
      <w:bookmarkStart w:id="179" w:name="_Toc40250674"/>
      <w:bookmarkStart w:id="180" w:name="_Toc169700339"/>
      <w:bookmarkStart w:id="181" w:name="_Toc198106764"/>
      <w:r w:rsidRPr="007F5B6A">
        <w:t>Раздел 11</w:t>
      </w:r>
      <w:bookmarkStart w:id="182" w:name="_Toc40250675"/>
      <w:bookmarkEnd w:id="179"/>
      <w:r w:rsidR="001D4425" w:rsidRPr="007F5B6A">
        <w:t>.</w:t>
      </w:r>
      <w:r w:rsidR="00B03C5C" w:rsidRPr="007F5B6A">
        <w:t xml:space="preserve"> </w:t>
      </w:r>
      <w:r w:rsidRPr="007F5B6A">
        <w:t>Решения о распределении тепловой нагрузки между источниками тепловой энергии</w:t>
      </w:r>
      <w:bookmarkEnd w:id="180"/>
      <w:bookmarkEnd w:id="181"/>
      <w:bookmarkEnd w:id="182"/>
    </w:p>
    <w:p w:rsidR="00EB3306" w:rsidRPr="007F5B6A" w:rsidRDefault="00EB3306" w:rsidP="00770822">
      <w:pPr>
        <w:tabs>
          <w:tab w:val="left" w:pos="1290"/>
        </w:tabs>
        <w:ind w:right="-23" w:firstLine="709"/>
      </w:pPr>
      <w:r w:rsidRPr="007F5B6A">
        <w:t xml:space="preserve">В системе теплоснабжения </w:t>
      </w:r>
      <w:proofErr w:type="spellStart"/>
      <w:r w:rsidRPr="007F5B6A">
        <w:t>Закутчанского</w:t>
      </w:r>
      <w:proofErr w:type="spellEnd"/>
      <w:r w:rsidRPr="007F5B6A">
        <w:t xml:space="preserve"> сельского поселения функционирует один источник теплоснабжения. Распределение тепловой нагрузки между источниками тепловой энергии невозможно.</w:t>
      </w:r>
    </w:p>
    <w:p w:rsidR="00EB3306" w:rsidRPr="007F5B6A" w:rsidRDefault="00EB3306" w:rsidP="00770822">
      <w:pPr>
        <w:tabs>
          <w:tab w:val="left" w:pos="1290"/>
        </w:tabs>
        <w:ind w:right="-23" w:firstLine="709"/>
      </w:pPr>
      <w:r w:rsidRPr="007F5B6A">
        <w:t>Данные по подключенной нагрузке приведены в табл</w:t>
      </w:r>
      <w:r w:rsidR="00C61C0A" w:rsidRPr="007F5B6A">
        <w:t>ице 1</w:t>
      </w:r>
      <w:r w:rsidR="00986950" w:rsidRPr="007F5B6A">
        <w:t>2</w:t>
      </w:r>
      <w:r w:rsidRPr="007F5B6A">
        <w:t xml:space="preserve">. </w:t>
      </w:r>
    </w:p>
    <w:p w:rsidR="00EB3306" w:rsidRPr="007F5B6A" w:rsidRDefault="00C61C0A" w:rsidP="00770822">
      <w:pPr>
        <w:tabs>
          <w:tab w:val="left" w:pos="1290"/>
        </w:tabs>
        <w:ind w:right="-23" w:firstLine="567"/>
        <w:jc w:val="right"/>
      </w:pPr>
      <w:r w:rsidRPr="007F5B6A">
        <w:t>Таблица 1</w:t>
      </w:r>
      <w:r w:rsidR="00986950" w:rsidRPr="007F5B6A">
        <w:t>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341"/>
        <w:gridCol w:w="2341"/>
        <w:gridCol w:w="2341"/>
      </w:tblGrid>
      <w:tr w:rsidR="00B03C5C" w:rsidRPr="007F5B6A" w:rsidTr="00B03C5C">
        <w:trPr>
          <w:trHeight w:val="2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C5C" w:rsidRPr="007F5B6A" w:rsidRDefault="00B03C5C" w:rsidP="00B03C5C">
            <w:pPr>
              <w:ind w:left="142" w:right="59"/>
              <w:jc w:val="center"/>
              <w:rPr>
                <w:b/>
              </w:rPr>
            </w:pPr>
            <w:r w:rsidRPr="007F5B6A">
              <w:rPr>
                <w:b/>
              </w:rPr>
              <w:t>Наименование источника теплоснабжения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C5C" w:rsidRPr="007F5B6A" w:rsidRDefault="00B03C5C" w:rsidP="00B03C5C">
            <w:pPr>
              <w:ind w:left="142" w:right="59"/>
              <w:jc w:val="center"/>
              <w:rPr>
                <w:b/>
              </w:rPr>
            </w:pPr>
            <w:r w:rsidRPr="007F5B6A">
              <w:rPr>
                <w:b/>
              </w:rPr>
              <w:t>Установленная тепловая мощность, Гкал/</w:t>
            </w:r>
            <w:proofErr w:type="gramStart"/>
            <w:r w:rsidRPr="007F5B6A">
              <w:rPr>
                <w:b/>
              </w:rPr>
              <w:t>ч</w:t>
            </w:r>
            <w:proofErr w:type="gramEnd"/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C5C" w:rsidRPr="007F5B6A" w:rsidRDefault="00B03C5C" w:rsidP="00B03C5C">
            <w:pPr>
              <w:ind w:left="142" w:right="59"/>
              <w:jc w:val="center"/>
              <w:rPr>
                <w:b/>
              </w:rPr>
            </w:pPr>
            <w:r w:rsidRPr="007F5B6A">
              <w:rPr>
                <w:b/>
              </w:rPr>
              <w:t>Располагаемая тепловая мощность «нетто», Гкал/</w:t>
            </w:r>
            <w:proofErr w:type="gramStart"/>
            <w:r w:rsidRPr="007F5B6A">
              <w:rPr>
                <w:b/>
              </w:rPr>
              <w:t>ч</w:t>
            </w:r>
            <w:proofErr w:type="gramEnd"/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C5C" w:rsidRPr="007F5B6A" w:rsidRDefault="00B03C5C" w:rsidP="00B03C5C">
            <w:pPr>
              <w:ind w:left="142" w:right="59"/>
              <w:jc w:val="center"/>
              <w:rPr>
                <w:b/>
              </w:rPr>
            </w:pPr>
            <w:r w:rsidRPr="007F5B6A">
              <w:rPr>
                <w:b/>
              </w:rPr>
              <w:t>Присоединенная тепловая нагрузка (с учетом тепловых потерь), Гкал/</w:t>
            </w:r>
            <w:proofErr w:type="gramStart"/>
            <w:r w:rsidRPr="007F5B6A">
              <w:rPr>
                <w:b/>
              </w:rPr>
              <w:t>ч</w:t>
            </w:r>
            <w:proofErr w:type="gramEnd"/>
          </w:p>
        </w:tc>
      </w:tr>
      <w:tr w:rsidR="00B03C5C" w:rsidRPr="007F5B6A" w:rsidTr="00B03C5C">
        <w:trPr>
          <w:trHeight w:val="2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5C" w:rsidRPr="007F5B6A" w:rsidRDefault="00B03C5C" w:rsidP="00B03C5C">
            <w:pPr>
              <w:ind w:left="142" w:right="59"/>
              <w:jc w:val="left"/>
            </w:pPr>
            <w:r w:rsidRPr="007F5B6A">
              <w:t xml:space="preserve">Котельная с. </w:t>
            </w:r>
            <w:proofErr w:type="spellStart"/>
            <w:r w:rsidRPr="007F5B6A">
              <w:t>Закутское</w:t>
            </w:r>
            <w:proofErr w:type="spellEnd"/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5C" w:rsidRPr="007F5B6A" w:rsidRDefault="00B03C5C" w:rsidP="00B03C5C">
            <w:pPr>
              <w:ind w:left="142" w:right="59"/>
              <w:jc w:val="center"/>
            </w:pPr>
            <w:r w:rsidRPr="007F5B6A">
              <w:t>1,084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5C" w:rsidRPr="007F5B6A" w:rsidRDefault="00B03C5C" w:rsidP="00B03C5C">
            <w:pPr>
              <w:ind w:left="142" w:right="59"/>
              <w:jc w:val="center"/>
            </w:pPr>
            <w:r w:rsidRPr="007F5B6A">
              <w:t>1,084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5C" w:rsidRPr="007F5B6A" w:rsidRDefault="00B03C5C" w:rsidP="00B03C5C">
            <w:pPr>
              <w:ind w:left="142" w:right="59"/>
              <w:jc w:val="center"/>
            </w:pPr>
            <w:r w:rsidRPr="007F5B6A">
              <w:t>0,3</w:t>
            </w:r>
            <w:r w:rsidR="007C0189" w:rsidRPr="007F5B6A">
              <w:t>3</w:t>
            </w:r>
          </w:p>
        </w:tc>
      </w:tr>
    </w:tbl>
    <w:p w:rsidR="00C004AF" w:rsidRPr="007F5B6A" w:rsidRDefault="0055264F" w:rsidP="00B03C5C">
      <w:pPr>
        <w:pStyle w:val="1"/>
      </w:pPr>
      <w:bookmarkStart w:id="183" w:name="_Toc40250676"/>
      <w:bookmarkStart w:id="184" w:name="_Toc169700340"/>
      <w:bookmarkStart w:id="185" w:name="_Toc198106765"/>
      <w:r w:rsidRPr="007F5B6A">
        <w:t>Раздел 12</w:t>
      </w:r>
      <w:bookmarkStart w:id="186" w:name="_Toc40250677"/>
      <w:bookmarkEnd w:id="183"/>
      <w:r w:rsidR="00EC12B1" w:rsidRPr="007F5B6A">
        <w:t xml:space="preserve">. </w:t>
      </w:r>
      <w:r w:rsidR="00C46F33" w:rsidRPr="007F5B6A">
        <w:t>Решения по бесхозяйным тепловым сетям</w:t>
      </w:r>
      <w:bookmarkEnd w:id="184"/>
      <w:bookmarkEnd w:id="185"/>
      <w:bookmarkEnd w:id="186"/>
    </w:p>
    <w:p w:rsidR="00FE00FA" w:rsidRPr="007F5B6A" w:rsidRDefault="00FE00FA" w:rsidP="00770822">
      <w:pPr>
        <w:tabs>
          <w:tab w:val="left" w:pos="1290"/>
        </w:tabs>
        <w:ind w:right="-23" w:firstLine="709"/>
      </w:pPr>
      <w:r w:rsidRPr="007F5B6A">
        <w:t xml:space="preserve">Статья 15, пункт 6. Федерального закона от 27 июля 2010 года № 190-ФЗ: </w:t>
      </w:r>
      <w:proofErr w:type="gramStart"/>
      <w:r w:rsidRPr="007F5B6A">
        <w:t xml:space="preserve">«В случае выявление бесхозяйных тепловых сетей (тепловых сетей, не имеющих </w:t>
      </w:r>
      <w:r w:rsidRPr="007F5B6A">
        <w:lastRenderedPageBreak/>
        <w:t xml:space="preserve">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7F5B6A">
        <w:t>теплосетевую</w:t>
      </w:r>
      <w:proofErr w:type="spellEnd"/>
      <w:r w:rsidRPr="007F5B6A"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7F5B6A">
        <w:t xml:space="preserve"> указанные бесхозяйные тепловые сети и </w:t>
      </w:r>
      <w:proofErr w:type="gramStart"/>
      <w:r w:rsidRPr="007F5B6A">
        <w:t>которая</w:t>
      </w:r>
      <w:proofErr w:type="gramEnd"/>
      <w:r w:rsidRPr="007F5B6A">
        <w:t xml:space="preserve"> осуществляет содержание и обслуживание указанных бесхозяйственных тепловых сетей.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регулирования». </w:t>
      </w:r>
    </w:p>
    <w:p w:rsidR="00FE00FA" w:rsidRPr="007F5B6A" w:rsidRDefault="00FE00FA" w:rsidP="00770822">
      <w:pPr>
        <w:tabs>
          <w:tab w:val="left" w:pos="1290"/>
        </w:tabs>
        <w:ind w:right="-23" w:firstLine="709"/>
      </w:pPr>
      <w:r w:rsidRPr="007F5B6A">
        <w:t>В настоящее время бесхозных тепловых сетей на территории муниципального района «Вейделевский район» Белгородской области не выявлено.</w:t>
      </w:r>
    </w:p>
    <w:p w:rsidR="00C46F33" w:rsidRPr="007F5B6A" w:rsidRDefault="00C46F33" w:rsidP="00986950">
      <w:pPr>
        <w:pStyle w:val="1"/>
      </w:pPr>
      <w:bookmarkStart w:id="187" w:name="_Toc40250678"/>
      <w:bookmarkStart w:id="188" w:name="_Toc169700341"/>
      <w:bookmarkStart w:id="189" w:name="_Toc198106766"/>
      <w:r w:rsidRPr="007F5B6A">
        <w:t>Раздел 13</w:t>
      </w:r>
      <w:bookmarkStart w:id="190" w:name="_Toc40250679"/>
      <w:bookmarkEnd w:id="187"/>
      <w:r w:rsidR="00DA65E3" w:rsidRPr="007F5B6A">
        <w:t xml:space="preserve">. </w:t>
      </w:r>
      <w:r w:rsidRPr="007F5B6A"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bookmarkEnd w:id="188"/>
      <w:bookmarkEnd w:id="189"/>
      <w:bookmarkEnd w:id="190"/>
    </w:p>
    <w:p w:rsidR="00C004AF" w:rsidRPr="007F5B6A" w:rsidRDefault="00DA65E3" w:rsidP="00267897">
      <w:pPr>
        <w:pStyle w:val="2"/>
      </w:pPr>
      <w:bookmarkStart w:id="191" w:name="_Toc40250681"/>
      <w:bookmarkStart w:id="192" w:name="_Toc169700342"/>
      <w:bookmarkStart w:id="193" w:name="_Toc198106767"/>
      <w:r w:rsidRPr="007F5B6A">
        <w:t xml:space="preserve">13.1 </w:t>
      </w:r>
      <w:r w:rsidR="00AF1FB2" w:rsidRPr="007F5B6A"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bookmarkEnd w:id="191"/>
      <w:bookmarkEnd w:id="192"/>
      <w:bookmarkEnd w:id="193"/>
    </w:p>
    <w:p w:rsidR="00B81C22" w:rsidRPr="007F5B6A" w:rsidRDefault="00986950" w:rsidP="00770822">
      <w:pPr>
        <w:ind w:firstLine="709"/>
      </w:pPr>
      <w:bookmarkStart w:id="194" w:name="_Hlk168991230"/>
      <w:r w:rsidRPr="007F5B6A">
        <w:t>В соответствии с региональной программой газификации жилищно-коммунального хозяйства, промышленных и иных организаций Белгородской области на 2022- 2031 годы, утвержденной постановлением Губернатора Белгородской области от 15.12.2021 г. № 171,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</w:t>
      </w:r>
      <w:bookmarkEnd w:id="194"/>
      <w:r w:rsidR="00B81C22" w:rsidRPr="007F5B6A">
        <w:t>.</w:t>
      </w:r>
    </w:p>
    <w:p w:rsidR="00C004AF" w:rsidRPr="007F5B6A" w:rsidRDefault="00DA65E3" w:rsidP="00267897">
      <w:pPr>
        <w:pStyle w:val="2"/>
      </w:pPr>
      <w:bookmarkStart w:id="195" w:name="_Toc40250683"/>
      <w:bookmarkStart w:id="196" w:name="_Toc169700343"/>
      <w:bookmarkStart w:id="197" w:name="_Toc198106768"/>
      <w:r w:rsidRPr="007F5B6A">
        <w:t xml:space="preserve">13.2 </w:t>
      </w:r>
      <w:r w:rsidR="00AF1FB2" w:rsidRPr="007F5B6A">
        <w:t xml:space="preserve">Описание </w:t>
      </w:r>
      <w:proofErr w:type="gramStart"/>
      <w:r w:rsidR="00AF1FB2" w:rsidRPr="007F5B6A">
        <w:t>проблем организации газоснабжения источников тепловой энергии</w:t>
      </w:r>
      <w:proofErr w:type="gramEnd"/>
      <w:r w:rsidR="00AF1FB2" w:rsidRPr="007F5B6A">
        <w:t>.</w:t>
      </w:r>
      <w:bookmarkEnd w:id="195"/>
      <w:bookmarkEnd w:id="196"/>
      <w:bookmarkEnd w:id="197"/>
    </w:p>
    <w:p w:rsidR="00EB0E00" w:rsidRPr="007F5B6A" w:rsidRDefault="00EB0E00" w:rsidP="00770822">
      <w:pPr>
        <w:ind w:firstLine="708"/>
      </w:pPr>
      <w:r w:rsidRPr="007F5B6A">
        <w:t xml:space="preserve">В </w:t>
      </w:r>
      <w:r w:rsidR="00035AAE" w:rsidRPr="007F5B6A">
        <w:t xml:space="preserve">данном поселении </w:t>
      </w:r>
      <w:proofErr w:type="gramStart"/>
      <w:r w:rsidR="00035AAE" w:rsidRPr="007F5B6A">
        <w:t xml:space="preserve">проблемы </w:t>
      </w:r>
      <w:r w:rsidRPr="007F5B6A">
        <w:t>организации газоснабжения источников тепловой</w:t>
      </w:r>
      <w:r w:rsidR="00035AAE" w:rsidRPr="007F5B6A">
        <w:t xml:space="preserve"> энергии</w:t>
      </w:r>
      <w:proofErr w:type="gramEnd"/>
      <w:r w:rsidR="00035AAE" w:rsidRPr="007F5B6A">
        <w:t xml:space="preserve"> отсутствуют.</w:t>
      </w:r>
    </w:p>
    <w:p w:rsidR="00C004AF" w:rsidRPr="007F5B6A" w:rsidRDefault="00DA65E3" w:rsidP="00267897">
      <w:pPr>
        <w:pStyle w:val="2"/>
      </w:pPr>
      <w:bookmarkStart w:id="198" w:name="_Toc40250685"/>
      <w:bookmarkStart w:id="199" w:name="_Toc169700344"/>
      <w:bookmarkStart w:id="200" w:name="_Toc198106769"/>
      <w:proofErr w:type="gramStart"/>
      <w:r w:rsidRPr="007F5B6A">
        <w:t xml:space="preserve">13.3 </w:t>
      </w:r>
      <w:r w:rsidR="00AF1FB2" w:rsidRPr="007F5B6A">
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bookmarkEnd w:id="198"/>
      <w:bookmarkEnd w:id="199"/>
      <w:bookmarkEnd w:id="200"/>
      <w:proofErr w:type="gramEnd"/>
    </w:p>
    <w:p w:rsidR="00B81C22" w:rsidRPr="007F5B6A" w:rsidRDefault="00986950" w:rsidP="00770822">
      <w:pPr>
        <w:ind w:firstLine="709"/>
      </w:pPr>
      <w:bookmarkStart w:id="201" w:name="_Hlk168484389"/>
      <w:r w:rsidRPr="007F5B6A">
        <w:t xml:space="preserve">Предложения по корректировке региональной программой газификации жилищно-коммунального хозяйства, промышленных и иных организаций Белгородской области </w:t>
      </w:r>
      <w:r w:rsidRPr="007F5B6A">
        <w:br/>
        <w:t>на 2022- 2031 годы, утвержденной постановлением Губернатора Белгородской области от 15.12.2021 г. № 171, отсутствуют</w:t>
      </w:r>
      <w:bookmarkEnd w:id="201"/>
      <w:r w:rsidR="00B81C22" w:rsidRPr="007F5B6A">
        <w:t>.</w:t>
      </w:r>
    </w:p>
    <w:p w:rsidR="00C004AF" w:rsidRPr="007F5B6A" w:rsidRDefault="007164CE" w:rsidP="00267897">
      <w:pPr>
        <w:pStyle w:val="2"/>
      </w:pPr>
      <w:bookmarkStart w:id="202" w:name="_Toc40250687"/>
      <w:bookmarkStart w:id="203" w:name="_Toc169700345"/>
      <w:bookmarkStart w:id="204" w:name="_Toc198106770"/>
      <w:proofErr w:type="gramStart"/>
      <w:r w:rsidRPr="007F5B6A">
        <w:t xml:space="preserve">13.4 </w:t>
      </w:r>
      <w:r w:rsidR="00AF1FB2" w:rsidRPr="007F5B6A"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bookmarkEnd w:id="202"/>
      <w:bookmarkEnd w:id="203"/>
      <w:bookmarkEnd w:id="204"/>
      <w:proofErr w:type="gramEnd"/>
    </w:p>
    <w:p w:rsidR="00B81C22" w:rsidRPr="007F5B6A" w:rsidRDefault="00B81C22" w:rsidP="00770822">
      <w:pPr>
        <w:ind w:firstLine="709"/>
      </w:pPr>
      <w:r w:rsidRPr="007F5B6A"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</w:t>
      </w:r>
      <w:proofErr w:type="gramStart"/>
      <w:r w:rsidRPr="007F5B6A">
        <w:t>отсутствуют</w:t>
      </w:r>
      <w:proofErr w:type="gramEnd"/>
      <w:r w:rsidRPr="007F5B6A">
        <w:t xml:space="preserve"> и их строительство не планируется.</w:t>
      </w:r>
    </w:p>
    <w:p w:rsidR="00C004AF" w:rsidRPr="007F5B6A" w:rsidRDefault="007724B2" w:rsidP="00267897">
      <w:pPr>
        <w:pStyle w:val="2"/>
      </w:pPr>
      <w:bookmarkStart w:id="205" w:name="_Toc40250689"/>
      <w:bookmarkStart w:id="206" w:name="_Toc169700346"/>
      <w:bookmarkStart w:id="207" w:name="_Toc198106771"/>
      <w:r w:rsidRPr="007F5B6A">
        <w:lastRenderedPageBreak/>
        <w:t xml:space="preserve">13.5 </w:t>
      </w:r>
      <w:r w:rsidR="00AF1FB2" w:rsidRPr="007F5B6A"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="00AF1FB2" w:rsidRPr="007F5B6A">
        <w:t>содержащие</w:t>
      </w:r>
      <w:proofErr w:type="gramEnd"/>
      <w:r w:rsidR="00AF1FB2" w:rsidRPr="007F5B6A">
        <w:t xml:space="preserve"> в том числе описание участия указанных объектов в перспективных балансах тепловой мощности и энергии.</w:t>
      </w:r>
      <w:bookmarkEnd w:id="205"/>
      <w:bookmarkEnd w:id="206"/>
      <w:bookmarkEnd w:id="207"/>
    </w:p>
    <w:p w:rsidR="00B81C22" w:rsidRPr="007F5B6A" w:rsidRDefault="00B81C22" w:rsidP="00770822">
      <w:pPr>
        <w:ind w:firstLine="709"/>
      </w:pPr>
      <w:r w:rsidRPr="007F5B6A">
        <w:t>Строительству генерирующих объектов, функционирующих в режиме комбинированной выработки электрической и тепловой энергии, на территории поселения не планируется.</w:t>
      </w:r>
    </w:p>
    <w:p w:rsidR="00C004AF" w:rsidRPr="007F5B6A" w:rsidRDefault="00117CF2" w:rsidP="00267897">
      <w:pPr>
        <w:pStyle w:val="2"/>
      </w:pPr>
      <w:bookmarkStart w:id="208" w:name="_Toc40250691"/>
      <w:bookmarkStart w:id="209" w:name="_Toc169700347"/>
      <w:bookmarkStart w:id="210" w:name="_Toc198106772"/>
      <w:r w:rsidRPr="007F5B6A">
        <w:t xml:space="preserve">13.6 </w:t>
      </w:r>
      <w:r w:rsidR="00AF1FB2" w:rsidRPr="007F5B6A">
        <w:t>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  <w:bookmarkEnd w:id="208"/>
      <w:bookmarkEnd w:id="209"/>
      <w:bookmarkEnd w:id="210"/>
    </w:p>
    <w:p w:rsidR="00B81C22" w:rsidRPr="007F5B6A" w:rsidRDefault="00B81C22" w:rsidP="00770822">
      <w:pPr>
        <w:ind w:firstLine="709"/>
      </w:pPr>
      <w:r w:rsidRPr="007F5B6A">
        <w:t xml:space="preserve">Все системы теплоснабжения поселения имеют подключения к системе центрального водоснабжения. </w:t>
      </w:r>
    </w:p>
    <w:p w:rsidR="009E4B7C" w:rsidRPr="007F5B6A" w:rsidRDefault="00117CF2" w:rsidP="00267897">
      <w:pPr>
        <w:pStyle w:val="2"/>
      </w:pPr>
      <w:bookmarkStart w:id="211" w:name="_Toc10623845"/>
      <w:bookmarkStart w:id="212" w:name="_Toc40250693"/>
      <w:bookmarkStart w:id="213" w:name="_Toc169700348"/>
      <w:bookmarkStart w:id="214" w:name="_Toc198106773"/>
      <w:r w:rsidRPr="007F5B6A">
        <w:t xml:space="preserve">13.7 </w:t>
      </w:r>
      <w:r w:rsidR="009E4B7C" w:rsidRPr="007F5B6A">
        <w:t>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bookmarkEnd w:id="211"/>
      <w:bookmarkEnd w:id="212"/>
      <w:bookmarkEnd w:id="213"/>
      <w:bookmarkEnd w:id="214"/>
    </w:p>
    <w:p w:rsidR="00B81C22" w:rsidRPr="007F5B6A" w:rsidRDefault="00B81C22" w:rsidP="00770822">
      <w:pPr>
        <w:ind w:firstLine="708"/>
        <w:rPr>
          <w:color w:val="FF0000"/>
        </w:rPr>
      </w:pPr>
      <w:r w:rsidRPr="007F5B6A">
        <w:t>Предложения по корректировке схемы водоснабжения и водоотведения поселения, отсутствуют</w:t>
      </w:r>
      <w:r w:rsidRPr="007F5B6A">
        <w:rPr>
          <w:color w:val="FF0000"/>
        </w:rPr>
        <w:t>.</w:t>
      </w:r>
    </w:p>
    <w:p w:rsidR="00B81C22" w:rsidRPr="007F5B6A" w:rsidRDefault="00B81C22" w:rsidP="00986950">
      <w:pPr>
        <w:pStyle w:val="1"/>
      </w:pPr>
      <w:bookmarkStart w:id="215" w:name="_Toc10623846"/>
      <w:bookmarkStart w:id="216" w:name="_Toc35521608"/>
      <w:bookmarkStart w:id="217" w:name="_Toc35523974"/>
      <w:bookmarkStart w:id="218" w:name="_Toc40250694"/>
      <w:bookmarkStart w:id="219" w:name="_Toc169700349"/>
      <w:bookmarkStart w:id="220" w:name="_Toc198106774"/>
      <w:r w:rsidRPr="007F5B6A">
        <w:t>Раздел 14</w:t>
      </w:r>
      <w:bookmarkStart w:id="221" w:name="_Toc10623847"/>
      <w:bookmarkStart w:id="222" w:name="_Toc35521609"/>
      <w:bookmarkStart w:id="223" w:name="_Toc35523975"/>
      <w:bookmarkStart w:id="224" w:name="_Toc40250695"/>
      <w:bookmarkEnd w:id="215"/>
      <w:bookmarkEnd w:id="216"/>
      <w:bookmarkEnd w:id="217"/>
      <w:bookmarkEnd w:id="218"/>
      <w:r w:rsidR="00D13CAC" w:rsidRPr="007F5B6A">
        <w:t xml:space="preserve">. </w:t>
      </w:r>
      <w:r w:rsidRPr="007F5B6A">
        <w:t>Индикаторы развития систем теплоснабжения поселения, городского округа, города федерального значения</w:t>
      </w:r>
      <w:bookmarkEnd w:id="219"/>
      <w:bookmarkEnd w:id="220"/>
      <w:bookmarkEnd w:id="221"/>
      <w:bookmarkEnd w:id="222"/>
      <w:bookmarkEnd w:id="223"/>
      <w:bookmarkEnd w:id="224"/>
    </w:p>
    <w:p w:rsidR="00B81C22" w:rsidRPr="007F5B6A" w:rsidRDefault="00B81C22" w:rsidP="00770822">
      <w:pPr>
        <w:ind w:firstLine="709"/>
      </w:pPr>
      <w:bookmarkStart w:id="225" w:name="_Toc10623848"/>
      <w:r w:rsidRPr="007F5B6A">
        <w:t>Индикаторы развития систем теплоснабжения поселения, городского округа, города федерального значения"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</w:r>
    </w:p>
    <w:p w:rsidR="00B81C22" w:rsidRPr="007F5B6A" w:rsidRDefault="00B81C22" w:rsidP="00770822">
      <w:pPr>
        <w:ind w:firstLine="709"/>
      </w:pPr>
      <w:r w:rsidRPr="007F5B6A">
        <w:t>а) количество прекращений подачи тепловой энергии, теплоносителя в результате технологических нарушений на тепловых сетях;</w:t>
      </w:r>
    </w:p>
    <w:p w:rsidR="00B81C22" w:rsidRPr="007F5B6A" w:rsidRDefault="00B81C22" w:rsidP="00770822">
      <w:pPr>
        <w:ind w:firstLine="709"/>
      </w:pPr>
      <w:r w:rsidRPr="007F5B6A">
        <w:t>б) количество прекращений подачи тепловой энергии, теплоносителя в результате технологических нарушений на источниках тепловой энергии;</w:t>
      </w:r>
    </w:p>
    <w:p w:rsidR="00B81C22" w:rsidRPr="007F5B6A" w:rsidRDefault="00B81C22" w:rsidP="00770822">
      <w:pPr>
        <w:ind w:firstLine="709"/>
      </w:pPr>
      <w:r w:rsidRPr="007F5B6A">
        <w:t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</w:p>
    <w:p w:rsidR="00B81C22" w:rsidRPr="007F5B6A" w:rsidRDefault="00B81C22" w:rsidP="00770822">
      <w:pPr>
        <w:ind w:firstLine="709"/>
      </w:pPr>
      <w:r w:rsidRPr="007F5B6A">
        <w:t>г) отношение величины технологических потерь тепловой энергии, теплоносителя к материальной характеристике тепловой сети;</w:t>
      </w:r>
    </w:p>
    <w:p w:rsidR="00B81C22" w:rsidRPr="007F5B6A" w:rsidRDefault="00B81C22" w:rsidP="00770822">
      <w:pPr>
        <w:ind w:firstLine="709"/>
      </w:pPr>
      <w:r w:rsidRPr="007F5B6A">
        <w:t>д) коэффициент использования установленной тепловой мощности;</w:t>
      </w:r>
    </w:p>
    <w:p w:rsidR="00B81C22" w:rsidRPr="007F5B6A" w:rsidRDefault="00B81C22" w:rsidP="00770822">
      <w:pPr>
        <w:ind w:firstLine="709"/>
      </w:pPr>
      <w:r w:rsidRPr="007F5B6A">
        <w:t>е) удельная материальная характеристика тепловых сетей, приведенная к расчетной тепловой нагрузке;</w:t>
      </w:r>
    </w:p>
    <w:p w:rsidR="00B81C22" w:rsidRPr="007F5B6A" w:rsidRDefault="00B81C22" w:rsidP="00770822">
      <w:pPr>
        <w:ind w:firstLine="709"/>
      </w:pPr>
      <w:r w:rsidRPr="007F5B6A">
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</w:p>
    <w:p w:rsidR="00B81C22" w:rsidRPr="007F5B6A" w:rsidRDefault="00B81C22" w:rsidP="00770822">
      <w:pPr>
        <w:ind w:firstLine="709"/>
      </w:pPr>
      <w:r w:rsidRPr="007F5B6A">
        <w:t>з) удельный расход условного топлива на отпуск электрической энергии;</w:t>
      </w:r>
    </w:p>
    <w:p w:rsidR="00B81C22" w:rsidRPr="007F5B6A" w:rsidRDefault="00B81C22" w:rsidP="00770822">
      <w:pPr>
        <w:ind w:firstLine="709"/>
      </w:pPr>
      <w:r w:rsidRPr="007F5B6A">
        <w:t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</w:p>
    <w:p w:rsidR="00B81C22" w:rsidRPr="007F5B6A" w:rsidRDefault="00B81C22" w:rsidP="00770822">
      <w:pPr>
        <w:ind w:firstLine="709"/>
      </w:pPr>
      <w:r w:rsidRPr="007F5B6A">
        <w:lastRenderedPageBreak/>
        <w:t>к) доля отпуска тепловой энергии, осуществляемого потребителям по приборам учета, в общем объеме отпущенной тепловой энергии;</w:t>
      </w:r>
    </w:p>
    <w:p w:rsidR="00B81C22" w:rsidRPr="007F5B6A" w:rsidRDefault="00B81C22" w:rsidP="00770822">
      <w:pPr>
        <w:ind w:firstLine="709"/>
      </w:pPr>
      <w:r w:rsidRPr="007F5B6A">
        <w:t>л) средневзвешенный (по материальной характеристике) срок эксплуатации тепловых сетей (для каждой системы теплоснабжения);</w:t>
      </w:r>
    </w:p>
    <w:p w:rsidR="00B81C22" w:rsidRPr="007F5B6A" w:rsidRDefault="00B81C22" w:rsidP="00770822">
      <w:pPr>
        <w:ind w:firstLine="709"/>
      </w:pPr>
      <w:r w:rsidRPr="007F5B6A">
        <w:t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</w:p>
    <w:p w:rsidR="00B81C22" w:rsidRPr="007F5B6A" w:rsidRDefault="00B81C22" w:rsidP="00770822">
      <w:pPr>
        <w:ind w:firstLine="709"/>
      </w:pPr>
      <w:proofErr w:type="gramStart"/>
      <w:r w:rsidRPr="007F5B6A">
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значения).</w:t>
      </w:r>
      <w:proofErr w:type="gramEnd"/>
    </w:p>
    <w:p w:rsidR="00905BEB" w:rsidRPr="007F5B6A" w:rsidRDefault="00905BEB" w:rsidP="00770822">
      <w:pPr>
        <w:ind w:firstLine="709"/>
        <w:jc w:val="right"/>
        <w:sectPr w:rsidR="00905BEB" w:rsidRPr="007F5B6A" w:rsidSect="00BF1C40">
          <w:footerReference w:type="default" r:id="rId10"/>
          <w:footerReference w:type="first" r:id="rId11"/>
          <w:pgSz w:w="11906" w:h="16838"/>
          <w:pgMar w:top="851" w:right="851" w:bottom="851" w:left="1701" w:header="720" w:footer="454" w:gutter="0"/>
          <w:cols w:space="720"/>
          <w:titlePg/>
          <w:docGrid w:linePitch="360"/>
        </w:sectPr>
      </w:pPr>
    </w:p>
    <w:p w:rsidR="00B81C22" w:rsidRPr="007F5B6A" w:rsidRDefault="00905BEB" w:rsidP="00770822">
      <w:pPr>
        <w:ind w:firstLine="709"/>
        <w:jc w:val="right"/>
      </w:pPr>
      <w:r w:rsidRPr="007F5B6A">
        <w:lastRenderedPageBreak/>
        <w:t>Таблица 1</w:t>
      </w:r>
      <w:r w:rsidR="00986950" w:rsidRPr="007F5B6A">
        <w:t>3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7"/>
        <w:gridCol w:w="1465"/>
        <w:gridCol w:w="3174"/>
        <w:gridCol w:w="693"/>
        <w:gridCol w:w="693"/>
        <w:gridCol w:w="832"/>
        <w:gridCol w:w="693"/>
        <w:gridCol w:w="567"/>
        <w:gridCol w:w="693"/>
        <w:gridCol w:w="970"/>
        <w:gridCol w:w="555"/>
        <w:gridCol w:w="699"/>
        <w:gridCol w:w="609"/>
        <w:gridCol w:w="735"/>
        <w:gridCol w:w="1034"/>
        <w:gridCol w:w="1160"/>
      </w:tblGrid>
      <w:tr w:rsidR="00986950" w:rsidRPr="007F5B6A" w:rsidTr="00DA2BB8">
        <w:trPr>
          <w:trHeight w:val="7381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22" w:rsidRPr="007F5B6A" w:rsidRDefault="00B81C22" w:rsidP="007708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5B6A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68560E" w:rsidRPr="007F5B6A">
              <w:rPr>
                <w:color w:val="000000"/>
                <w:sz w:val="20"/>
                <w:szCs w:val="20"/>
                <w:lang w:eastAsia="ru-RU"/>
              </w:rPr>
              <w:t>/</w:t>
            </w:r>
            <w:r w:rsidRPr="007F5B6A">
              <w:rPr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22" w:rsidRPr="007F5B6A" w:rsidRDefault="00B81C22" w:rsidP="007708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22" w:rsidRPr="007F5B6A" w:rsidRDefault="00B81C22" w:rsidP="007708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  <w:lang w:eastAsia="ru-RU"/>
              </w:rPr>
              <w:t>Адрес теплоисточника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1C22" w:rsidRPr="007F5B6A" w:rsidRDefault="00B81C22" w:rsidP="007708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1C22" w:rsidRPr="007F5B6A" w:rsidRDefault="00B81C22" w:rsidP="007708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1C22" w:rsidRPr="007F5B6A" w:rsidRDefault="00B81C22" w:rsidP="007708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 (</w:t>
            </w:r>
            <w:proofErr w:type="spellStart"/>
            <w:r w:rsidRPr="007F5B6A">
              <w:rPr>
                <w:color w:val="000000"/>
                <w:sz w:val="20"/>
                <w:szCs w:val="20"/>
                <w:lang w:eastAsia="ru-RU"/>
              </w:rPr>
              <w:t>кг</w:t>
            </w:r>
            <w:proofErr w:type="gramStart"/>
            <w:r w:rsidRPr="007F5B6A">
              <w:rPr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F5B6A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spellEnd"/>
            <w:r w:rsidRPr="007F5B6A">
              <w:rPr>
                <w:color w:val="000000"/>
                <w:sz w:val="20"/>
                <w:szCs w:val="20"/>
                <w:lang w:eastAsia="ru-RU"/>
              </w:rPr>
              <w:t>./Гкал)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1C22" w:rsidRPr="007F5B6A" w:rsidRDefault="00B81C22" w:rsidP="007708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 (Гкал/м</w:t>
            </w:r>
            <w:proofErr w:type="gramStart"/>
            <w:r w:rsidRPr="007F5B6A">
              <w:rPr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5B6A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1C22" w:rsidRPr="007F5B6A" w:rsidRDefault="00B81C22" w:rsidP="007708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  <w:lang w:eastAsia="ru-RU"/>
              </w:rPr>
              <w:t>Коэффициент использования установленной тепловой мощности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1C22" w:rsidRPr="007F5B6A" w:rsidRDefault="00B81C22" w:rsidP="007708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  <w:lang w:eastAsia="ru-RU"/>
              </w:rPr>
              <w:t>Удельная материальная характеристика тепловых сетей, приведенная к расчетной тепловой нагрузке (м</w:t>
            </w:r>
            <w:proofErr w:type="gramStart"/>
            <w:r w:rsidRPr="007F5B6A">
              <w:rPr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5B6A">
              <w:rPr>
                <w:color w:val="000000"/>
                <w:sz w:val="20"/>
                <w:szCs w:val="20"/>
                <w:lang w:eastAsia="ru-RU"/>
              </w:rPr>
              <w:t>/Гкал/час)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1C22" w:rsidRPr="007F5B6A" w:rsidRDefault="00B81C22" w:rsidP="007708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5B6A">
              <w:rPr>
                <w:color w:val="000000"/>
                <w:sz w:val="20"/>
                <w:szCs w:val="20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  <w:proofErr w:type="gramEnd"/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1C22" w:rsidRPr="007F5B6A" w:rsidRDefault="00B81C22" w:rsidP="007708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1C22" w:rsidRPr="007F5B6A" w:rsidRDefault="00B81C22" w:rsidP="007708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1C22" w:rsidRPr="007F5B6A" w:rsidRDefault="00B81C22" w:rsidP="007708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  <w:proofErr w:type="gramStart"/>
            <w:r w:rsidRPr="007F5B6A">
              <w:rPr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1C22" w:rsidRPr="007F5B6A" w:rsidRDefault="00B81C22" w:rsidP="007708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  <w:lang w:eastAsia="ru-RU"/>
              </w:rPr>
              <w:t>Средневзвешенный (по материальной характеристике) срок эксплуатации тепловых сетей (лет)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1C22" w:rsidRPr="007F5B6A" w:rsidRDefault="00B81C22" w:rsidP="007708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1C22" w:rsidRPr="007F5B6A" w:rsidRDefault="00B81C22" w:rsidP="007708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5B6A">
              <w:rPr>
                <w:color w:val="000000"/>
                <w:sz w:val="20"/>
                <w:szCs w:val="20"/>
                <w:lang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proofErr w:type="gramEnd"/>
          </w:p>
        </w:tc>
      </w:tr>
      <w:tr w:rsidR="00986950" w:rsidRPr="007F5B6A" w:rsidTr="00DA2BB8">
        <w:trPr>
          <w:trHeight w:val="415"/>
          <w:jc w:val="center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50" w:rsidRPr="007F5B6A" w:rsidRDefault="00986950" w:rsidP="009869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50" w:rsidRPr="007F5B6A" w:rsidRDefault="00986950" w:rsidP="00986950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  <w:lang w:eastAsia="ru-RU"/>
              </w:rPr>
              <w:t xml:space="preserve">Котельная с. </w:t>
            </w:r>
            <w:proofErr w:type="spellStart"/>
            <w:r w:rsidRPr="007F5B6A">
              <w:rPr>
                <w:color w:val="000000"/>
                <w:sz w:val="20"/>
                <w:szCs w:val="20"/>
                <w:lang w:eastAsia="ru-RU"/>
              </w:rPr>
              <w:t>Закутское</w:t>
            </w:r>
            <w:proofErr w:type="spellEnd"/>
            <w:r w:rsidRPr="007F5B6A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50" w:rsidRPr="007F5B6A" w:rsidRDefault="00986950" w:rsidP="00986950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F5B6A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F5B6A">
              <w:rPr>
                <w:color w:val="000000"/>
                <w:sz w:val="20"/>
                <w:szCs w:val="20"/>
              </w:rPr>
              <w:t>Закутское</w:t>
            </w:r>
            <w:proofErr w:type="spellEnd"/>
            <w:r w:rsidRPr="007F5B6A">
              <w:rPr>
                <w:color w:val="000000"/>
                <w:sz w:val="20"/>
                <w:szCs w:val="20"/>
              </w:rPr>
              <w:t>, ул. Центральная, 44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950" w:rsidRPr="007F5B6A" w:rsidRDefault="00986950" w:rsidP="00986950">
            <w:pPr>
              <w:jc w:val="right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950" w:rsidRPr="007F5B6A" w:rsidRDefault="00986950" w:rsidP="00986950">
            <w:pPr>
              <w:jc w:val="right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950" w:rsidRPr="007F5B6A" w:rsidRDefault="00DA2BB8" w:rsidP="00986950">
            <w:pPr>
              <w:jc w:val="right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225,44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950" w:rsidRPr="007F5B6A" w:rsidRDefault="00986950" w:rsidP="00DA2BB8">
            <w:pPr>
              <w:jc w:val="right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0,</w:t>
            </w:r>
            <w:r w:rsidR="00DA2BB8" w:rsidRPr="007F5B6A">
              <w:rPr>
                <w:sz w:val="20"/>
                <w:szCs w:val="20"/>
              </w:rPr>
              <w:t>183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950" w:rsidRPr="007F5B6A" w:rsidRDefault="00986950" w:rsidP="00986950">
            <w:pPr>
              <w:jc w:val="right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30,2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950" w:rsidRPr="007F5B6A" w:rsidRDefault="00986950" w:rsidP="00986950">
            <w:pPr>
              <w:jc w:val="right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941,7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950" w:rsidRPr="007F5B6A" w:rsidRDefault="00986950" w:rsidP="00986950">
            <w:pPr>
              <w:jc w:val="right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950" w:rsidRPr="007F5B6A" w:rsidRDefault="00986950" w:rsidP="00986950">
            <w:pPr>
              <w:jc w:val="right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950" w:rsidRPr="007F5B6A" w:rsidRDefault="00986950" w:rsidP="00986950">
            <w:pPr>
              <w:jc w:val="right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950" w:rsidRPr="007F5B6A" w:rsidRDefault="00DA2BB8" w:rsidP="00986950">
            <w:pPr>
              <w:jc w:val="right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92,6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950" w:rsidRPr="007F5B6A" w:rsidRDefault="00986950" w:rsidP="00DA2BB8">
            <w:pPr>
              <w:jc w:val="right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10,</w:t>
            </w:r>
            <w:r w:rsidR="00DA2BB8" w:rsidRPr="007F5B6A">
              <w:rPr>
                <w:sz w:val="20"/>
                <w:szCs w:val="20"/>
              </w:rPr>
              <w:t>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950" w:rsidRPr="007F5B6A" w:rsidRDefault="00986950" w:rsidP="00986950">
            <w:pPr>
              <w:jc w:val="right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950" w:rsidRPr="007F5B6A" w:rsidRDefault="00986950" w:rsidP="00986950">
            <w:pPr>
              <w:jc w:val="right"/>
              <w:rPr>
                <w:sz w:val="20"/>
                <w:szCs w:val="20"/>
              </w:rPr>
            </w:pPr>
            <w:r w:rsidRPr="007F5B6A">
              <w:rPr>
                <w:sz w:val="20"/>
                <w:szCs w:val="20"/>
              </w:rPr>
              <w:t>0</w:t>
            </w:r>
          </w:p>
        </w:tc>
      </w:tr>
    </w:tbl>
    <w:p w:rsidR="00986950" w:rsidRPr="007F5B6A" w:rsidRDefault="00986950">
      <w:pPr>
        <w:suppressAutoHyphens w:val="0"/>
        <w:jc w:val="left"/>
        <w:rPr>
          <w:b/>
          <w:bCs/>
          <w:kern w:val="32"/>
          <w:sz w:val="28"/>
          <w:szCs w:val="32"/>
        </w:rPr>
      </w:pPr>
      <w:bookmarkStart w:id="226" w:name="_Toc71715958"/>
      <w:bookmarkStart w:id="227" w:name="_Toc168316198"/>
      <w:bookmarkStart w:id="228" w:name="_Toc168316469"/>
      <w:bookmarkStart w:id="229" w:name="_Toc169531038"/>
      <w:bookmarkStart w:id="230" w:name="_Toc35521610"/>
      <w:bookmarkStart w:id="231" w:name="_Toc35523976"/>
      <w:bookmarkStart w:id="232" w:name="_Toc40250696"/>
      <w:bookmarkStart w:id="233" w:name="_Hlk168469417"/>
      <w:r w:rsidRPr="007F5B6A">
        <w:br w:type="page"/>
      </w:r>
    </w:p>
    <w:p w:rsidR="00986950" w:rsidRPr="007F5B6A" w:rsidRDefault="00986950" w:rsidP="00986950">
      <w:pPr>
        <w:pStyle w:val="1"/>
      </w:pPr>
      <w:bookmarkStart w:id="234" w:name="_Toc169700350"/>
      <w:bookmarkStart w:id="235" w:name="_Toc198106775"/>
      <w:r w:rsidRPr="007F5B6A">
        <w:lastRenderedPageBreak/>
        <w:t xml:space="preserve">Раздел 15. </w:t>
      </w:r>
      <w:bookmarkStart w:id="236" w:name="_Toc10623849"/>
      <w:bookmarkStart w:id="237" w:name="_Toc35523753"/>
      <w:bookmarkStart w:id="238" w:name="_Toc40260301"/>
      <w:r w:rsidRPr="007F5B6A">
        <w:t>Ценовые (тарифные) последствия</w:t>
      </w:r>
      <w:bookmarkEnd w:id="226"/>
      <w:bookmarkEnd w:id="227"/>
      <w:bookmarkEnd w:id="228"/>
      <w:bookmarkEnd w:id="229"/>
      <w:bookmarkEnd w:id="234"/>
      <w:bookmarkEnd w:id="235"/>
      <w:bookmarkEnd w:id="236"/>
      <w:bookmarkEnd w:id="237"/>
      <w:bookmarkEnd w:id="238"/>
    </w:p>
    <w:p w:rsidR="00986950" w:rsidRPr="007F5B6A" w:rsidRDefault="00986950" w:rsidP="00986950">
      <w:pPr>
        <w:ind w:firstLine="567"/>
      </w:pPr>
      <w:bookmarkStart w:id="239" w:name="_Hlk168410513"/>
      <w:proofErr w:type="gramStart"/>
      <w:r w:rsidRPr="007F5B6A">
        <w:t xml:space="preserve">В таблице 14, согласно </w:t>
      </w:r>
      <w:bookmarkStart w:id="240" w:name="_Hlk168410478"/>
      <w:r w:rsidRPr="007F5B6A">
        <w:t>приложению № 2 к приказу управления по государственному регулированию цен и тарифов в Белгородской области от 13 декабря 2023 года № 35/6 и приложению № 2 к приказу управления по государственному регулированию цен и тарифов в Белгородской области от 18 декабря 2023 года № 38/6</w:t>
      </w:r>
      <w:bookmarkEnd w:id="240"/>
      <w:r w:rsidRPr="007F5B6A">
        <w:t>, приведена динамика утвержденных тарифов на тепловую энергию и горя, поставляемую ООО «</w:t>
      </w:r>
      <w:proofErr w:type="spellStart"/>
      <w:r w:rsidRPr="007F5B6A">
        <w:t>Вейделевские</w:t>
      </w:r>
      <w:proofErr w:type="spellEnd"/>
      <w:r w:rsidRPr="007F5B6A">
        <w:t xml:space="preserve"> тепловые</w:t>
      </w:r>
      <w:proofErr w:type="gramEnd"/>
      <w:r w:rsidRPr="007F5B6A">
        <w:t xml:space="preserve"> сети» потребителям до 2028 года.</w:t>
      </w:r>
    </w:p>
    <w:bookmarkEnd w:id="239"/>
    <w:p w:rsidR="00986950" w:rsidRPr="007F5B6A" w:rsidRDefault="00986950" w:rsidP="00986950">
      <w:pPr>
        <w:jc w:val="right"/>
      </w:pPr>
      <w:r w:rsidRPr="007F5B6A">
        <w:t>Таблица 14</w:t>
      </w:r>
    </w:p>
    <w:p w:rsidR="00986950" w:rsidRPr="007F5B6A" w:rsidRDefault="00986950" w:rsidP="00986950">
      <w:pPr>
        <w:jc w:val="center"/>
        <w:rPr>
          <w:b/>
        </w:rPr>
      </w:pPr>
      <w:r w:rsidRPr="007F5B6A">
        <w:rPr>
          <w:b/>
        </w:rPr>
        <w:t>Тарифы на тепловую энергию, поставляемую ООО «</w:t>
      </w:r>
      <w:proofErr w:type="spellStart"/>
      <w:r w:rsidRPr="007F5B6A">
        <w:rPr>
          <w:b/>
        </w:rPr>
        <w:t>Вейделевские</w:t>
      </w:r>
      <w:proofErr w:type="spellEnd"/>
      <w:r w:rsidRPr="007F5B6A">
        <w:rPr>
          <w:b/>
        </w:rPr>
        <w:t xml:space="preserve"> тепловые сети»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37"/>
        <w:gridCol w:w="724"/>
        <w:gridCol w:w="724"/>
        <w:gridCol w:w="723"/>
        <w:gridCol w:w="723"/>
        <w:gridCol w:w="723"/>
        <w:gridCol w:w="723"/>
        <w:gridCol w:w="723"/>
        <w:gridCol w:w="603"/>
        <w:gridCol w:w="687"/>
        <w:gridCol w:w="545"/>
        <w:gridCol w:w="684"/>
        <w:gridCol w:w="533"/>
        <w:gridCol w:w="558"/>
        <w:gridCol w:w="545"/>
        <w:gridCol w:w="545"/>
        <w:gridCol w:w="545"/>
        <w:gridCol w:w="684"/>
        <w:gridCol w:w="549"/>
        <w:gridCol w:w="545"/>
        <w:gridCol w:w="790"/>
      </w:tblGrid>
      <w:tr w:rsidR="00DA2BB8" w:rsidRPr="007F5B6A" w:rsidTr="00DA2BB8">
        <w:trPr>
          <w:trHeight w:val="20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bookmarkStart w:id="241" w:name="_Hlk168410591"/>
            <w:bookmarkEnd w:id="225"/>
            <w:bookmarkEnd w:id="230"/>
            <w:bookmarkEnd w:id="231"/>
            <w:bookmarkEnd w:id="232"/>
            <w:bookmarkEnd w:id="233"/>
            <w:r w:rsidRPr="007F5B6A">
              <w:rPr>
                <w:b/>
              </w:rPr>
              <w:t xml:space="preserve">№ № </w:t>
            </w:r>
            <w:proofErr w:type="gramStart"/>
            <w:r w:rsidRPr="007F5B6A">
              <w:rPr>
                <w:b/>
              </w:rPr>
              <w:t>п</w:t>
            </w:r>
            <w:proofErr w:type="gramEnd"/>
            <w:r w:rsidRPr="007F5B6A">
              <w:rPr>
                <w:b/>
              </w:rPr>
              <w:t>/п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Категория потребителей</w:t>
            </w:r>
          </w:p>
        </w:tc>
        <w:tc>
          <w:tcPr>
            <w:tcW w:w="427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Период действия тарифа</w:t>
            </w:r>
          </w:p>
        </w:tc>
      </w:tr>
      <w:tr w:rsidR="00DA2BB8" w:rsidRPr="007F5B6A" w:rsidTr="00DA2BB8">
        <w:trPr>
          <w:cantSplit/>
          <w:trHeight w:val="20"/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2019 год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2020 год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2021 год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2022 год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2023 год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right="-21"/>
              <w:jc w:val="center"/>
              <w:rPr>
                <w:b/>
              </w:rPr>
            </w:pPr>
            <w:r w:rsidRPr="007F5B6A">
              <w:rPr>
                <w:b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2025 год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2026 год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2027 год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2028 год</w:t>
            </w:r>
          </w:p>
        </w:tc>
      </w:tr>
      <w:tr w:rsidR="00DA2BB8" w:rsidRPr="007F5B6A" w:rsidTr="00DA2BB8">
        <w:trPr>
          <w:cantSplit/>
          <w:trHeight w:val="1920"/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января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июля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июля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января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июля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июля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июля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января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  <w:rPr>
                <w:b/>
              </w:rPr>
            </w:pPr>
            <w:r w:rsidRPr="007F5B6A">
              <w:rPr>
                <w:b/>
              </w:rPr>
              <w:t>с 1 июля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  <w:rPr>
                <w:b/>
              </w:rPr>
            </w:pPr>
            <w:r w:rsidRPr="007F5B6A">
              <w:rPr>
                <w:b/>
              </w:rPr>
              <w:t>с 1 января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  <w:rPr>
                <w:b/>
              </w:rPr>
            </w:pPr>
            <w:r w:rsidRPr="007F5B6A">
              <w:rPr>
                <w:b/>
              </w:rPr>
              <w:t>с 1 июля</w:t>
            </w:r>
          </w:p>
        </w:tc>
      </w:tr>
      <w:tr w:rsidR="00DA2BB8" w:rsidRPr="007F5B6A" w:rsidTr="00DA2BB8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B8" w:rsidRPr="007F5B6A" w:rsidRDefault="00DA2BB8" w:rsidP="00DA2BB8">
            <w:pPr>
              <w:ind w:left="-120" w:right="-21"/>
              <w:jc w:val="center"/>
            </w:pPr>
          </w:p>
        </w:tc>
        <w:tc>
          <w:tcPr>
            <w:tcW w:w="484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Тепловая энергия, руб./Гкал (с учетом НДС)</w:t>
            </w:r>
          </w:p>
        </w:tc>
      </w:tr>
      <w:tr w:rsidR="00DA2BB8" w:rsidRPr="007F5B6A" w:rsidTr="00DA2BB8">
        <w:trPr>
          <w:cantSplit/>
          <w:trHeight w:val="1411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Население</w:t>
            </w:r>
          </w:p>
          <w:p w:rsidR="00DA2BB8" w:rsidRPr="007F5B6A" w:rsidRDefault="00DA2BB8" w:rsidP="00DA2BB8">
            <w:pPr>
              <w:ind w:left="-120" w:right="-21"/>
              <w:jc w:val="center"/>
            </w:pPr>
            <w:proofErr w:type="spellStart"/>
            <w:r w:rsidRPr="007F5B6A">
              <w:t>одноставочный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1845,31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1882,22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1882,22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1957,51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2047,55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2231,83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2231,83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</w:pPr>
            <w:r w:rsidRPr="007F5B6A">
              <w:t>2231,83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</w:pPr>
            <w:r w:rsidRPr="007F5B6A">
              <w:t>2455,00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</w:pPr>
            <w:r w:rsidRPr="007F5B6A">
              <w:t>2455,00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</w:pPr>
            <w:r w:rsidRPr="007F5B6A">
              <w:t>2558,11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</w:pPr>
            <w:r w:rsidRPr="007F5B6A">
              <w:t>2558,11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</w:pPr>
            <w:r w:rsidRPr="007F5B6A">
              <w:t>2660,43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</w:pPr>
            <w:r w:rsidRPr="007F5B6A">
              <w:t>2660,43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</w:pPr>
            <w:r w:rsidRPr="007F5B6A">
              <w:t>2766,85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</w:pPr>
            <w:r w:rsidRPr="007F5B6A">
              <w:t>2766,85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</w:pPr>
            <w:r w:rsidRPr="007F5B6A">
              <w:t>2877,53</w:t>
            </w:r>
          </w:p>
        </w:tc>
      </w:tr>
      <w:tr w:rsidR="00DA2BB8" w:rsidRPr="007F5B6A" w:rsidTr="00DA2BB8">
        <w:trPr>
          <w:cantSplit/>
          <w:trHeight w:val="1134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22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Бюджетные организации, прочие потребители,</w:t>
            </w:r>
          </w:p>
          <w:p w:rsidR="00DA2BB8" w:rsidRPr="007F5B6A" w:rsidRDefault="00DA2BB8" w:rsidP="00DA2BB8">
            <w:pPr>
              <w:ind w:left="-120" w:right="-21"/>
              <w:jc w:val="center"/>
            </w:pPr>
            <w:proofErr w:type="spellStart"/>
            <w:r w:rsidRPr="007F5B6A">
              <w:t>одноставочный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2976,07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3102,07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3102,07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3194,16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3943,44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4156,80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113"/>
              <w:jc w:val="center"/>
              <w:rPr>
                <w:lang w:eastAsia="ru-RU"/>
              </w:rPr>
            </w:pPr>
            <w:r w:rsidRPr="007F5B6A">
              <w:rPr>
                <w:lang w:eastAsia="ru-RU"/>
              </w:rPr>
              <w:t>4156,80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4156,80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4695,90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4484,58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4641,47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4455,81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4519,94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4519,94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4742,00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4694,58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4795,49</w:t>
            </w:r>
          </w:p>
        </w:tc>
      </w:tr>
      <w:tr w:rsidR="00DA2BB8" w:rsidRPr="007F5B6A" w:rsidTr="00DA2BB8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</w:p>
        </w:tc>
        <w:tc>
          <w:tcPr>
            <w:tcW w:w="484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Горячее водоснабжение в закрытой системе горячего водоснабжения, руб./м</w:t>
            </w:r>
            <w:r w:rsidRPr="007F5B6A">
              <w:rPr>
                <w:vertAlign w:val="superscript"/>
              </w:rPr>
              <w:t>3</w:t>
            </w:r>
            <w:r w:rsidRPr="007F5B6A">
              <w:t xml:space="preserve"> (с учетом НДС)</w:t>
            </w:r>
          </w:p>
        </w:tc>
      </w:tr>
      <w:tr w:rsidR="00DA2BB8" w:rsidRPr="007F5B6A" w:rsidTr="00DA2BB8">
        <w:trPr>
          <w:cantSplit/>
          <w:trHeight w:val="1459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33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Население</w:t>
            </w:r>
          </w:p>
          <w:p w:rsidR="00DA2BB8" w:rsidRPr="007F5B6A" w:rsidRDefault="00DA2BB8" w:rsidP="00DA2BB8">
            <w:pPr>
              <w:ind w:left="-120" w:right="-21"/>
              <w:jc w:val="center"/>
            </w:pPr>
            <w:proofErr w:type="spellStart"/>
            <w:r w:rsidRPr="007F5B6A">
              <w:t>одноставочный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</w:pPr>
            <w:r w:rsidRPr="007F5B6A">
              <w:t>159,29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</w:pPr>
            <w:r w:rsidRPr="007F5B6A">
              <w:t>166,38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</w:pPr>
            <w:r w:rsidRPr="007F5B6A">
              <w:t>181,36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</w:pPr>
            <w:r w:rsidRPr="007F5B6A">
              <w:t>181,36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</w:pPr>
            <w:r w:rsidRPr="007F5B6A">
              <w:t>181,36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113" w:right="-21"/>
              <w:jc w:val="center"/>
            </w:pPr>
            <w:r w:rsidRPr="007F5B6A">
              <w:t>201,20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</w:tr>
      <w:tr w:rsidR="00DA2BB8" w:rsidRPr="00747166" w:rsidTr="00DA2BB8">
        <w:trPr>
          <w:cantSplit/>
          <w:trHeight w:val="1131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lastRenderedPageBreak/>
              <w:t>44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Бюджетные организации, прочие потребители,</w:t>
            </w:r>
          </w:p>
          <w:p w:rsidR="00DA2BB8" w:rsidRPr="007F5B6A" w:rsidRDefault="00DA2BB8" w:rsidP="00DA2BB8">
            <w:pPr>
              <w:ind w:left="-120" w:right="-21"/>
              <w:jc w:val="center"/>
            </w:pPr>
            <w:proofErr w:type="spellStart"/>
            <w:r w:rsidRPr="007F5B6A">
              <w:t>одноставочный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235,97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283,94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300,72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300,72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300,72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340,15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F5B6A" w:rsidRDefault="00DA2BB8" w:rsidP="00DA2BB8">
            <w:pPr>
              <w:ind w:left="-120" w:right="-21"/>
              <w:jc w:val="center"/>
            </w:pPr>
            <w:r w:rsidRPr="007F5B6A"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BB8" w:rsidRPr="00747166" w:rsidRDefault="00DA2BB8" w:rsidP="00DA2BB8">
            <w:pPr>
              <w:ind w:left="-120" w:right="-21"/>
              <w:jc w:val="center"/>
            </w:pPr>
            <w:r w:rsidRPr="007F5B6A">
              <w:t>-</w:t>
            </w:r>
            <w:bookmarkStart w:id="242" w:name="_GoBack"/>
            <w:bookmarkEnd w:id="242"/>
          </w:p>
        </w:tc>
      </w:tr>
      <w:bookmarkEnd w:id="241"/>
    </w:tbl>
    <w:p w:rsidR="00986950" w:rsidRPr="00747166" w:rsidRDefault="00986950" w:rsidP="00986950"/>
    <w:sectPr w:rsidR="00986950" w:rsidRPr="00747166" w:rsidSect="00986950">
      <w:pgSz w:w="16838" w:h="11906" w:orient="landscape"/>
      <w:pgMar w:top="1134" w:right="1134" w:bottom="1134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AE" w:rsidRDefault="006D22AE">
      <w:r>
        <w:separator/>
      </w:r>
    </w:p>
  </w:endnote>
  <w:endnote w:type="continuationSeparator" w:id="0">
    <w:p w:rsidR="006D22AE" w:rsidRDefault="006D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B8" w:rsidRDefault="003203E8">
    <w:pPr>
      <w:pStyle w:val="aa"/>
      <w:jc w:val="right"/>
    </w:pPr>
    <w:r>
      <w:fldChar w:fldCharType="begin"/>
    </w:r>
    <w:r w:rsidR="00DA2BB8">
      <w:instrText>PAGE   \* MERGEFORMAT</w:instrText>
    </w:r>
    <w:r>
      <w:fldChar w:fldCharType="separate"/>
    </w:r>
    <w:r w:rsidR="007F5B6A">
      <w:rPr>
        <w:noProof/>
      </w:rP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B8" w:rsidRPr="00023E60" w:rsidRDefault="00DA2BB8" w:rsidP="00EC0724">
    <w:pPr>
      <w:pStyle w:val="aa"/>
      <w:jc w:val="center"/>
    </w:pPr>
    <w:r>
      <w:t>Белгород,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AE" w:rsidRDefault="006D22AE">
      <w:r>
        <w:separator/>
      </w:r>
    </w:p>
  </w:footnote>
  <w:footnote w:type="continuationSeparator" w:id="0">
    <w:p w:rsidR="006D22AE" w:rsidRDefault="006D2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920D6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0D5C9B"/>
    <w:multiLevelType w:val="hybridMultilevel"/>
    <w:tmpl w:val="D2E88E4C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4B6437"/>
    <w:multiLevelType w:val="multilevel"/>
    <w:tmpl w:val="C4044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3644D3D"/>
    <w:multiLevelType w:val="singleLevel"/>
    <w:tmpl w:val="C9BE227E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6">
    <w:nsid w:val="37FF022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64A13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905527"/>
    <w:multiLevelType w:val="singleLevel"/>
    <w:tmpl w:val="3C527D82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9">
    <w:nsid w:val="4A636E0E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042D12"/>
    <w:multiLevelType w:val="hybridMultilevel"/>
    <w:tmpl w:val="AD481AB6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41B47"/>
    <w:multiLevelType w:val="hybridMultilevel"/>
    <w:tmpl w:val="4F388D26"/>
    <w:lvl w:ilvl="0" w:tplc="955ED4FA">
      <w:start w:val="1"/>
      <w:numFmt w:val="decimal"/>
      <w:pStyle w:val="a"/>
      <w:lvlText w:val="%1."/>
      <w:lvlJc w:val="left"/>
      <w:pPr>
        <w:ind w:left="15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2">
    <w:nsid w:val="589A6755"/>
    <w:multiLevelType w:val="singleLevel"/>
    <w:tmpl w:val="AE047056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59AF4F5F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37A7E"/>
    <w:multiLevelType w:val="hybridMultilevel"/>
    <w:tmpl w:val="B810CD7E"/>
    <w:lvl w:ilvl="0" w:tplc="0164BC2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AC6B56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C15C5"/>
    <w:multiLevelType w:val="hybridMultilevel"/>
    <w:tmpl w:val="C240BA20"/>
    <w:lvl w:ilvl="0" w:tplc="0BB68B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6B25B4C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1258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6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17"/>
  </w:num>
  <w:num w:numId="12">
    <w:abstractNumId w:val="15"/>
  </w:num>
  <w:num w:numId="13">
    <w:abstractNumId w:val="13"/>
  </w:num>
  <w:num w:numId="14">
    <w:abstractNumId w:val="6"/>
  </w:num>
  <w:num w:numId="15">
    <w:abstractNumId w:val="18"/>
  </w:num>
  <w:num w:numId="16">
    <w:abstractNumId w:val="10"/>
  </w:num>
  <w:num w:numId="17">
    <w:abstractNumId w:val="3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CA2"/>
    <w:rsid w:val="00003801"/>
    <w:rsid w:val="00004052"/>
    <w:rsid w:val="000103C2"/>
    <w:rsid w:val="00023E60"/>
    <w:rsid w:val="00024874"/>
    <w:rsid w:val="00035A34"/>
    <w:rsid w:val="00035AAE"/>
    <w:rsid w:val="000539AD"/>
    <w:rsid w:val="00057C85"/>
    <w:rsid w:val="00072C36"/>
    <w:rsid w:val="00083DD3"/>
    <w:rsid w:val="00083FB3"/>
    <w:rsid w:val="000906B9"/>
    <w:rsid w:val="0009579B"/>
    <w:rsid w:val="00095DDE"/>
    <w:rsid w:val="000A177F"/>
    <w:rsid w:val="000B0CD4"/>
    <w:rsid w:val="000F4A08"/>
    <w:rsid w:val="000F5D56"/>
    <w:rsid w:val="000F5DE7"/>
    <w:rsid w:val="0010098D"/>
    <w:rsid w:val="00104DCE"/>
    <w:rsid w:val="0011114B"/>
    <w:rsid w:val="00117CF2"/>
    <w:rsid w:val="001325B2"/>
    <w:rsid w:val="00133BD0"/>
    <w:rsid w:val="001461A9"/>
    <w:rsid w:val="001548C1"/>
    <w:rsid w:val="00156180"/>
    <w:rsid w:val="00160AFC"/>
    <w:rsid w:val="00162A33"/>
    <w:rsid w:val="00166361"/>
    <w:rsid w:val="00180A2B"/>
    <w:rsid w:val="00180E0C"/>
    <w:rsid w:val="00184DA8"/>
    <w:rsid w:val="001858BC"/>
    <w:rsid w:val="0019537A"/>
    <w:rsid w:val="001A1374"/>
    <w:rsid w:val="001A1875"/>
    <w:rsid w:val="001A5CEA"/>
    <w:rsid w:val="001B007B"/>
    <w:rsid w:val="001B07C8"/>
    <w:rsid w:val="001B3049"/>
    <w:rsid w:val="001B4F8D"/>
    <w:rsid w:val="001C40AD"/>
    <w:rsid w:val="001C5391"/>
    <w:rsid w:val="001C6538"/>
    <w:rsid w:val="001D4425"/>
    <w:rsid w:val="001D69F1"/>
    <w:rsid w:val="001E06CD"/>
    <w:rsid w:val="001F2EB2"/>
    <w:rsid w:val="001F540D"/>
    <w:rsid w:val="00215B33"/>
    <w:rsid w:val="00220AA2"/>
    <w:rsid w:val="002326AC"/>
    <w:rsid w:val="0023485C"/>
    <w:rsid w:val="00250D35"/>
    <w:rsid w:val="0025768A"/>
    <w:rsid w:val="0026666A"/>
    <w:rsid w:val="00267897"/>
    <w:rsid w:val="00272E29"/>
    <w:rsid w:val="002844CD"/>
    <w:rsid w:val="00294641"/>
    <w:rsid w:val="002A53CC"/>
    <w:rsid w:val="002B04FF"/>
    <w:rsid w:val="002B6A80"/>
    <w:rsid w:val="002C1F4E"/>
    <w:rsid w:val="002C21D2"/>
    <w:rsid w:val="002D4666"/>
    <w:rsid w:val="00313496"/>
    <w:rsid w:val="00315B68"/>
    <w:rsid w:val="003175E2"/>
    <w:rsid w:val="003203E8"/>
    <w:rsid w:val="0033254F"/>
    <w:rsid w:val="003335D1"/>
    <w:rsid w:val="003417D4"/>
    <w:rsid w:val="0036479F"/>
    <w:rsid w:val="00371710"/>
    <w:rsid w:val="00376B14"/>
    <w:rsid w:val="0038592A"/>
    <w:rsid w:val="00393BB3"/>
    <w:rsid w:val="003A04C7"/>
    <w:rsid w:val="003C7059"/>
    <w:rsid w:val="003D3AE8"/>
    <w:rsid w:val="003E2E63"/>
    <w:rsid w:val="00411F3B"/>
    <w:rsid w:val="00425BA4"/>
    <w:rsid w:val="00436F07"/>
    <w:rsid w:val="00437976"/>
    <w:rsid w:val="004459AD"/>
    <w:rsid w:val="0046064B"/>
    <w:rsid w:val="0046593A"/>
    <w:rsid w:val="004724CA"/>
    <w:rsid w:val="0047571D"/>
    <w:rsid w:val="00494270"/>
    <w:rsid w:val="004A63DE"/>
    <w:rsid w:val="004B2D27"/>
    <w:rsid w:val="004C357E"/>
    <w:rsid w:val="004D3700"/>
    <w:rsid w:val="004D5768"/>
    <w:rsid w:val="004D5AC1"/>
    <w:rsid w:val="004F3816"/>
    <w:rsid w:val="00500F30"/>
    <w:rsid w:val="005017E6"/>
    <w:rsid w:val="00506BB0"/>
    <w:rsid w:val="005439D7"/>
    <w:rsid w:val="00550804"/>
    <w:rsid w:val="00551185"/>
    <w:rsid w:val="0055208E"/>
    <w:rsid w:val="0055264F"/>
    <w:rsid w:val="005855DD"/>
    <w:rsid w:val="005930BA"/>
    <w:rsid w:val="005B1AC5"/>
    <w:rsid w:val="005B460A"/>
    <w:rsid w:val="005C0E84"/>
    <w:rsid w:val="005D22BA"/>
    <w:rsid w:val="006055C9"/>
    <w:rsid w:val="00615A71"/>
    <w:rsid w:val="0062466B"/>
    <w:rsid w:val="00635A15"/>
    <w:rsid w:val="00637F06"/>
    <w:rsid w:val="0064204C"/>
    <w:rsid w:val="00647CA2"/>
    <w:rsid w:val="0065129F"/>
    <w:rsid w:val="00655793"/>
    <w:rsid w:val="00656D7E"/>
    <w:rsid w:val="006600B7"/>
    <w:rsid w:val="006657A9"/>
    <w:rsid w:val="0067031D"/>
    <w:rsid w:val="0067537D"/>
    <w:rsid w:val="00680E04"/>
    <w:rsid w:val="006831F7"/>
    <w:rsid w:val="0068560E"/>
    <w:rsid w:val="006861C3"/>
    <w:rsid w:val="00692C58"/>
    <w:rsid w:val="006931D4"/>
    <w:rsid w:val="00694513"/>
    <w:rsid w:val="00694D8D"/>
    <w:rsid w:val="006A17F3"/>
    <w:rsid w:val="006A200D"/>
    <w:rsid w:val="006B1158"/>
    <w:rsid w:val="006B35BB"/>
    <w:rsid w:val="006B65BC"/>
    <w:rsid w:val="006C5AE1"/>
    <w:rsid w:val="006D22AE"/>
    <w:rsid w:val="006D5189"/>
    <w:rsid w:val="006E6EC6"/>
    <w:rsid w:val="00711DEE"/>
    <w:rsid w:val="007164CE"/>
    <w:rsid w:val="00716F9C"/>
    <w:rsid w:val="00723722"/>
    <w:rsid w:val="00745070"/>
    <w:rsid w:val="00747166"/>
    <w:rsid w:val="00754D9B"/>
    <w:rsid w:val="00756071"/>
    <w:rsid w:val="007706C5"/>
    <w:rsid w:val="00770822"/>
    <w:rsid w:val="00771B5E"/>
    <w:rsid w:val="007724B2"/>
    <w:rsid w:val="0078740B"/>
    <w:rsid w:val="0079612C"/>
    <w:rsid w:val="007971F8"/>
    <w:rsid w:val="007A1E14"/>
    <w:rsid w:val="007C0189"/>
    <w:rsid w:val="007F5B6A"/>
    <w:rsid w:val="0080722D"/>
    <w:rsid w:val="008077DD"/>
    <w:rsid w:val="00814273"/>
    <w:rsid w:val="008201E9"/>
    <w:rsid w:val="00821F85"/>
    <w:rsid w:val="00830B84"/>
    <w:rsid w:val="008339BF"/>
    <w:rsid w:val="00837FB1"/>
    <w:rsid w:val="0084535D"/>
    <w:rsid w:val="008459BF"/>
    <w:rsid w:val="00863A20"/>
    <w:rsid w:val="00866711"/>
    <w:rsid w:val="008806E9"/>
    <w:rsid w:val="00886381"/>
    <w:rsid w:val="008B4C74"/>
    <w:rsid w:val="008C1AA4"/>
    <w:rsid w:val="008C73BA"/>
    <w:rsid w:val="008D1B11"/>
    <w:rsid w:val="008E0B74"/>
    <w:rsid w:val="008E5296"/>
    <w:rsid w:val="008E793C"/>
    <w:rsid w:val="0090126E"/>
    <w:rsid w:val="00905BEB"/>
    <w:rsid w:val="009130E6"/>
    <w:rsid w:val="0092586F"/>
    <w:rsid w:val="00931BF5"/>
    <w:rsid w:val="009358D1"/>
    <w:rsid w:val="00940BAA"/>
    <w:rsid w:val="00942605"/>
    <w:rsid w:val="00950293"/>
    <w:rsid w:val="00950E26"/>
    <w:rsid w:val="00953327"/>
    <w:rsid w:val="00955F5F"/>
    <w:rsid w:val="00962C8D"/>
    <w:rsid w:val="00973DBC"/>
    <w:rsid w:val="00983837"/>
    <w:rsid w:val="00986950"/>
    <w:rsid w:val="00990313"/>
    <w:rsid w:val="009A2EBC"/>
    <w:rsid w:val="009A4F82"/>
    <w:rsid w:val="009B3CDC"/>
    <w:rsid w:val="009C1192"/>
    <w:rsid w:val="009C2E98"/>
    <w:rsid w:val="009C62FD"/>
    <w:rsid w:val="009D2351"/>
    <w:rsid w:val="009D5670"/>
    <w:rsid w:val="009E0B14"/>
    <w:rsid w:val="009E1A36"/>
    <w:rsid w:val="009E387D"/>
    <w:rsid w:val="009E4B7C"/>
    <w:rsid w:val="009E75CD"/>
    <w:rsid w:val="009F2F0D"/>
    <w:rsid w:val="00A125B9"/>
    <w:rsid w:val="00A23C0B"/>
    <w:rsid w:val="00A2545F"/>
    <w:rsid w:val="00A40539"/>
    <w:rsid w:val="00A436B4"/>
    <w:rsid w:val="00A45115"/>
    <w:rsid w:val="00A6051D"/>
    <w:rsid w:val="00A633BB"/>
    <w:rsid w:val="00A639B9"/>
    <w:rsid w:val="00A63CE6"/>
    <w:rsid w:val="00A64F2C"/>
    <w:rsid w:val="00A826F1"/>
    <w:rsid w:val="00AA3A7A"/>
    <w:rsid w:val="00AB2E06"/>
    <w:rsid w:val="00AB362D"/>
    <w:rsid w:val="00AB3E4A"/>
    <w:rsid w:val="00AC0B21"/>
    <w:rsid w:val="00AC4061"/>
    <w:rsid w:val="00AD011A"/>
    <w:rsid w:val="00AD788B"/>
    <w:rsid w:val="00AE1368"/>
    <w:rsid w:val="00AE5C64"/>
    <w:rsid w:val="00AE715A"/>
    <w:rsid w:val="00AE763B"/>
    <w:rsid w:val="00AF1FB2"/>
    <w:rsid w:val="00AF40BA"/>
    <w:rsid w:val="00AF6130"/>
    <w:rsid w:val="00AF6714"/>
    <w:rsid w:val="00B03C5C"/>
    <w:rsid w:val="00B03F14"/>
    <w:rsid w:val="00B04E98"/>
    <w:rsid w:val="00B07795"/>
    <w:rsid w:val="00B33743"/>
    <w:rsid w:val="00B37347"/>
    <w:rsid w:val="00B62A13"/>
    <w:rsid w:val="00B75190"/>
    <w:rsid w:val="00B80259"/>
    <w:rsid w:val="00B81C22"/>
    <w:rsid w:val="00B91876"/>
    <w:rsid w:val="00B9387C"/>
    <w:rsid w:val="00BB6F39"/>
    <w:rsid w:val="00BD18B9"/>
    <w:rsid w:val="00BD40F5"/>
    <w:rsid w:val="00BE2B81"/>
    <w:rsid w:val="00BE6038"/>
    <w:rsid w:val="00BE6808"/>
    <w:rsid w:val="00BF1C40"/>
    <w:rsid w:val="00C004AF"/>
    <w:rsid w:val="00C123EB"/>
    <w:rsid w:val="00C13984"/>
    <w:rsid w:val="00C177D1"/>
    <w:rsid w:val="00C17832"/>
    <w:rsid w:val="00C20619"/>
    <w:rsid w:val="00C3259D"/>
    <w:rsid w:val="00C32A69"/>
    <w:rsid w:val="00C450ED"/>
    <w:rsid w:val="00C46F33"/>
    <w:rsid w:val="00C566D6"/>
    <w:rsid w:val="00C61C0A"/>
    <w:rsid w:val="00C8166D"/>
    <w:rsid w:val="00C93B29"/>
    <w:rsid w:val="00C94BA5"/>
    <w:rsid w:val="00CC01BE"/>
    <w:rsid w:val="00CC0941"/>
    <w:rsid w:val="00CC19F5"/>
    <w:rsid w:val="00CC432D"/>
    <w:rsid w:val="00CC481E"/>
    <w:rsid w:val="00CD33B8"/>
    <w:rsid w:val="00CD583D"/>
    <w:rsid w:val="00CD760E"/>
    <w:rsid w:val="00CD7FAC"/>
    <w:rsid w:val="00CE0540"/>
    <w:rsid w:val="00CE5F16"/>
    <w:rsid w:val="00CE7C0E"/>
    <w:rsid w:val="00CF5FA0"/>
    <w:rsid w:val="00D11296"/>
    <w:rsid w:val="00D121C9"/>
    <w:rsid w:val="00D13CAC"/>
    <w:rsid w:val="00D214E7"/>
    <w:rsid w:val="00D21DD2"/>
    <w:rsid w:val="00D25110"/>
    <w:rsid w:val="00D3382C"/>
    <w:rsid w:val="00D35725"/>
    <w:rsid w:val="00D41AF8"/>
    <w:rsid w:val="00D60218"/>
    <w:rsid w:val="00D725B1"/>
    <w:rsid w:val="00D74706"/>
    <w:rsid w:val="00D76B98"/>
    <w:rsid w:val="00D851A3"/>
    <w:rsid w:val="00D856A1"/>
    <w:rsid w:val="00DA2BB8"/>
    <w:rsid w:val="00DA32BE"/>
    <w:rsid w:val="00DA4409"/>
    <w:rsid w:val="00DA5F9B"/>
    <w:rsid w:val="00DA65E3"/>
    <w:rsid w:val="00DB459C"/>
    <w:rsid w:val="00DC636C"/>
    <w:rsid w:val="00DD0BFD"/>
    <w:rsid w:val="00DD4892"/>
    <w:rsid w:val="00DD4B80"/>
    <w:rsid w:val="00DF0DC5"/>
    <w:rsid w:val="00DF2AF1"/>
    <w:rsid w:val="00E00053"/>
    <w:rsid w:val="00E0318F"/>
    <w:rsid w:val="00E06B29"/>
    <w:rsid w:val="00E072D8"/>
    <w:rsid w:val="00E16B31"/>
    <w:rsid w:val="00E21955"/>
    <w:rsid w:val="00E2776E"/>
    <w:rsid w:val="00E31F72"/>
    <w:rsid w:val="00E40CFC"/>
    <w:rsid w:val="00E43C06"/>
    <w:rsid w:val="00E57081"/>
    <w:rsid w:val="00E6084A"/>
    <w:rsid w:val="00E64369"/>
    <w:rsid w:val="00E742FC"/>
    <w:rsid w:val="00E75E39"/>
    <w:rsid w:val="00E8197A"/>
    <w:rsid w:val="00E8199B"/>
    <w:rsid w:val="00EB0E00"/>
    <w:rsid w:val="00EB3306"/>
    <w:rsid w:val="00EC0724"/>
    <w:rsid w:val="00EC0ECA"/>
    <w:rsid w:val="00EC12B1"/>
    <w:rsid w:val="00ED0E33"/>
    <w:rsid w:val="00ED4AA6"/>
    <w:rsid w:val="00ED61C3"/>
    <w:rsid w:val="00EE2990"/>
    <w:rsid w:val="00F05C6C"/>
    <w:rsid w:val="00F1358F"/>
    <w:rsid w:val="00F40218"/>
    <w:rsid w:val="00F50911"/>
    <w:rsid w:val="00F75EF6"/>
    <w:rsid w:val="00F83036"/>
    <w:rsid w:val="00F8308E"/>
    <w:rsid w:val="00F8418B"/>
    <w:rsid w:val="00F8453F"/>
    <w:rsid w:val="00FB018D"/>
    <w:rsid w:val="00FB7CDE"/>
    <w:rsid w:val="00FC008E"/>
    <w:rsid w:val="00FC30F2"/>
    <w:rsid w:val="00FD2C9C"/>
    <w:rsid w:val="00FE00FA"/>
    <w:rsid w:val="00FE1E07"/>
    <w:rsid w:val="00FE4C72"/>
    <w:rsid w:val="00FE763B"/>
    <w:rsid w:val="00FF10CA"/>
    <w:rsid w:val="00FF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1C40"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267897"/>
    <w:pPr>
      <w:keepNext/>
      <w:spacing w:before="120" w:after="12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267897"/>
    <w:pPr>
      <w:keepNext/>
      <w:numPr>
        <w:ilvl w:val="1"/>
        <w:numId w:val="1"/>
      </w:numPr>
      <w:spacing w:before="120" w:after="120"/>
      <w:ind w:left="0" w:firstLine="0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9A4F82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7897"/>
    <w:rPr>
      <w:b/>
      <w:bCs/>
      <w:kern w:val="32"/>
      <w:sz w:val="28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267897"/>
    <w:rPr>
      <w:b/>
      <w:bCs/>
      <w:iCs/>
      <w:sz w:val="24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sid w:val="009A4F82"/>
    <w:rPr>
      <w:rFonts w:ascii="Cambria" w:hAnsi="Cambria"/>
      <w:b/>
      <w:bCs/>
      <w:color w:val="4F81BD"/>
    </w:rPr>
  </w:style>
  <w:style w:type="character" w:customStyle="1" w:styleId="WW8Num1z0">
    <w:name w:val="WW8Num1z0"/>
    <w:rsid w:val="00D121C9"/>
  </w:style>
  <w:style w:type="character" w:customStyle="1" w:styleId="WW8Num1z1">
    <w:name w:val="WW8Num1z1"/>
    <w:rsid w:val="00D121C9"/>
  </w:style>
  <w:style w:type="character" w:customStyle="1" w:styleId="WW8Num1z2">
    <w:name w:val="WW8Num1z2"/>
    <w:rsid w:val="00D121C9"/>
  </w:style>
  <w:style w:type="character" w:customStyle="1" w:styleId="WW8Num1z3">
    <w:name w:val="WW8Num1z3"/>
    <w:rsid w:val="00D121C9"/>
  </w:style>
  <w:style w:type="character" w:customStyle="1" w:styleId="WW8Num1z4">
    <w:name w:val="WW8Num1z4"/>
    <w:rsid w:val="00D121C9"/>
  </w:style>
  <w:style w:type="character" w:customStyle="1" w:styleId="WW8Num1z5">
    <w:name w:val="WW8Num1z5"/>
    <w:rsid w:val="00D121C9"/>
  </w:style>
  <w:style w:type="character" w:customStyle="1" w:styleId="WW8Num1z6">
    <w:name w:val="WW8Num1z6"/>
    <w:rsid w:val="00D121C9"/>
  </w:style>
  <w:style w:type="character" w:customStyle="1" w:styleId="WW8Num1z7">
    <w:name w:val="WW8Num1z7"/>
    <w:rsid w:val="00D121C9"/>
  </w:style>
  <w:style w:type="character" w:customStyle="1" w:styleId="WW8Num1z8">
    <w:name w:val="WW8Num1z8"/>
    <w:rsid w:val="00D121C9"/>
  </w:style>
  <w:style w:type="character" w:customStyle="1" w:styleId="WW8Num2z0">
    <w:name w:val="WW8Num2z0"/>
    <w:rsid w:val="00D121C9"/>
    <w:rPr>
      <w:rFonts w:hint="default"/>
    </w:rPr>
  </w:style>
  <w:style w:type="character" w:customStyle="1" w:styleId="WW8Num3z0">
    <w:name w:val="WW8Num3z0"/>
    <w:rsid w:val="00D121C9"/>
    <w:rPr>
      <w:rFonts w:ascii="Times New Roman" w:hAnsi="Times New Roman" w:cs="Times New Roman" w:hint="default"/>
    </w:rPr>
  </w:style>
  <w:style w:type="character" w:customStyle="1" w:styleId="WW8Num2z1">
    <w:name w:val="WW8Num2z1"/>
    <w:rsid w:val="00D121C9"/>
  </w:style>
  <w:style w:type="character" w:customStyle="1" w:styleId="WW8Num2z2">
    <w:name w:val="WW8Num2z2"/>
    <w:rsid w:val="00D121C9"/>
  </w:style>
  <w:style w:type="character" w:customStyle="1" w:styleId="WW8Num2z3">
    <w:name w:val="WW8Num2z3"/>
    <w:rsid w:val="00D121C9"/>
  </w:style>
  <w:style w:type="character" w:customStyle="1" w:styleId="WW8Num2z4">
    <w:name w:val="WW8Num2z4"/>
    <w:rsid w:val="00D121C9"/>
  </w:style>
  <w:style w:type="character" w:customStyle="1" w:styleId="WW8Num2z5">
    <w:name w:val="WW8Num2z5"/>
    <w:rsid w:val="00D121C9"/>
  </w:style>
  <w:style w:type="character" w:customStyle="1" w:styleId="WW8Num2z6">
    <w:name w:val="WW8Num2z6"/>
    <w:rsid w:val="00D121C9"/>
  </w:style>
  <w:style w:type="character" w:customStyle="1" w:styleId="WW8Num2z7">
    <w:name w:val="WW8Num2z7"/>
    <w:rsid w:val="00D121C9"/>
  </w:style>
  <w:style w:type="character" w:customStyle="1" w:styleId="WW8Num2z8">
    <w:name w:val="WW8Num2z8"/>
    <w:rsid w:val="00D121C9"/>
  </w:style>
  <w:style w:type="character" w:customStyle="1" w:styleId="WW8Num3z1">
    <w:name w:val="WW8Num3z1"/>
    <w:rsid w:val="00D121C9"/>
  </w:style>
  <w:style w:type="character" w:customStyle="1" w:styleId="WW8Num3z2">
    <w:name w:val="WW8Num3z2"/>
    <w:rsid w:val="00D121C9"/>
  </w:style>
  <w:style w:type="character" w:customStyle="1" w:styleId="WW8Num3z3">
    <w:name w:val="WW8Num3z3"/>
    <w:rsid w:val="00D121C9"/>
  </w:style>
  <w:style w:type="character" w:customStyle="1" w:styleId="WW8Num3z4">
    <w:name w:val="WW8Num3z4"/>
    <w:rsid w:val="00D121C9"/>
  </w:style>
  <w:style w:type="character" w:customStyle="1" w:styleId="WW8Num3z5">
    <w:name w:val="WW8Num3z5"/>
    <w:rsid w:val="00D121C9"/>
  </w:style>
  <w:style w:type="character" w:customStyle="1" w:styleId="WW8Num3z6">
    <w:name w:val="WW8Num3z6"/>
    <w:rsid w:val="00D121C9"/>
  </w:style>
  <w:style w:type="character" w:customStyle="1" w:styleId="WW8Num3z7">
    <w:name w:val="WW8Num3z7"/>
    <w:rsid w:val="00D121C9"/>
  </w:style>
  <w:style w:type="character" w:customStyle="1" w:styleId="WW8Num3z8">
    <w:name w:val="WW8Num3z8"/>
    <w:rsid w:val="00D121C9"/>
  </w:style>
  <w:style w:type="character" w:customStyle="1" w:styleId="WW8NumSt3z0">
    <w:name w:val="WW8NumSt3z0"/>
    <w:rsid w:val="00D121C9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D121C9"/>
  </w:style>
  <w:style w:type="character" w:styleId="a4">
    <w:name w:val="page number"/>
    <w:basedOn w:val="11"/>
    <w:rsid w:val="00D121C9"/>
  </w:style>
  <w:style w:type="character" w:styleId="a5">
    <w:name w:val="Hyperlink"/>
    <w:uiPriority w:val="99"/>
    <w:rsid w:val="00D121C9"/>
    <w:rPr>
      <w:color w:val="0000FF"/>
      <w:u w:val="single"/>
    </w:rPr>
  </w:style>
  <w:style w:type="character" w:styleId="a6">
    <w:name w:val="FollowedHyperlink"/>
    <w:uiPriority w:val="99"/>
    <w:rsid w:val="00D121C9"/>
    <w:rPr>
      <w:color w:val="800080"/>
      <w:u w:val="single"/>
    </w:rPr>
  </w:style>
  <w:style w:type="paragraph" w:customStyle="1" w:styleId="12">
    <w:name w:val="Заголовок1"/>
    <w:basedOn w:val="a0"/>
    <w:next w:val="a7"/>
    <w:rsid w:val="00D121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0"/>
    <w:rsid w:val="00D121C9"/>
    <w:pPr>
      <w:spacing w:after="140" w:line="288" w:lineRule="auto"/>
    </w:pPr>
  </w:style>
  <w:style w:type="paragraph" w:styleId="a8">
    <w:name w:val="List"/>
    <w:basedOn w:val="a7"/>
    <w:rsid w:val="00D121C9"/>
    <w:rPr>
      <w:rFonts w:cs="Mangal"/>
    </w:rPr>
  </w:style>
  <w:style w:type="paragraph" w:styleId="a9">
    <w:name w:val="caption"/>
    <w:basedOn w:val="a0"/>
    <w:qFormat/>
    <w:rsid w:val="00D121C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D121C9"/>
    <w:pPr>
      <w:suppressLineNumbers/>
    </w:pPr>
    <w:rPr>
      <w:rFonts w:cs="Mangal"/>
    </w:rPr>
  </w:style>
  <w:style w:type="paragraph" w:styleId="aa">
    <w:name w:val="footer"/>
    <w:basedOn w:val="a0"/>
    <w:link w:val="ab"/>
    <w:uiPriority w:val="99"/>
    <w:rsid w:val="00D121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539AD"/>
    <w:rPr>
      <w:sz w:val="24"/>
      <w:szCs w:val="24"/>
      <w:lang w:eastAsia="zh-CN"/>
    </w:rPr>
  </w:style>
  <w:style w:type="paragraph" w:customStyle="1" w:styleId="xl24">
    <w:name w:val="xl24"/>
    <w:basedOn w:val="a0"/>
    <w:rsid w:val="00D121C9"/>
    <w:pPr>
      <w:spacing w:before="280" w:after="280"/>
    </w:pPr>
  </w:style>
  <w:style w:type="paragraph" w:customStyle="1" w:styleId="xl25">
    <w:name w:val="xl25"/>
    <w:basedOn w:val="a0"/>
    <w:rsid w:val="00D121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6">
    <w:name w:val="xl26"/>
    <w:basedOn w:val="a0"/>
    <w:rsid w:val="00D121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7">
    <w:name w:val="xl27"/>
    <w:basedOn w:val="a0"/>
    <w:rsid w:val="00D121C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8">
    <w:name w:val="xl28"/>
    <w:basedOn w:val="a0"/>
    <w:rsid w:val="00D121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9">
    <w:name w:val="xl29"/>
    <w:basedOn w:val="a0"/>
    <w:rsid w:val="00D121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0">
    <w:name w:val="xl30"/>
    <w:basedOn w:val="a0"/>
    <w:rsid w:val="00D121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1">
    <w:name w:val="xl31"/>
    <w:basedOn w:val="a0"/>
    <w:rsid w:val="00D121C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32">
    <w:name w:val="xl32"/>
    <w:basedOn w:val="a0"/>
    <w:rsid w:val="00D121C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3">
    <w:name w:val="xl33"/>
    <w:basedOn w:val="a0"/>
    <w:rsid w:val="00D121C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4">
    <w:name w:val="xl34"/>
    <w:basedOn w:val="a0"/>
    <w:rsid w:val="00D121C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customStyle="1" w:styleId="xl35">
    <w:name w:val="xl35"/>
    <w:basedOn w:val="a0"/>
    <w:rsid w:val="00D121C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styleId="ac">
    <w:name w:val="No Spacing"/>
    <w:qFormat/>
    <w:rsid w:val="00D121C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header"/>
    <w:basedOn w:val="a0"/>
    <w:link w:val="ae"/>
    <w:uiPriority w:val="99"/>
    <w:rsid w:val="00D121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A4F82"/>
    <w:rPr>
      <w:sz w:val="24"/>
      <w:szCs w:val="24"/>
      <w:lang w:eastAsia="zh-CN"/>
    </w:rPr>
  </w:style>
  <w:style w:type="paragraph" w:customStyle="1" w:styleId="af">
    <w:name w:val="Содержимое врезки"/>
    <w:basedOn w:val="a0"/>
    <w:rsid w:val="00D121C9"/>
  </w:style>
  <w:style w:type="paragraph" w:customStyle="1" w:styleId="af0">
    <w:name w:val="Содержимое таблицы"/>
    <w:basedOn w:val="a0"/>
    <w:rsid w:val="00D121C9"/>
    <w:pPr>
      <w:suppressLineNumbers/>
    </w:pPr>
  </w:style>
  <w:style w:type="paragraph" w:customStyle="1" w:styleId="af1">
    <w:name w:val="Заголовок таблицы"/>
    <w:basedOn w:val="af0"/>
    <w:rsid w:val="00D121C9"/>
    <w:pPr>
      <w:jc w:val="center"/>
    </w:pPr>
    <w:rPr>
      <w:b/>
      <w:bCs/>
    </w:rPr>
  </w:style>
  <w:style w:type="paragraph" w:styleId="af2">
    <w:name w:val="TOC Heading"/>
    <w:basedOn w:val="1"/>
    <w:next w:val="a0"/>
    <w:uiPriority w:val="39"/>
    <w:qFormat/>
    <w:rsid w:val="00B33743"/>
    <w:pPr>
      <w:keepLines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1C40AD"/>
    <w:pPr>
      <w:ind w:right="-2"/>
    </w:pPr>
    <w:rPr>
      <w:b/>
    </w:rPr>
  </w:style>
  <w:style w:type="paragraph" w:customStyle="1" w:styleId="ConsPlusNormal">
    <w:name w:val="ConsPlusNormal"/>
    <w:rsid w:val="00AB36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toc 2"/>
    <w:basedOn w:val="a0"/>
    <w:next w:val="a0"/>
    <w:autoRedefine/>
    <w:uiPriority w:val="39"/>
    <w:unhideWhenUsed/>
    <w:rsid w:val="001C40AD"/>
    <w:pPr>
      <w:suppressAutoHyphens w:val="0"/>
      <w:ind w:left="220"/>
    </w:pPr>
    <w:rPr>
      <w:szCs w:val="22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ru-RU"/>
    </w:rPr>
  </w:style>
  <w:style w:type="paragraph" w:styleId="4">
    <w:name w:val="toc 4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660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880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100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320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540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760"/>
    </w:pPr>
    <w:rPr>
      <w:rFonts w:ascii="Calibri" w:hAnsi="Calibri"/>
      <w:sz w:val="22"/>
      <w:szCs w:val="22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0539AD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0539AD"/>
    <w:rPr>
      <w:rFonts w:ascii="Segoe UI" w:hAnsi="Segoe UI" w:cs="Segoe UI"/>
      <w:sz w:val="18"/>
      <w:szCs w:val="18"/>
      <w:lang w:eastAsia="zh-CN"/>
    </w:rPr>
  </w:style>
  <w:style w:type="character" w:customStyle="1" w:styleId="32">
    <w:name w:val="Основной текст (3)"/>
    <w:uiPriority w:val="99"/>
    <w:rsid w:val="00437976"/>
    <w:rPr>
      <w:rFonts w:cs="Times New Roman"/>
      <w:sz w:val="26"/>
      <w:szCs w:val="26"/>
      <w:lang w:bidi="ar-SA"/>
    </w:rPr>
  </w:style>
  <w:style w:type="character" w:customStyle="1" w:styleId="FontStyle94">
    <w:name w:val="Font Style94"/>
    <w:uiPriority w:val="99"/>
    <w:rsid w:val="004B2D27"/>
    <w:rPr>
      <w:rFonts w:ascii="Times New Roman" w:hAnsi="Times New Roman" w:cs="Times New Roman"/>
      <w:sz w:val="22"/>
      <w:szCs w:val="22"/>
    </w:rPr>
  </w:style>
  <w:style w:type="paragraph" w:styleId="af5">
    <w:name w:val="List Paragraph"/>
    <w:basedOn w:val="a0"/>
    <w:uiPriority w:val="34"/>
    <w:qFormat/>
    <w:rsid w:val="009A4F82"/>
    <w:pPr>
      <w:widowControl w:val="0"/>
      <w:suppressAutoHyphens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аголовок ДЖ"/>
    <w:basedOn w:val="a0"/>
    <w:link w:val="af6"/>
    <w:qFormat/>
    <w:rsid w:val="009A4F82"/>
    <w:pPr>
      <w:widowControl w:val="0"/>
      <w:numPr>
        <w:numId w:val="10"/>
      </w:numPr>
      <w:shd w:val="clear" w:color="auto" w:fill="FFFFFF"/>
      <w:suppressAutoHyphens w:val="0"/>
      <w:autoSpaceDE w:val="0"/>
      <w:autoSpaceDN w:val="0"/>
      <w:adjustRightInd w:val="0"/>
      <w:spacing w:after="120" w:line="288" w:lineRule="auto"/>
      <w:ind w:right="403"/>
    </w:pPr>
    <w:rPr>
      <w:b/>
      <w:bCs/>
    </w:rPr>
  </w:style>
  <w:style w:type="character" w:customStyle="1" w:styleId="af6">
    <w:name w:val="Заголовок ДЖ Знак"/>
    <w:link w:val="a"/>
    <w:rsid w:val="009A4F82"/>
    <w:rPr>
      <w:b/>
      <w:bCs/>
      <w:sz w:val="24"/>
      <w:szCs w:val="24"/>
      <w:shd w:val="clear" w:color="auto" w:fill="FFFFFF"/>
    </w:rPr>
  </w:style>
  <w:style w:type="paragraph" w:customStyle="1" w:styleId="Style10">
    <w:name w:val="Style10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2">
    <w:name w:val="Font Style92"/>
    <w:uiPriority w:val="99"/>
    <w:rsid w:val="009A4F8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2">
    <w:name w:val="Style12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1">
    <w:name w:val="Font Style91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paragraph" w:customStyle="1" w:styleId="Style19">
    <w:name w:val="Style19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89">
    <w:name w:val="Font Style89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table" w:styleId="af7">
    <w:name w:val="Table Grid"/>
    <w:basedOn w:val="a2"/>
    <w:uiPriority w:val="59"/>
    <w:rsid w:val="009A4F8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99"/>
    <w:qFormat/>
    <w:rsid w:val="001A187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24">
    <w:name w:val="Style24"/>
    <w:basedOn w:val="a0"/>
    <w:uiPriority w:val="99"/>
    <w:rsid w:val="001A187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table" w:customStyle="1" w:styleId="15">
    <w:name w:val="Сетка таблицы1"/>
    <w:basedOn w:val="a2"/>
    <w:next w:val="af7"/>
    <w:uiPriority w:val="59"/>
    <w:rsid w:val="003D3AE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unhideWhenUsed/>
    <w:rsid w:val="006C5AE1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6C5AE1"/>
    <w:pPr>
      <w:ind w:firstLine="709"/>
    </w:pPr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6C5AE1"/>
    <w:rPr>
      <w:lang w:eastAsia="zh-CN"/>
    </w:rPr>
  </w:style>
  <w:style w:type="table" w:customStyle="1" w:styleId="22">
    <w:name w:val="Сетка таблицы2"/>
    <w:basedOn w:val="a2"/>
    <w:next w:val="af7"/>
    <w:uiPriority w:val="39"/>
    <w:rsid w:val="00D856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ubtle Emphasis"/>
    <w:basedOn w:val="a1"/>
    <w:uiPriority w:val="19"/>
    <w:qFormat/>
    <w:rsid w:val="003E2E63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48B46-8B41-46AA-AA36-51ED6527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25</Pages>
  <Words>9858</Words>
  <Characters>56195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65922</CharactersWithSpaces>
  <SharedDoc>false</SharedDoc>
  <HLinks>
    <vt:vector size="390" baseType="variant">
      <vt:variant>
        <vt:i4>6357043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1835067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_Toc71269975</vt:lpwstr>
      </vt:variant>
      <vt:variant>
        <vt:i4>1900603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_Toc71269974</vt:lpwstr>
      </vt:variant>
      <vt:variant>
        <vt:i4>1703995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_Toc71269973</vt:lpwstr>
      </vt:variant>
      <vt:variant>
        <vt:i4>1769531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_Toc71269972</vt:lpwstr>
      </vt:variant>
      <vt:variant>
        <vt:i4>1572923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_Toc71269971</vt:lpwstr>
      </vt:variant>
      <vt:variant>
        <vt:i4>1638459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_Toc71269970</vt:lpwstr>
      </vt:variant>
      <vt:variant>
        <vt:i4>1048634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_Toc71269969</vt:lpwstr>
      </vt:variant>
      <vt:variant>
        <vt:i4>1114170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_Toc71269968</vt:lpwstr>
      </vt:variant>
      <vt:variant>
        <vt:i4>1966138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_Toc71269967</vt:lpwstr>
      </vt:variant>
      <vt:variant>
        <vt:i4>2031674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_Toc71269966</vt:lpwstr>
      </vt:variant>
      <vt:variant>
        <vt:i4>1835066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_Toc71269965</vt:lpwstr>
      </vt:variant>
      <vt:variant>
        <vt:i4>1900602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_Toc71269964</vt:lpwstr>
      </vt:variant>
      <vt:variant>
        <vt:i4>1703994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_Toc71269963</vt:lpwstr>
      </vt:variant>
      <vt:variant>
        <vt:i4>1769530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_Toc71269962</vt:lpwstr>
      </vt:variant>
      <vt:variant>
        <vt:i4>1572922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_Toc71269961</vt:lpwstr>
      </vt:variant>
      <vt:variant>
        <vt:i4>1638458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_Toc71269960</vt:lpwstr>
      </vt:variant>
      <vt:variant>
        <vt:i4>1048633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_Toc71269959</vt:lpwstr>
      </vt:variant>
      <vt:variant>
        <vt:i4>1114169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_Toc71269958</vt:lpwstr>
      </vt:variant>
      <vt:variant>
        <vt:i4>1966137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_Toc71269957</vt:lpwstr>
      </vt:variant>
      <vt:variant>
        <vt:i4>2031673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_Toc71269956</vt:lpwstr>
      </vt:variant>
      <vt:variant>
        <vt:i4>1835065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_Toc71269955</vt:lpwstr>
      </vt:variant>
      <vt:variant>
        <vt:i4>1900601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_Toc71269954</vt:lpwstr>
      </vt:variant>
      <vt:variant>
        <vt:i4>1703993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_Toc71269953</vt:lpwstr>
      </vt:variant>
      <vt:variant>
        <vt:i4>1769529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_Toc71269952</vt:lpwstr>
      </vt:variant>
      <vt:variant>
        <vt:i4>1572921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_Toc71269951</vt:lpwstr>
      </vt:variant>
      <vt:variant>
        <vt:i4>1638457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_Toc71269950</vt:lpwstr>
      </vt:variant>
      <vt:variant>
        <vt:i4>1048632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_Toc71269949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_Toc71269948</vt:lpwstr>
      </vt:variant>
      <vt:variant>
        <vt:i4>1966136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_Toc71269947</vt:lpwstr>
      </vt:variant>
      <vt:variant>
        <vt:i4>2031672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_Toc71269946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_Toc71269945</vt:lpwstr>
      </vt:variant>
      <vt:variant>
        <vt:i4>1900600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_Toc71269944</vt:lpwstr>
      </vt:variant>
      <vt:variant>
        <vt:i4>1703992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_Toc71269943</vt:lpwstr>
      </vt:variant>
      <vt:variant>
        <vt:i4>1769528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_Toc71269942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_Toc71269941</vt:lpwstr>
      </vt:variant>
      <vt:variant>
        <vt:i4>1638456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_Toc71269940</vt:lpwstr>
      </vt:variant>
      <vt:variant>
        <vt:i4>1048639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_Toc71269939</vt:lpwstr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_Toc71269938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_Toc71269937</vt:lpwstr>
      </vt:variant>
      <vt:variant>
        <vt:i4>2031679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_Toc71269936</vt:lpwstr>
      </vt:variant>
      <vt:variant>
        <vt:i4>1835071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_Toc71269935</vt:lpwstr>
      </vt:variant>
      <vt:variant>
        <vt:i4>1900607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_Toc71269934</vt:lpwstr>
      </vt:variant>
      <vt:variant>
        <vt:i4>1703999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_Toc71269933</vt:lpwstr>
      </vt:variant>
      <vt:variant>
        <vt:i4>1769535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_Toc71269932</vt:lpwstr>
      </vt:variant>
      <vt:variant>
        <vt:i4>1572927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_Toc71269931</vt:lpwstr>
      </vt:variant>
      <vt:variant>
        <vt:i4>1638463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_Toc71269930</vt:lpwstr>
      </vt:variant>
      <vt:variant>
        <vt:i4>1048638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_Toc71269929</vt:lpwstr>
      </vt:variant>
      <vt:variant>
        <vt:i4>1114174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_Toc71269928</vt:lpwstr>
      </vt:variant>
      <vt:variant>
        <vt:i4>1966142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_Toc71269927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_Toc71269926</vt:lpwstr>
      </vt:variant>
      <vt:variant>
        <vt:i4>1835070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_Toc71269925</vt:lpwstr>
      </vt:variant>
      <vt:variant>
        <vt:i4>1900606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_Toc71269924</vt:lpwstr>
      </vt:variant>
      <vt:variant>
        <vt:i4>1703998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_Toc71269923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_Toc71269922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_Toc71269921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_Toc71269920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_Toc71269919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_Toc71269918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_Toc71269917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_Toc71269916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_Toc71269915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_Toc71269914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_Toc71269913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_Toc71269912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krivchikova_ia</dc:creator>
  <cp:lastModifiedBy>User</cp:lastModifiedBy>
  <cp:revision>28</cp:revision>
  <cp:lastPrinted>2025-05-14T08:52:00Z</cp:lastPrinted>
  <dcterms:created xsi:type="dcterms:W3CDTF">2021-05-12T12:27:00Z</dcterms:created>
  <dcterms:modified xsi:type="dcterms:W3CDTF">2025-05-21T12:07:00Z</dcterms:modified>
</cp:coreProperties>
</file>